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33D" w:rsidRDefault="00BF07C3" w:rsidP="00BF07C3">
      <w:pPr>
        <w:tabs>
          <w:tab w:val="left" w:pos="5529"/>
        </w:tabs>
        <w:jc w:val="both"/>
      </w:pPr>
      <w:r>
        <w:t>Protocollo n. 1331 del 05/02/2026</w:t>
      </w:r>
      <w:bookmarkStart w:id="0" w:name="_GoBack"/>
      <w:bookmarkEnd w:id="0"/>
    </w:p>
    <w:p w:rsidR="00BF07C3" w:rsidRDefault="00BF07C3" w:rsidP="00BF07C3">
      <w:pPr>
        <w:tabs>
          <w:tab w:val="left" w:pos="5529"/>
        </w:tabs>
        <w:jc w:val="both"/>
      </w:pPr>
    </w:p>
    <w:p w:rsidR="006F7A2F" w:rsidRDefault="006F7A2F" w:rsidP="006F7A2F">
      <w:pPr>
        <w:tabs>
          <w:tab w:val="left" w:pos="708"/>
        </w:tabs>
        <w:snapToGrid w:val="0"/>
        <w:jc w:val="both"/>
        <w:rPr>
          <w:b/>
          <w:color w:val="000000"/>
        </w:rPr>
      </w:pPr>
      <w:r>
        <w:rPr>
          <w:b/>
          <w:color w:val="000000"/>
        </w:rPr>
        <w:t xml:space="preserve">COMUNICATO N. </w:t>
      </w:r>
      <w:r w:rsidR="00BF07C3">
        <w:rPr>
          <w:b/>
          <w:color w:val="000000"/>
        </w:rPr>
        <w:t>7</w:t>
      </w:r>
    </w:p>
    <w:p w:rsidR="006F7A2F" w:rsidRDefault="006F7A2F" w:rsidP="006F7A2F">
      <w:pPr>
        <w:snapToGrid w:val="0"/>
        <w:spacing w:after="120"/>
        <w:jc w:val="both"/>
        <w:rPr>
          <w:color w:val="0000FF"/>
          <w:sz w:val="18"/>
          <w:u w:val="single"/>
        </w:rPr>
      </w:pPr>
      <w:r>
        <w:rPr>
          <w:color w:val="000000"/>
          <w:sz w:val="18"/>
        </w:rPr>
        <w:t xml:space="preserve">Questo comunicato è presente in forma digitale sul Sito Internet: </w:t>
      </w:r>
      <w:hyperlink r:id="rId8" w:history="1">
        <w:r>
          <w:rPr>
            <w:color w:val="0000FF"/>
            <w:sz w:val="18"/>
            <w:u w:val="single"/>
          </w:rPr>
          <w:t>http://www.uiciechi.it/documentazione/circolari/main_circ.asp</w:t>
        </w:r>
      </w:hyperlink>
    </w:p>
    <w:p w:rsidR="003B2646" w:rsidRDefault="003B2646" w:rsidP="006F7A2F">
      <w:pPr>
        <w:jc w:val="both"/>
      </w:pPr>
    </w:p>
    <w:p w:rsidR="003B2646" w:rsidRDefault="003B2646" w:rsidP="006F7A2F">
      <w:pPr>
        <w:jc w:val="both"/>
      </w:pPr>
    </w:p>
    <w:p w:rsidR="003B2646" w:rsidRPr="006F7A2F" w:rsidRDefault="003B2646" w:rsidP="006F7A2F">
      <w:pPr>
        <w:jc w:val="both"/>
        <w:rPr>
          <w:b/>
          <w:i/>
        </w:rPr>
      </w:pPr>
      <w:r>
        <w:t xml:space="preserve">Oggetto: </w:t>
      </w:r>
      <w:r w:rsidRPr="006F7A2F">
        <w:rPr>
          <w:b/>
          <w:i/>
        </w:rPr>
        <w:t>Settimana Mondiale del Glaucoma 8-14 marzo 2026 – UICI e IAPB insieme per la prevenzione</w:t>
      </w:r>
    </w:p>
    <w:p w:rsidR="003B2646" w:rsidRDefault="003B2646" w:rsidP="006F7A2F">
      <w:pPr>
        <w:jc w:val="both"/>
      </w:pPr>
    </w:p>
    <w:p w:rsidR="003B2646" w:rsidRDefault="003B2646" w:rsidP="006F7A2F">
      <w:pPr>
        <w:jc w:val="both"/>
      </w:pPr>
    </w:p>
    <w:p w:rsidR="003B2646" w:rsidRDefault="003B2646" w:rsidP="006F7A2F">
      <w:pPr>
        <w:jc w:val="both"/>
      </w:pPr>
      <w:r>
        <w:t xml:space="preserve">         Care amiche e cari amici,</w:t>
      </w:r>
    </w:p>
    <w:p w:rsidR="003B2646" w:rsidRDefault="003B2646" w:rsidP="006F7A2F">
      <w:pPr>
        <w:jc w:val="both"/>
      </w:pPr>
      <w:r>
        <w:t>grazie alla consolidata e forte partnership dell’Unione con IAPB, è stato possibile reperire le risorse necessarie a sostenere le iniziative territoriali dedicate alla prevenzione del glaucoma, una delle patologie più insidiose e pericolose per la salute della vista.</w:t>
      </w:r>
    </w:p>
    <w:p w:rsidR="003B2646" w:rsidRDefault="003B2646" w:rsidP="006F7A2F">
      <w:pPr>
        <w:spacing w:line="256" w:lineRule="auto"/>
        <w:jc w:val="both"/>
      </w:pPr>
      <w:r>
        <w:t xml:space="preserve">      In occasione della Settimana Mondiale del Glaucoma in programma </w:t>
      </w:r>
      <w:r>
        <w:rPr>
          <w:b/>
        </w:rPr>
        <w:t>dall’8 al 14 marzo</w:t>
      </w:r>
      <w:r>
        <w:t xml:space="preserve"> p.v., considerata la necessità di informare la popolazione e richiamare l’attenzione dei responsabili politici, delle istituzioni e dei Media sui gravi rischi del glaucoma, saranno assicurate specifiche attività di prevenzione sul territorio.</w:t>
      </w:r>
    </w:p>
    <w:p w:rsidR="003B2646" w:rsidRDefault="003B2646" w:rsidP="006F7A2F">
      <w:pPr>
        <w:spacing w:line="256" w:lineRule="auto"/>
        <w:ind w:firstLine="313"/>
        <w:jc w:val="both"/>
      </w:pPr>
      <w:r>
        <w:t xml:space="preserve">Considerato il notevole interesse della cittadinanza, legato alla grande utilità dei controlli oculistici preventivi gratuiti volti a identificare precocemente potenziali segni della patologia, UICI e IAPB Italia sono impegnate a sostenere tutte le azioni virtuose sviluppate dalle nostre strutture sul Territorio. </w:t>
      </w:r>
    </w:p>
    <w:p w:rsidR="003B2646" w:rsidRDefault="003B2646" w:rsidP="006F7A2F">
      <w:pPr>
        <w:ind w:firstLine="313"/>
        <w:jc w:val="both"/>
      </w:pPr>
      <w:r>
        <w:t>Le strutture che, nel corso della settimana del glaucoma, organizzeranno conferenze stampa sul tema e/o effettueranno almeno 15 visite oculistiche gratuite a bordo degli Ambulatori Mobili Oculistici (AMO) o presso i Centri Oculistici Sociali delle Sezioni UICI (COS), riceveranno un contributo di sostegno a copertura delle spese per compensi a oculisti, ortottisti e oneri organizzativi.</w:t>
      </w:r>
    </w:p>
    <w:p w:rsidR="003B2646" w:rsidRDefault="003B2646" w:rsidP="006F7A2F">
      <w:pPr>
        <w:ind w:firstLine="313"/>
        <w:jc w:val="both"/>
      </w:pPr>
      <w:r>
        <w:t xml:space="preserve">Inoltre, saranno disponibili in formato digitale sul sito web </w:t>
      </w:r>
      <w:hyperlink r:id="rId9" w:history="1">
        <w:r>
          <w:rPr>
            <w:rStyle w:val="Collegamentoipertestuale"/>
          </w:rPr>
          <w:t>www.settimanamondialeglaucoma.it</w:t>
        </w:r>
      </w:hyperlink>
      <w:r>
        <w:t>, una locandina e un sintetico opuscolo divulgativo che potranno essere stampati direttamente, per la distribuzione nei luoghi di interesse pubblico.</w:t>
      </w:r>
    </w:p>
    <w:p w:rsidR="003B2646" w:rsidRDefault="003B2646" w:rsidP="006F7A2F">
      <w:pPr>
        <w:spacing w:line="256" w:lineRule="auto"/>
        <w:ind w:firstLine="313"/>
        <w:jc w:val="both"/>
      </w:pPr>
      <w:r>
        <w:t xml:space="preserve">Al fine di massimizzare la diffusione delle informazioni e far conoscere il sito internet dedicato all’iniziativa, attraverso il coinvolgimento dei mass media, si rende quanto mai opportuno organizzare una conferenza stampa con la presenza di un’oculista, così da garantire una corretta divulgazione scientifica. </w:t>
      </w:r>
    </w:p>
    <w:p w:rsidR="003B2646" w:rsidRDefault="003B2646" w:rsidP="006F7A2F">
      <w:pPr>
        <w:ind w:firstLine="313"/>
        <w:jc w:val="both"/>
      </w:pPr>
      <w:r>
        <w:t xml:space="preserve">Sarà opportuno organizzare la conferenza stampa in una cornice istituzionale di rilievo, cercando di coinvolgere istituzioni locali politiche e amministrative, enti socio-sanitari, Università, ospedali, società civile e tutti i portatori di interesse, per amplificare al massimo il messaggio legato alla necessità di diagnosi precoce del glaucoma. </w:t>
      </w:r>
    </w:p>
    <w:p w:rsidR="003B2646" w:rsidRDefault="003B2646" w:rsidP="006F7A2F">
      <w:pPr>
        <w:ind w:firstLine="313"/>
        <w:jc w:val="both"/>
      </w:pPr>
      <w:r>
        <w:t>Per promuovere la Settimana Mondiale del Glaucoma, sarà disponibile anche uno spot che, grazie all’impegno indispensabile di tutti, dovrà essere veicolato tramite le emittenti televisive locali e i canali associativi di comunicazione social e digitali.</w:t>
      </w:r>
    </w:p>
    <w:p w:rsidR="003B2646" w:rsidRDefault="003B2646" w:rsidP="006F7A2F">
      <w:pPr>
        <w:ind w:firstLine="313"/>
        <w:jc w:val="both"/>
      </w:pPr>
      <w:r>
        <w:t>Di seguito, alcune semplici indicazioni operative di orientamento:</w:t>
      </w:r>
    </w:p>
    <w:p w:rsidR="003B2646" w:rsidRDefault="003B2646" w:rsidP="006F7A2F">
      <w:pPr>
        <w:numPr>
          <w:ilvl w:val="0"/>
          <w:numId w:val="20"/>
        </w:numPr>
        <w:jc w:val="both"/>
      </w:pPr>
      <w:r>
        <w:t>organizzare una conferenza stampa in una sede istituzionale con la presenza di un oculista;</w:t>
      </w:r>
    </w:p>
    <w:p w:rsidR="003B2646" w:rsidRDefault="003B2646" w:rsidP="006F7A2F">
      <w:pPr>
        <w:numPr>
          <w:ilvl w:val="0"/>
          <w:numId w:val="20"/>
        </w:numPr>
        <w:jc w:val="both"/>
      </w:pPr>
      <w:r>
        <w:t>prevedere la presenza di un oculista per lo svolgimento di visite specifiche gratuite a bordo degli A</w:t>
      </w:r>
      <w:r w:rsidR="006F7A2F">
        <w:t>MO</w:t>
      </w:r>
      <w:r>
        <w:t>, o presso i Centri Oculistici Sociali delle sezioni, (almeno quindici), informando preventivamente la ASL competente;</w:t>
      </w:r>
    </w:p>
    <w:p w:rsidR="003B2646" w:rsidRDefault="003B2646" w:rsidP="006F7A2F">
      <w:pPr>
        <w:numPr>
          <w:ilvl w:val="0"/>
          <w:numId w:val="20"/>
        </w:numPr>
        <w:jc w:val="both"/>
      </w:pPr>
      <w:r>
        <w:lastRenderedPageBreak/>
        <w:t xml:space="preserve">trasmettere alla Presidenza di IAPB una </w:t>
      </w:r>
      <w:r>
        <w:rPr>
          <w:b/>
          <w:bCs/>
        </w:rPr>
        <w:t>relazione dettagliata</w:t>
      </w:r>
      <w:r>
        <w:t xml:space="preserve"> delle attività svolte, corredata da foto, video e rassegna stampa, da inviare entro il </w:t>
      </w:r>
      <w:r>
        <w:rPr>
          <w:b/>
          <w:bCs/>
        </w:rPr>
        <w:t>26 maggio prossimo</w:t>
      </w:r>
      <w:r>
        <w:t>, per arricchire i contenuti del sito web e consentire amministrativamente la liquidazione del previsto contributo di</w:t>
      </w:r>
      <w:r w:rsidR="006F7A2F">
        <w:t xml:space="preserve"> </w:t>
      </w:r>
      <w:r>
        <w:t>sostegno.</w:t>
      </w:r>
    </w:p>
    <w:p w:rsidR="003B2646" w:rsidRDefault="003B2646" w:rsidP="006F7A2F">
      <w:pPr>
        <w:ind w:firstLine="313"/>
        <w:jc w:val="both"/>
      </w:pPr>
      <w:r>
        <w:t>Nei comunicati stampa e in ogni altra forma di pubblicizzazione della settimana (sito web, social, conferenza stampa, interviste televisive, radiofoniche, etc..) dovrà essere esplicitato che l’iniziativa è promossa e sostenuta dalla Fondazione Sezione Italiana dell’Agenzia Internazionale per la Prevenzione della Cecità - IAPB Italia ETS, in partnership con l’Unione Italiana dei Ciechi e degli Ipovedenti ETS-APS, con link ai seguenti siti:</w:t>
      </w:r>
    </w:p>
    <w:p w:rsidR="003B2646" w:rsidRDefault="00A1664C" w:rsidP="006F7A2F">
      <w:pPr>
        <w:ind w:firstLine="313"/>
        <w:jc w:val="both"/>
      </w:pPr>
      <w:hyperlink r:id="rId10" w:history="1">
        <w:r w:rsidR="003B2646">
          <w:rPr>
            <w:rStyle w:val="Collegamentoipertestuale"/>
          </w:rPr>
          <w:t>www.uici.it</w:t>
        </w:r>
      </w:hyperlink>
    </w:p>
    <w:p w:rsidR="003B2646" w:rsidRDefault="00A1664C" w:rsidP="006F7A2F">
      <w:pPr>
        <w:ind w:firstLine="313"/>
        <w:jc w:val="both"/>
      </w:pPr>
      <w:hyperlink r:id="rId11" w:history="1">
        <w:r w:rsidR="003B2646">
          <w:rPr>
            <w:rStyle w:val="Collegamentoipertestuale"/>
          </w:rPr>
          <w:t>www.iapb.it</w:t>
        </w:r>
      </w:hyperlink>
    </w:p>
    <w:p w:rsidR="003B2646" w:rsidRDefault="00A1664C" w:rsidP="006F7A2F">
      <w:pPr>
        <w:ind w:firstLine="313"/>
        <w:jc w:val="both"/>
      </w:pPr>
      <w:hyperlink r:id="rId12" w:history="1">
        <w:r w:rsidR="003B2646">
          <w:rPr>
            <w:rStyle w:val="Collegamentoipertestuale"/>
          </w:rPr>
          <w:t>www.settimanamondialeglaucoma.it</w:t>
        </w:r>
      </w:hyperlink>
      <w:r w:rsidR="003B2646">
        <w:t>.</w:t>
      </w:r>
    </w:p>
    <w:p w:rsidR="003B2646" w:rsidRDefault="003B2646" w:rsidP="006F7A2F">
      <w:pPr>
        <w:ind w:firstLine="313"/>
        <w:jc w:val="both"/>
      </w:pPr>
      <w:r>
        <w:t>Alle nostre strutture Territoriali che aderiranno alla giornata, da parte di questa Presidenza Nazionale e della Presidenza nazionale di IAPB, saranno assicurati i seguenti contributi di sostegno:</w:t>
      </w:r>
    </w:p>
    <w:p w:rsidR="003B2646" w:rsidRDefault="003B2646" w:rsidP="006F7A2F">
      <w:pPr>
        <w:numPr>
          <w:ilvl w:val="0"/>
          <w:numId w:val="21"/>
        </w:numPr>
        <w:jc w:val="both"/>
      </w:pPr>
      <w:r>
        <w:rPr>
          <w:b/>
          <w:bCs/>
        </w:rPr>
        <w:t>€ 850,00 per l’organizzazione della conferenza stampa (IAPB);</w:t>
      </w:r>
    </w:p>
    <w:p w:rsidR="003B2646" w:rsidRDefault="003B2646" w:rsidP="006F7A2F">
      <w:pPr>
        <w:numPr>
          <w:ilvl w:val="0"/>
          <w:numId w:val="21"/>
        </w:numPr>
        <w:jc w:val="both"/>
      </w:pPr>
      <w:r>
        <w:rPr>
          <w:b/>
          <w:bCs/>
        </w:rPr>
        <w:t>€ 900,00 per la realizzazione di almeno quindici controlli oculistici gratuiti (UICI).</w:t>
      </w:r>
    </w:p>
    <w:p w:rsidR="003B2646" w:rsidRDefault="003B2646" w:rsidP="006F7A2F">
      <w:pPr>
        <w:ind w:firstLine="313"/>
        <w:jc w:val="both"/>
      </w:pPr>
      <w:r>
        <w:t xml:space="preserve">L’adesione all’iniziativa, con il dettaglio delle attività organizzate localmente in termini di luoghi, orari e modalità di accesso, dovrà essere comunicata alla Segreteria Progetti di IAPB, Serena </w:t>
      </w:r>
      <w:proofErr w:type="spellStart"/>
      <w:r>
        <w:t>Bitocchi</w:t>
      </w:r>
      <w:proofErr w:type="spellEnd"/>
      <w:r>
        <w:t xml:space="preserve">, all’indirizzo </w:t>
      </w:r>
      <w:hyperlink r:id="rId13" w:history="1">
        <w:r>
          <w:rPr>
            <w:rStyle w:val="Collegamentoipertestuale"/>
          </w:rPr>
          <w:t>progetti@iapb.it</w:t>
        </w:r>
      </w:hyperlink>
      <w:r>
        <w:t>, entro venerdì 27 febbraio p.v.</w:t>
      </w:r>
    </w:p>
    <w:p w:rsidR="003B2646" w:rsidRDefault="003B2646" w:rsidP="006F7A2F">
      <w:pPr>
        <w:ind w:firstLine="313"/>
        <w:jc w:val="both"/>
      </w:pPr>
      <w:r>
        <w:t xml:space="preserve">Confido in </w:t>
      </w:r>
      <w:proofErr w:type="gramStart"/>
      <w:r>
        <w:t>una adesioni</w:t>
      </w:r>
      <w:proofErr w:type="gramEnd"/>
      <w:r>
        <w:t xml:space="preserve"> convinta ed entusiasta, a testimonianza del grande lavoro quotidiano svolto in sinergia sul territorio per promuovere la cultura e la pratica della prevenzione della cecità, quale servizio a tutela della cittadinanza.</w:t>
      </w:r>
    </w:p>
    <w:p w:rsidR="003B2646" w:rsidRDefault="003B2646" w:rsidP="006F7A2F">
      <w:pPr>
        <w:ind w:firstLine="313"/>
        <w:jc w:val="both"/>
        <w:rPr>
          <w:rFonts w:eastAsia="Cambria" w:hAnsi="Cambria" w:cs="Cambria"/>
        </w:rPr>
      </w:pPr>
      <w:r>
        <w:rPr>
          <w:rFonts w:eastAsia="Cambria" w:cs="Cambria"/>
        </w:rPr>
        <w:t xml:space="preserve">In attesa delle auspicate adesioni, un </w:t>
      </w:r>
      <w:proofErr w:type="spellStart"/>
      <w:r>
        <w:rPr>
          <w:rFonts w:eastAsia="Cambria" w:cs="Cambria"/>
        </w:rPr>
        <w:t>un</w:t>
      </w:r>
      <w:proofErr w:type="spellEnd"/>
      <w:r>
        <w:rPr>
          <w:rFonts w:eastAsia="Cambria" w:cs="Cambria"/>
        </w:rPr>
        <w:t xml:space="preserve"> rinnovato augurio di buon lavoro.</w:t>
      </w:r>
    </w:p>
    <w:p w:rsidR="003B2646" w:rsidRDefault="003B2646" w:rsidP="006F7A2F">
      <w:pPr>
        <w:ind w:firstLine="313"/>
        <w:jc w:val="both"/>
      </w:pPr>
    </w:p>
    <w:p w:rsidR="003B2646" w:rsidRDefault="003B2646" w:rsidP="006F7A2F">
      <w:pPr>
        <w:ind w:left="5664" w:hanging="5664"/>
        <w:jc w:val="right"/>
      </w:pPr>
      <w:r w:rsidRPr="006F7A2F">
        <w:rPr>
          <w:b/>
          <w:i/>
        </w:rPr>
        <w:t>Mario Barbuto</w:t>
      </w:r>
      <w:r>
        <w:t xml:space="preserve"> – Presidente nazionale</w:t>
      </w:r>
    </w:p>
    <w:p w:rsidR="006F7A2F" w:rsidRDefault="006F7A2F" w:rsidP="006F7A2F">
      <w:pPr>
        <w:ind w:left="5664" w:hanging="5664"/>
        <w:jc w:val="right"/>
      </w:pPr>
    </w:p>
    <w:p w:rsidR="006F7A2F" w:rsidRDefault="006F7A2F" w:rsidP="006F7A2F">
      <w:pPr>
        <w:ind w:left="5664" w:hanging="5664"/>
        <w:jc w:val="right"/>
      </w:pPr>
    </w:p>
    <w:p w:rsidR="006F7A2F" w:rsidRDefault="006F7A2F" w:rsidP="006F7A2F">
      <w:pPr>
        <w:ind w:left="5664" w:hanging="5664"/>
      </w:pPr>
      <w:proofErr w:type="gramStart"/>
      <w:r>
        <w:t>PN(</w:t>
      </w:r>
      <w:proofErr w:type="spellStart"/>
      <w:proofErr w:type="gramEnd"/>
      <w:r>
        <w:t>vl</w:t>
      </w:r>
      <w:proofErr w:type="spellEnd"/>
      <w:r>
        <w:t>)</w:t>
      </w:r>
    </w:p>
    <w:p w:rsidR="001250CE" w:rsidRPr="00544BF0" w:rsidRDefault="001250CE" w:rsidP="006F7A2F">
      <w:pPr>
        <w:tabs>
          <w:tab w:val="left" w:pos="5529"/>
        </w:tabs>
        <w:ind w:firstLine="6237"/>
        <w:jc w:val="both"/>
      </w:pPr>
    </w:p>
    <w:sectPr w:rsidR="001250CE" w:rsidRPr="00544BF0" w:rsidSect="003237F5">
      <w:headerReference w:type="even" r:id="rId14"/>
      <w:headerReference w:type="default" r:id="rId15"/>
      <w:footerReference w:type="even" r:id="rId16"/>
      <w:footerReference w:type="default" r:id="rId17"/>
      <w:pgSz w:w="11906" w:h="16838" w:code="9"/>
      <w:pgMar w:top="1418" w:right="1133" w:bottom="1843"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64C" w:rsidRDefault="00A1664C">
      <w:r>
        <w:separator/>
      </w:r>
    </w:p>
  </w:endnote>
  <w:endnote w:type="continuationSeparator" w:id="0">
    <w:p w:rsidR="00A1664C" w:rsidRDefault="00A1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38630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38630F" w:rsidRDefault="0038630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3B2646" w:rsidP="00E23481">
    <w:pPr>
      <w:pStyle w:val="Pidipagina"/>
      <w:jc w:val="center"/>
      <w:rPr>
        <w:b/>
        <w:bCs/>
        <w:color w:val="333333"/>
        <w:sz w:val="18"/>
      </w:rPr>
    </w:pPr>
    <w:r>
      <w:rPr>
        <w:b/>
        <w:bCs/>
        <w:noProof/>
        <w:color w:val="333333"/>
        <w:sz w:val="20"/>
      </w:rPr>
      <mc:AlternateContent>
        <mc:Choice Requires="wps">
          <w:drawing>
            <wp:anchor distT="0" distB="0" distL="114300" distR="114300" simplePos="0" relativeHeight="251656192" behindDoc="0" locked="0" layoutInCell="1" allowOverlap="1">
              <wp:simplePos x="0" y="0"/>
              <wp:positionH relativeFrom="column">
                <wp:posOffset>-228600</wp:posOffset>
              </wp:positionH>
              <wp:positionV relativeFrom="paragraph">
                <wp:posOffset>-862965</wp:posOffset>
              </wp:positionV>
              <wp:extent cx="6593840" cy="7620"/>
              <wp:effectExtent l="9525" t="13335" r="6985" b="762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3840" cy="762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EBABA"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7.95pt" to="501.2pt,-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X6wG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" strokecolor="red"/>
          </w:pict>
        </mc:Fallback>
      </mc:AlternateContent>
    </w:r>
    <w:r>
      <w:rPr>
        <w:b/>
        <w:bCs/>
        <w:noProof/>
        <w:color w:val="333333"/>
        <w:sz w:val="20"/>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-835025</wp:posOffset>
              </wp:positionV>
              <wp:extent cx="6289040" cy="733425"/>
              <wp:effectExtent l="0" t="3175" r="0" b="0"/>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04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30F" w:rsidRPr="000103EF" w:rsidRDefault="0038630F" w:rsidP="00391667">
                          <w:pPr>
                            <w:pStyle w:val="Pidipagina"/>
                            <w:jc w:val="center"/>
                            <w:rPr>
                              <w:b/>
                              <w:bCs/>
                              <w:color w:val="333333"/>
                              <w:spacing w:val="-2"/>
                              <w:sz w:val="14"/>
                              <w:szCs w:val="14"/>
                            </w:rPr>
                          </w:pPr>
                          <w:r w:rsidRPr="000103EF">
                            <w:rPr>
                              <w:b/>
                              <w:bCs/>
                              <w:color w:val="333333"/>
                              <w:spacing w:val="-2"/>
                              <w:sz w:val="14"/>
                              <w:szCs w:val="14"/>
                            </w:rPr>
                            <w:t xml:space="preserve">00187 Roma - Via Borgognona, 38 - Tel. 06/699881 </w:t>
                          </w:r>
                          <w:proofErr w:type="spellStart"/>
                          <w:r w:rsidRPr="000103EF">
                            <w:rPr>
                              <w:b/>
                              <w:bCs/>
                              <w:color w:val="333333"/>
                              <w:spacing w:val="-2"/>
                              <w:sz w:val="14"/>
                              <w:szCs w:val="14"/>
                            </w:rPr>
                            <w:t>r.a.</w:t>
                          </w:r>
                          <w:proofErr w:type="spellEnd"/>
                          <w:r w:rsidRPr="000103EF">
                            <w:rPr>
                              <w:b/>
                              <w:bCs/>
                              <w:color w:val="333333"/>
                              <w:spacing w:val="-2"/>
                              <w:sz w:val="14"/>
                              <w:szCs w:val="14"/>
                            </w:rPr>
                            <w:t xml:space="preserve"> - Sito internet: www.uici.it - E-mail: archivio@uici.it - archivio@pec.uiciechi.eu</w:t>
                          </w:r>
                        </w:p>
                        <w:p w:rsidR="0038630F" w:rsidRPr="000103EF" w:rsidRDefault="0038630F" w:rsidP="000103EF">
                          <w:pPr>
                            <w:pStyle w:val="Pidipagina"/>
                            <w:spacing w:line="60" w:lineRule="exact"/>
                            <w:jc w:val="both"/>
                            <w:rPr>
                              <w:b/>
                              <w:bCs/>
                              <w:color w:val="333333"/>
                              <w:sz w:val="14"/>
                              <w:szCs w:val="14"/>
                            </w:rPr>
                          </w:pPr>
                        </w:p>
                        <w:p w:rsidR="0038630F" w:rsidRPr="00723A51" w:rsidRDefault="0038630F" w:rsidP="00772178">
                          <w:pPr>
                            <w:pStyle w:val="Corpodeltesto2"/>
                            <w:jc w:val="both"/>
                            <w:rPr>
                              <w:rFonts w:ascii="Times New Roman" w:hAnsi="Times New Roman" w:cs="Times New Roman"/>
                              <w:szCs w:val="14"/>
                            </w:rPr>
                          </w:pPr>
                          <w:r w:rsidRPr="00723A51">
                            <w:rPr>
                              <w:rFonts w:ascii="Times New Roman" w:hAnsi="Times New Roman" w:cs="Times New Roman"/>
                              <w:szCs w:val="14"/>
                            </w:rPr>
                            <w:t>Ente morale riconosciuto con R.D. n. 1789 del 29/7/1923 e D.P.R. 23/12/1978 (G.U. 3/3/1979 n. 62)</w:t>
                          </w:r>
                          <w:r w:rsidR="00DD23F2" w:rsidRPr="00723A51">
                            <w:rPr>
                              <w:rFonts w:ascii="Times New Roman" w:hAnsi="Times New Roman" w:cs="Times New Roman"/>
                              <w:szCs w:val="14"/>
                            </w:rPr>
                            <w:t>,</w:t>
                          </w:r>
                          <w:r w:rsidRPr="00723A51">
                            <w:rPr>
                              <w:rFonts w:ascii="Times New Roman" w:hAnsi="Times New Roman" w:cs="Times New Roman"/>
                              <w:szCs w:val="14"/>
                            </w:rPr>
                            <w:t xml:space="preserve"> posto sotto la vigilanza del Governo (D.P.R. 17/2</w:t>
                          </w:r>
                          <w:r w:rsidR="00DD23F2" w:rsidRPr="00723A51">
                            <w:rPr>
                              <w:rFonts w:ascii="Times New Roman" w:hAnsi="Times New Roman" w:cs="Times New Roman"/>
                              <w:szCs w:val="14"/>
                            </w:rPr>
                            <w:t>/1990 in G.U. 11/6/1990 n. 134);</w:t>
                          </w:r>
                          <w:r w:rsidR="00E23481" w:rsidRPr="00723A51">
                            <w:rPr>
                              <w:rFonts w:ascii="Times New Roman" w:hAnsi="Times New Roman" w:cs="Times New Roman"/>
                              <w:szCs w:val="14"/>
                            </w:rPr>
                            <w:t xml:space="preserve"> </w:t>
                          </w:r>
                          <w:r w:rsidR="00EC36D6" w:rsidRPr="00EC36D6">
                            <w:rPr>
                              <w:rFonts w:ascii="Times New Roman" w:hAnsi="Times New Roman" w:cs="Times New Roman"/>
                              <w:szCs w:val="14"/>
                            </w:rPr>
                            <w:t xml:space="preserve">Associazione di Promozione Sociale iscritta al Registro Nazionale (L. 7/12/2000 n. 383) con il n. 17, e iscritta alla sezione APS del Registro Unico Nazionale del Terzo Settore, </w:t>
                          </w:r>
                          <w:proofErr w:type="spellStart"/>
                          <w:r w:rsidR="00A47BC5">
                            <w:rPr>
                              <w:rFonts w:ascii="Times New Roman" w:hAnsi="Times New Roman" w:cs="Times New Roman"/>
                              <w:szCs w:val="14"/>
                            </w:rPr>
                            <w:t>D.Lgs.</w:t>
                          </w:r>
                          <w:proofErr w:type="spellEnd"/>
                          <w:r w:rsidR="00A47BC5">
                            <w:rPr>
                              <w:rFonts w:ascii="Times New Roman" w:hAnsi="Times New Roman" w:cs="Times New Roman"/>
                              <w:szCs w:val="14"/>
                            </w:rPr>
                            <w:t xml:space="preserve"> n. 117/2017 </w:t>
                          </w:r>
                          <w:r w:rsidR="00EC36D6" w:rsidRPr="00EC36D6">
                            <w:rPr>
                              <w:rFonts w:ascii="Times New Roman" w:hAnsi="Times New Roman" w:cs="Times New Roman"/>
                              <w:szCs w:val="14"/>
                            </w:rPr>
                            <w:t>(Codice del Terzo Settore) e ss. mm. ii., con determinazione della Regione Lazio n. G02811 del 02/03/2023, al nr. Repertorio 104214</w:t>
                          </w:r>
                          <w:r w:rsidRPr="00723A51">
                            <w:rPr>
                              <w:rFonts w:ascii="Times New Roman" w:hAnsi="Times New Roman" w:cs="Times New Roman"/>
                              <w:szCs w:val="14"/>
                            </w:rPr>
                            <w:t xml:space="preserve"> - Cassiere: </w:t>
                          </w:r>
                          <w:r w:rsidR="009F013D" w:rsidRPr="00723A51">
                            <w:rPr>
                              <w:rFonts w:ascii="Times New Roman" w:hAnsi="Times New Roman" w:cs="Times New Roman"/>
                              <w:szCs w:val="14"/>
                            </w:rPr>
                            <w:t>Intesa Sanpaolo</w:t>
                          </w:r>
                          <w:r w:rsidR="006D449B" w:rsidRPr="00723A51">
                            <w:rPr>
                              <w:rFonts w:ascii="Times New Roman" w:hAnsi="Times New Roman" w:cs="Times New Roman"/>
                              <w:szCs w:val="14"/>
                            </w:rPr>
                            <w:t xml:space="preserve"> - Via del Corso, </w:t>
                          </w:r>
                          <w:r w:rsidR="009F013D" w:rsidRPr="00723A51">
                            <w:rPr>
                              <w:rFonts w:ascii="Times New Roman" w:hAnsi="Times New Roman" w:cs="Times New Roman"/>
                              <w:szCs w:val="14"/>
                            </w:rPr>
                            <w:t>226</w:t>
                          </w:r>
                          <w:r w:rsidR="006D449B" w:rsidRPr="00723A51">
                            <w:rPr>
                              <w:rFonts w:ascii="Times New Roman" w:hAnsi="Times New Roman" w:cs="Times New Roman"/>
                              <w:szCs w:val="14"/>
                            </w:rPr>
                            <w:t xml:space="preserve"> - 00186 Roma - Coordinate bancarie: IBAN </w:t>
                          </w:r>
                          <w:r w:rsidR="009F013D" w:rsidRPr="00EC36D6">
                            <w:rPr>
                              <w:rFonts w:ascii="Times New Roman" w:hAnsi="Times New Roman" w:cs="Times New Roman"/>
                              <w:szCs w:val="14"/>
                            </w:rPr>
                            <w:t>IT38X0306905020100000062318 BIC: BCITITMM</w:t>
                          </w:r>
                          <w:r w:rsidR="006D449B" w:rsidRPr="00723A51">
                            <w:rPr>
                              <w:rFonts w:ascii="Times New Roman" w:hAnsi="Times New Roman" w:cs="Times New Roman"/>
                              <w:szCs w:val="14"/>
                            </w:rPr>
                            <w:t xml:space="preserve"> </w:t>
                          </w:r>
                          <w:r w:rsidR="00772178" w:rsidRPr="00723A51">
                            <w:rPr>
                              <w:rFonts w:ascii="Times New Roman" w:hAnsi="Times New Roman" w:cs="Times New Roman"/>
                              <w:szCs w:val="14"/>
                            </w:rPr>
                            <w:t xml:space="preserve">- </w:t>
                          </w:r>
                          <w:r w:rsidRPr="00723A51">
                            <w:rPr>
                              <w:rFonts w:ascii="Times New Roman" w:hAnsi="Times New Roman" w:cs="Times New Roman"/>
                              <w:szCs w:val="14"/>
                            </w:rPr>
                            <w:t xml:space="preserve">Unione Italiana dei Ciechi e degli Ipovedenti </w:t>
                          </w:r>
                          <w:r w:rsidR="00F92B5A">
                            <w:rPr>
                              <w:rFonts w:ascii="Times New Roman" w:hAnsi="Times New Roman" w:cs="Times New Roman"/>
                              <w:szCs w:val="14"/>
                            </w:rPr>
                            <w:t>ETS</w:t>
                          </w:r>
                          <w:r w:rsidR="00DD23F2" w:rsidRPr="00723A51">
                            <w:rPr>
                              <w:rFonts w:ascii="Times New Roman" w:hAnsi="Times New Roman" w:cs="Times New Roman"/>
                              <w:szCs w:val="14"/>
                            </w:rPr>
                            <w:t xml:space="preserve"> </w:t>
                          </w:r>
                          <w:r w:rsidR="00FE585B" w:rsidRPr="00723A51">
                            <w:rPr>
                              <w:rFonts w:ascii="Times New Roman" w:hAnsi="Times New Roman" w:cs="Times New Roman"/>
                              <w:szCs w:val="14"/>
                            </w:rPr>
                            <w:t>-</w:t>
                          </w:r>
                          <w:r w:rsidR="004635F5" w:rsidRPr="00723A51">
                            <w:rPr>
                              <w:rFonts w:ascii="Times New Roman" w:hAnsi="Times New Roman" w:cs="Times New Roman"/>
                              <w:szCs w:val="14"/>
                            </w:rPr>
                            <w:t xml:space="preserve"> </w:t>
                          </w:r>
                          <w:r w:rsidR="00FE585B" w:rsidRPr="00723A51">
                            <w:rPr>
                              <w:rFonts w:ascii="Times New Roman" w:hAnsi="Times New Roman" w:cs="Times New Roman"/>
                              <w:szCs w:val="14"/>
                            </w:rPr>
                            <w:t>APS</w:t>
                          </w:r>
                          <w:r w:rsidRPr="00723A51">
                            <w:rPr>
                              <w:rFonts w:ascii="Times New Roman" w:hAnsi="Times New Roman" w:cs="Times New Roman"/>
                              <w:szCs w:val="14"/>
                            </w:rPr>
                            <w:t xml:space="preserve"> Roma - Cod. Fisc. 01365520582 </w:t>
                          </w:r>
                          <w:r w:rsidR="00C8128F" w:rsidRPr="00723A51">
                            <w:rPr>
                              <w:rFonts w:ascii="Times New Roman" w:hAnsi="Times New Roman" w:cs="Times New Roman"/>
                              <w:szCs w:val="14"/>
                            </w:rPr>
                            <w:t>-</w:t>
                          </w:r>
                          <w:r w:rsidRPr="00723A51">
                            <w:rPr>
                              <w:rFonts w:ascii="Times New Roman" w:hAnsi="Times New Roman" w:cs="Times New Roman"/>
                              <w:szCs w:val="14"/>
                            </w:rPr>
                            <w:t xml:space="preserve"> </w:t>
                          </w:r>
                          <w:r w:rsidR="00FB645B" w:rsidRPr="00723A51">
                            <w:rPr>
                              <w:rFonts w:ascii="Times New Roman" w:hAnsi="Times New Roman" w:cs="Times New Roman"/>
                              <w:szCs w:val="14"/>
                            </w:rPr>
                            <w:t>Part. I.V.A. 00989551007</w:t>
                          </w:r>
                          <w:r w:rsidR="004635F5" w:rsidRPr="00723A51">
                            <w:rPr>
                              <w:rFonts w:ascii="Times New Roman" w:hAnsi="Times New Roman" w:cs="Times New Roman"/>
                              <w:szCs w:val="1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6pt;margin-top:-65.75pt;width:495.2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" filled="f" stroked="f">
              <v:textbox>
                <w:txbxContent>
                  <w:p w:rsidR="0038630F" w:rsidRPr="000103EF" w:rsidRDefault="0038630F" w:rsidP="00391667">
                    <w:pPr>
                      <w:pStyle w:val="Pidipagina"/>
                      <w:jc w:val="center"/>
                      <w:rPr>
                        <w:b/>
                        <w:bCs/>
                        <w:color w:val="333333"/>
                        <w:spacing w:val="-2"/>
                        <w:sz w:val="14"/>
                        <w:szCs w:val="14"/>
                      </w:rPr>
                    </w:pPr>
                    <w:r w:rsidRPr="000103EF">
                      <w:rPr>
                        <w:b/>
                        <w:bCs/>
                        <w:color w:val="333333"/>
                        <w:spacing w:val="-2"/>
                        <w:sz w:val="14"/>
                        <w:szCs w:val="14"/>
                      </w:rPr>
                      <w:t xml:space="preserve">00187 Roma - Via Borgognona, 38 - Tel. 06/699881 </w:t>
                    </w:r>
                    <w:proofErr w:type="spellStart"/>
                    <w:r w:rsidRPr="000103EF">
                      <w:rPr>
                        <w:b/>
                        <w:bCs/>
                        <w:color w:val="333333"/>
                        <w:spacing w:val="-2"/>
                        <w:sz w:val="14"/>
                        <w:szCs w:val="14"/>
                      </w:rPr>
                      <w:t>r.a.</w:t>
                    </w:r>
                    <w:proofErr w:type="spellEnd"/>
                    <w:r w:rsidRPr="000103EF">
                      <w:rPr>
                        <w:b/>
                        <w:bCs/>
                        <w:color w:val="333333"/>
                        <w:spacing w:val="-2"/>
                        <w:sz w:val="14"/>
                        <w:szCs w:val="14"/>
                      </w:rPr>
                      <w:t xml:space="preserve"> - Sito internet: www.uici.it - E-mail: archivio@uici.it - archivio@pec.uiciechi.eu</w:t>
                    </w:r>
                  </w:p>
                  <w:p w:rsidR="0038630F" w:rsidRPr="000103EF" w:rsidRDefault="0038630F" w:rsidP="000103EF">
                    <w:pPr>
                      <w:pStyle w:val="Pidipagina"/>
                      <w:spacing w:line="60" w:lineRule="exact"/>
                      <w:jc w:val="both"/>
                      <w:rPr>
                        <w:b/>
                        <w:bCs/>
                        <w:color w:val="333333"/>
                        <w:sz w:val="14"/>
                        <w:szCs w:val="14"/>
                      </w:rPr>
                    </w:pPr>
                  </w:p>
                  <w:p w:rsidR="0038630F" w:rsidRPr="00723A51" w:rsidRDefault="0038630F" w:rsidP="00772178">
                    <w:pPr>
                      <w:pStyle w:val="Corpodeltesto2"/>
                      <w:jc w:val="both"/>
                      <w:rPr>
                        <w:rFonts w:ascii="Times New Roman" w:hAnsi="Times New Roman" w:cs="Times New Roman"/>
                        <w:szCs w:val="14"/>
                      </w:rPr>
                    </w:pPr>
                    <w:r w:rsidRPr="00723A51">
                      <w:rPr>
                        <w:rFonts w:ascii="Times New Roman" w:hAnsi="Times New Roman" w:cs="Times New Roman"/>
                        <w:szCs w:val="14"/>
                      </w:rPr>
                      <w:t>Ente morale riconosciuto con R.D. n. 1789 del 29/7/1923 e D.P.R. 23/12/1978 (G.U. 3/3/1979 n. 62)</w:t>
                    </w:r>
                    <w:r w:rsidR="00DD23F2" w:rsidRPr="00723A51">
                      <w:rPr>
                        <w:rFonts w:ascii="Times New Roman" w:hAnsi="Times New Roman" w:cs="Times New Roman"/>
                        <w:szCs w:val="14"/>
                      </w:rPr>
                      <w:t>,</w:t>
                    </w:r>
                    <w:r w:rsidRPr="00723A51">
                      <w:rPr>
                        <w:rFonts w:ascii="Times New Roman" w:hAnsi="Times New Roman" w:cs="Times New Roman"/>
                        <w:szCs w:val="14"/>
                      </w:rPr>
                      <w:t xml:space="preserve"> posto sotto la vigilanza del Governo (D.P.R. 17/2</w:t>
                    </w:r>
                    <w:r w:rsidR="00DD23F2" w:rsidRPr="00723A51">
                      <w:rPr>
                        <w:rFonts w:ascii="Times New Roman" w:hAnsi="Times New Roman" w:cs="Times New Roman"/>
                        <w:szCs w:val="14"/>
                      </w:rPr>
                      <w:t>/1990 in G.U. 11/6/1990 n. 134);</w:t>
                    </w:r>
                    <w:r w:rsidR="00E23481" w:rsidRPr="00723A51">
                      <w:rPr>
                        <w:rFonts w:ascii="Times New Roman" w:hAnsi="Times New Roman" w:cs="Times New Roman"/>
                        <w:szCs w:val="14"/>
                      </w:rPr>
                      <w:t xml:space="preserve"> </w:t>
                    </w:r>
                    <w:r w:rsidR="00EC36D6" w:rsidRPr="00EC36D6">
                      <w:rPr>
                        <w:rFonts w:ascii="Times New Roman" w:hAnsi="Times New Roman" w:cs="Times New Roman"/>
                        <w:szCs w:val="14"/>
                      </w:rPr>
                      <w:t xml:space="preserve">Associazione di Promozione Sociale iscritta al Registro Nazionale (L. 7/12/2000 n. 383) con il n. 17, e iscritta alla sezione APS del Registro Unico Nazionale del Terzo Settore, </w:t>
                    </w:r>
                    <w:proofErr w:type="spellStart"/>
                    <w:r w:rsidR="00A47BC5">
                      <w:rPr>
                        <w:rFonts w:ascii="Times New Roman" w:hAnsi="Times New Roman" w:cs="Times New Roman"/>
                        <w:szCs w:val="14"/>
                      </w:rPr>
                      <w:t>D.Lgs.</w:t>
                    </w:r>
                    <w:proofErr w:type="spellEnd"/>
                    <w:r w:rsidR="00A47BC5">
                      <w:rPr>
                        <w:rFonts w:ascii="Times New Roman" w:hAnsi="Times New Roman" w:cs="Times New Roman"/>
                        <w:szCs w:val="14"/>
                      </w:rPr>
                      <w:t xml:space="preserve"> n. 117/2017 </w:t>
                    </w:r>
                    <w:r w:rsidR="00EC36D6" w:rsidRPr="00EC36D6">
                      <w:rPr>
                        <w:rFonts w:ascii="Times New Roman" w:hAnsi="Times New Roman" w:cs="Times New Roman"/>
                        <w:szCs w:val="14"/>
                      </w:rPr>
                      <w:t>(Codice del Terzo Settore) e ss. mm. ii., con determinazione della Regione Lazio n. G02811 del 02/03/2023, al nr. Repertorio 104214</w:t>
                    </w:r>
                    <w:r w:rsidRPr="00723A51">
                      <w:rPr>
                        <w:rFonts w:ascii="Times New Roman" w:hAnsi="Times New Roman" w:cs="Times New Roman"/>
                        <w:szCs w:val="14"/>
                      </w:rPr>
                      <w:t xml:space="preserve"> - Cassiere: </w:t>
                    </w:r>
                    <w:r w:rsidR="009F013D" w:rsidRPr="00723A51">
                      <w:rPr>
                        <w:rFonts w:ascii="Times New Roman" w:hAnsi="Times New Roman" w:cs="Times New Roman"/>
                        <w:szCs w:val="14"/>
                      </w:rPr>
                      <w:t>Intesa Sanpaolo</w:t>
                    </w:r>
                    <w:r w:rsidR="006D449B" w:rsidRPr="00723A51">
                      <w:rPr>
                        <w:rFonts w:ascii="Times New Roman" w:hAnsi="Times New Roman" w:cs="Times New Roman"/>
                        <w:szCs w:val="14"/>
                      </w:rPr>
                      <w:t xml:space="preserve"> - Via del Corso, </w:t>
                    </w:r>
                    <w:r w:rsidR="009F013D" w:rsidRPr="00723A51">
                      <w:rPr>
                        <w:rFonts w:ascii="Times New Roman" w:hAnsi="Times New Roman" w:cs="Times New Roman"/>
                        <w:szCs w:val="14"/>
                      </w:rPr>
                      <w:t>226</w:t>
                    </w:r>
                    <w:r w:rsidR="006D449B" w:rsidRPr="00723A51">
                      <w:rPr>
                        <w:rFonts w:ascii="Times New Roman" w:hAnsi="Times New Roman" w:cs="Times New Roman"/>
                        <w:szCs w:val="14"/>
                      </w:rPr>
                      <w:t xml:space="preserve"> - 00186 Roma - Coordinate bancarie: IBAN </w:t>
                    </w:r>
                    <w:r w:rsidR="009F013D" w:rsidRPr="00EC36D6">
                      <w:rPr>
                        <w:rFonts w:ascii="Times New Roman" w:hAnsi="Times New Roman" w:cs="Times New Roman"/>
                        <w:szCs w:val="14"/>
                      </w:rPr>
                      <w:t>IT38X0306905020100000062318 BIC: BCITITMM</w:t>
                    </w:r>
                    <w:r w:rsidR="006D449B" w:rsidRPr="00723A51">
                      <w:rPr>
                        <w:rFonts w:ascii="Times New Roman" w:hAnsi="Times New Roman" w:cs="Times New Roman"/>
                        <w:szCs w:val="14"/>
                      </w:rPr>
                      <w:t xml:space="preserve"> </w:t>
                    </w:r>
                    <w:r w:rsidR="00772178" w:rsidRPr="00723A51">
                      <w:rPr>
                        <w:rFonts w:ascii="Times New Roman" w:hAnsi="Times New Roman" w:cs="Times New Roman"/>
                        <w:szCs w:val="14"/>
                      </w:rPr>
                      <w:t xml:space="preserve">- </w:t>
                    </w:r>
                    <w:r w:rsidRPr="00723A51">
                      <w:rPr>
                        <w:rFonts w:ascii="Times New Roman" w:hAnsi="Times New Roman" w:cs="Times New Roman"/>
                        <w:szCs w:val="14"/>
                      </w:rPr>
                      <w:t xml:space="preserve">Unione Italiana dei Ciechi e degli Ipovedenti </w:t>
                    </w:r>
                    <w:r w:rsidR="00F92B5A">
                      <w:rPr>
                        <w:rFonts w:ascii="Times New Roman" w:hAnsi="Times New Roman" w:cs="Times New Roman"/>
                        <w:szCs w:val="14"/>
                      </w:rPr>
                      <w:t>ETS</w:t>
                    </w:r>
                    <w:r w:rsidR="00DD23F2" w:rsidRPr="00723A51">
                      <w:rPr>
                        <w:rFonts w:ascii="Times New Roman" w:hAnsi="Times New Roman" w:cs="Times New Roman"/>
                        <w:szCs w:val="14"/>
                      </w:rPr>
                      <w:t xml:space="preserve"> </w:t>
                    </w:r>
                    <w:r w:rsidR="00FE585B" w:rsidRPr="00723A51">
                      <w:rPr>
                        <w:rFonts w:ascii="Times New Roman" w:hAnsi="Times New Roman" w:cs="Times New Roman"/>
                        <w:szCs w:val="14"/>
                      </w:rPr>
                      <w:t>-</w:t>
                    </w:r>
                    <w:r w:rsidR="004635F5" w:rsidRPr="00723A51">
                      <w:rPr>
                        <w:rFonts w:ascii="Times New Roman" w:hAnsi="Times New Roman" w:cs="Times New Roman"/>
                        <w:szCs w:val="14"/>
                      </w:rPr>
                      <w:t xml:space="preserve"> </w:t>
                    </w:r>
                    <w:r w:rsidR="00FE585B" w:rsidRPr="00723A51">
                      <w:rPr>
                        <w:rFonts w:ascii="Times New Roman" w:hAnsi="Times New Roman" w:cs="Times New Roman"/>
                        <w:szCs w:val="14"/>
                      </w:rPr>
                      <w:t>APS</w:t>
                    </w:r>
                    <w:r w:rsidRPr="00723A51">
                      <w:rPr>
                        <w:rFonts w:ascii="Times New Roman" w:hAnsi="Times New Roman" w:cs="Times New Roman"/>
                        <w:szCs w:val="14"/>
                      </w:rPr>
                      <w:t xml:space="preserve"> Roma - Cod. Fisc. 01365520582 </w:t>
                    </w:r>
                    <w:r w:rsidR="00C8128F" w:rsidRPr="00723A51">
                      <w:rPr>
                        <w:rFonts w:ascii="Times New Roman" w:hAnsi="Times New Roman" w:cs="Times New Roman"/>
                        <w:szCs w:val="14"/>
                      </w:rPr>
                      <w:t>-</w:t>
                    </w:r>
                    <w:r w:rsidRPr="00723A51">
                      <w:rPr>
                        <w:rFonts w:ascii="Times New Roman" w:hAnsi="Times New Roman" w:cs="Times New Roman"/>
                        <w:szCs w:val="14"/>
                      </w:rPr>
                      <w:t xml:space="preserve"> </w:t>
                    </w:r>
                    <w:r w:rsidR="00FB645B" w:rsidRPr="00723A51">
                      <w:rPr>
                        <w:rFonts w:ascii="Times New Roman" w:hAnsi="Times New Roman" w:cs="Times New Roman"/>
                        <w:szCs w:val="14"/>
                      </w:rPr>
                      <w:t>Part. I.V.A. 00989551007</w:t>
                    </w:r>
                    <w:r w:rsidR="004635F5" w:rsidRPr="00723A51">
                      <w:rPr>
                        <w:rFonts w:ascii="Times New Roman" w:hAnsi="Times New Roman" w:cs="Times New Roman"/>
                        <w:szCs w:val="14"/>
                      </w:rPr>
                      <w:t>.</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64C" w:rsidRDefault="00A1664C">
      <w:r>
        <w:separator/>
      </w:r>
    </w:p>
  </w:footnote>
  <w:footnote w:type="continuationSeparator" w:id="0">
    <w:p w:rsidR="00A1664C" w:rsidRDefault="00A1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38630F">
    <w:pPr>
      <w:pStyle w:val="Intestazione"/>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38630F" w:rsidRDefault="0038630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Pr="000103EF" w:rsidRDefault="003B2646" w:rsidP="00E25260">
    <w:pPr>
      <w:pStyle w:val="Intestazione"/>
      <w:tabs>
        <w:tab w:val="left" w:pos="9356"/>
      </w:tabs>
      <w:spacing w:line="460" w:lineRule="exact"/>
      <w:ind w:left="-284"/>
      <w:jc w:val="center"/>
      <w:rPr>
        <w:b/>
        <w:bCs/>
        <w:color w:val="333333"/>
        <w:sz w:val="32"/>
      </w:rPr>
    </w:pPr>
    <w:r>
      <w:rPr>
        <w:noProof/>
      </w:rPr>
      <w:drawing>
        <wp:anchor distT="0" distB="0" distL="114300" distR="114300" simplePos="0" relativeHeight="251659264" behindDoc="0" locked="0" layoutInCell="1" allowOverlap="1">
          <wp:simplePos x="0" y="0"/>
          <wp:positionH relativeFrom="column">
            <wp:posOffset>-75565</wp:posOffset>
          </wp:positionH>
          <wp:positionV relativeFrom="paragraph">
            <wp:posOffset>-9525</wp:posOffset>
          </wp:positionV>
          <wp:extent cx="1075055" cy="760730"/>
          <wp:effectExtent l="0" t="0" r="0" b="0"/>
          <wp:wrapNone/>
          <wp:docPr id="12" name="Immagine 12" descr="Logo trasparente senza scri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 trasparente senza scrit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5055" cy="760730"/>
                  </a:xfrm>
                  <a:prstGeom prst="rect">
                    <a:avLst/>
                  </a:prstGeom>
                  <a:noFill/>
                  <a:ln>
                    <a:noFill/>
                  </a:ln>
                </pic:spPr>
              </pic:pic>
            </a:graphicData>
          </a:graphic>
          <wp14:sizeRelH relativeFrom="page">
            <wp14:pctWidth>0</wp14:pctWidth>
          </wp14:sizeRelH>
          <wp14:sizeRelV relativeFrom="page">
            <wp14:pctHeight>0</wp14:pctHeight>
          </wp14:sizeRelV>
        </wp:anchor>
      </w:drawing>
    </w:r>
    <w:r w:rsidR="0038630F" w:rsidRPr="000103EF">
      <w:rPr>
        <w:b/>
        <w:bCs/>
        <w:color w:val="333333"/>
        <w:sz w:val="32"/>
      </w:rPr>
      <w:t>Unione Italiana dei Ciechi e degli Ipovedenti</w:t>
    </w:r>
  </w:p>
  <w:p w:rsidR="0038630F" w:rsidRPr="000103EF" w:rsidRDefault="00723A51">
    <w:pPr>
      <w:pStyle w:val="Intestazione"/>
      <w:jc w:val="center"/>
      <w:rPr>
        <w:b/>
        <w:bCs/>
        <w:i/>
        <w:iCs/>
        <w:color w:val="333333"/>
        <w:sz w:val="28"/>
        <w:szCs w:val="28"/>
      </w:rPr>
    </w:pPr>
    <w:r>
      <w:rPr>
        <w:b/>
        <w:bCs/>
        <w:i/>
        <w:iCs/>
        <w:color w:val="333333"/>
        <w:sz w:val="28"/>
        <w:szCs w:val="28"/>
      </w:rPr>
      <w:t>ET</w:t>
    </w:r>
    <w:r w:rsidR="00326206" w:rsidRPr="000103EF">
      <w:rPr>
        <w:b/>
        <w:bCs/>
        <w:i/>
        <w:iCs/>
        <w:color w:val="333333"/>
        <w:sz w:val="28"/>
        <w:szCs w:val="28"/>
      </w:rPr>
      <w:t>S</w:t>
    </w:r>
    <w:r>
      <w:rPr>
        <w:b/>
        <w:bCs/>
        <w:i/>
        <w:iCs/>
        <w:color w:val="333333"/>
        <w:sz w:val="28"/>
        <w:szCs w:val="28"/>
      </w:rPr>
      <w:t>-APS</w:t>
    </w:r>
  </w:p>
  <w:p w:rsidR="0038630F" w:rsidRPr="0063566E" w:rsidRDefault="0038630F" w:rsidP="00E25260">
    <w:pPr>
      <w:pStyle w:val="Intestazione"/>
      <w:tabs>
        <w:tab w:val="clear" w:pos="9638"/>
        <w:tab w:val="right" w:pos="9923"/>
      </w:tabs>
      <w:spacing w:line="400" w:lineRule="exact"/>
      <w:ind w:right="-284"/>
      <w:jc w:val="center"/>
      <w:rPr>
        <w:rFonts w:ascii="Optima" w:hAnsi="Optima" w:cs="Arial"/>
        <w:color w:val="333333"/>
        <w:sz w:val="28"/>
        <w:szCs w:val="28"/>
      </w:rPr>
    </w:pPr>
    <w:r w:rsidRPr="000103EF">
      <w:rPr>
        <w:color w:val="333333"/>
        <w:sz w:val="28"/>
        <w:szCs w:val="28"/>
      </w:rPr>
      <w:t>Presidenza Nazionale</w:t>
    </w:r>
  </w:p>
  <w:p w:rsidR="0038630F" w:rsidRDefault="003B2646" w:rsidP="00E25260">
    <w:pPr>
      <w:pStyle w:val="Intestazione"/>
      <w:ind w:left="-284"/>
      <w:rPr>
        <w:i/>
        <w:iCs/>
        <w:color w:val="333333"/>
        <w:sz w:val="26"/>
      </w:rPr>
    </w:pPr>
    <w:r>
      <w:rPr>
        <w:i/>
        <w:iCs/>
        <w:noProof/>
        <w:color w:val="333333"/>
        <w:sz w:val="20"/>
      </w:rPr>
      <mc:AlternateContent>
        <mc:Choice Requires="wps">
          <w:drawing>
            <wp:anchor distT="0" distB="0" distL="114300" distR="114300" simplePos="0" relativeHeight="251657216" behindDoc="0" locked="0" layoutInCell="1" allowOverlap="1">
              <wp:simplePos x="0" y="0"/>
              <wp:positionH relativeFrom="column">
                <wp:posOffset>-140970</wp:posOffset>
              </wp:positionH>
              <wp:positionV relativeFrom="paragraph">
                <wp:posOffset>126365</wp:posOffset>
              </wp:positionV>
              <wp:extent cx="6466205" cy="0"/>
              <wp:effectExtent l="11430" t="12065" r="8890"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66205"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E53FF" id="Line 3"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pt,9.95pt" to="498.0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a5LGwIAADI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" strokecolor="red"/>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1194"/>
    <w:multiLevelType w:val="hybridMultilevel"/>
    <w:tmpl w:val="D4147A7C"/>
    <w:lvl w:ilvl="0" w:tplc="C85E56F8">
      <w:numFmt w:val="bullet"/>
      <w:lvlText w:val="-"/>
      <w:lvlJc w:val="left"/>
      <w:pPr>
        <w:ind w:left="840" w:hanging="360"/>
      </w:pPr>
      <w:rPr>
        <w:rFonts w:ascii="Times New Roman" w:eastAsia="Times New Roman" w:hAnsi="Times New Roman" w:cs="Times New Roman"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1" w15:restartNumberingAfterBreak="0">
    <w:nsid w:val="0C442F0A"/>
    <w:multiLevelType w:val="hybridMultilevel"/>
    <w:tmpl w:val="6752419C"/>
    <w:lvl w:ilvl="0" w:tplc="0410001B">
      <w:start w:val="1"/>
      <w:numFmt w:val="lowerRoman"/>
      <w:lvlText w:val="%1."/>
      <w:lvlJc w:val="right"/>
      <w:pPr>
        <w:ind w:left="1004" w:hanging="360"/>
      </w:p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15:restartNumberingAfterBreak="0">
    <w:nsid w:val="11A0548B"/>
    <w:multiLevelType w:val="hybridMultilevel"/>
    <w:tmpl w:val="2B607706"/>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3" w15:restartNumberingAfterBreak="0">
    <w:nsid w:val="14594F57"/>
    <w:multiLevelType w:val="hybridMultilevel"/>
    <w:tmpl w:val="11AEBE5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AD57BE"/>
    <w:multiLevelType w:val="hybridMultilevel"/>
    <w:tmpl w:val="00A2ADC8"/>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23D42373"/>
    <w:multiLevelType w:val="hybridMultilevel"/>
    <w:tmpl w:val="C464BCC8"/>
    <w:lvl w:ilvl="0" w:tplc="FBAEFCE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69E2EB7"/>
    <w:multiLevelType w:val="hybridMultilevel"/>
    <w:tmpl w:val="6D942D40"/>
    <w:lvl w:ilvl="0" w:tplc="4310442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70F308D"/>
    <w:multiLevelType w:val="hybridMultilevel"/>
    <w:tmpl w:val="9AC4FE80"/>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A3A39CA"/>
    <w:multiLevelType w:val="hybridMultilevel"/>
    <w:tmpl w:val="EFB6D7A0"/>
    <w:lvl w:ilvl="0" w:tplc="04100017">
      <w:start w:val="1"/>
      <w:numFmt w:val="lowerLetter"/>
      <w:lvlText w:val="%1)"/>
      <w:lvlJc w:val="left"/>
      <w:pPr>
        <w:ind w:left="644" w:hanging="360"/>
      </w:pPr>
    </w:lvl>
    <w:lvl w:ilvl="1" w:tplc="CAF80444">
      <w:start w:val="1"/>
      <w:numFmt w:val="decimal"/>
      <w:lvlText w:val="%2."/>
      <w:lvlJc w:val="left"/>
      <w:pPr>
        <w:ind w:left="1440" w:hanging="360"/>
      </w:pPr>
      <w:rPr>
        <w:b w:val="0"/>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BAE5FFA"/>
    <w:multiLevelType w:val="hybridMultilevel"/>
    <w:tmpl w:val="B3B6C432"/>
    <w:lvl w:ilvl="0" w:tplc="BDB2F000">
      <w:numFmt w:val="bullet"/>
      <w:lvlText w:val="-"/>
      <w:lvlJc w:val="left"/>
      <w:pPr>
        <w:ind w:left="720" w:hanging="360"/>
      </w:pPr>
      <w:rPr>
        <w:rFonts w:ascii="Times New Roman" w:eastAsia="Calibri"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D217B82"/>
    <w:multiLevelType w:val="hybridMultilevel"/>
    <w:tmpl w:val="F9DE52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4A3640"/>
    <w:multiLevelType w:val="hybridMultilevel"/>
    <w:tmpl w:val="EDECFE40"/>
    <w:lvl w:ilvl="0" w:tplc="AB4C0CEE">
      <w:numFmt w:val="bullet"/>
      <w:lvlText w:val=""/>
      <w:lvlJc w:val="left"/>
      <w:pPr>
        <w:ind w:left="389" w:hanging="284"/>
      </w:pPr>
      <w:rPr>
        <w:rFonts w:ascii="Symbol" w:eastAsia="Symbol" w:hAnsi="Symbol" w:cs="Symbol" w:hint="default"/>
        <w:w w:val="99"/>
        <w:sz w:val="20"/>
        <w:szCs w:val="20"/>
      </w:rPr>
    </w:lvl>
    <w:lvl w:ilvl="1" w:tplc="7CAA2A6E">
      <w:numFmt w:val="bullet"/>
      <w:lvlText w:val="•"/>
      <w:lvlJc w:val="left"/>
      <w:pPr>
        <w:ind w:left="1440" w:hanging="284"/>
      </w:pPr>
    </w:lvl>
    <w:lvl w:ilvl="2" w:tplc="17441310">
      <w:numFmt w:val="bullet"/>
      <w:lvlText w:val="•"/>
      <w:lvlJc w:val="left"/>
      <w:pPr>
        <w:ind w:left="2501" w:hanging="284"/>
      </w:pPr>
    </w:lvl>
    <w:lvl w:ilvl="3" w:tplc="9BD82E58">
      <w:numFmt w:val="bullet"/>
      <w:lvlText w:val="•"/>
      <w:lvlJc w:val="left"/>
      <w:pPr>
        <w:ind w:left="3561" w:hanging="284"/>
      </w:pPr>
    </w:lvl>
    <w:lvl w:ilvl="4" w:tplc="6178D274">
      <w:numFmt w:val="bullet"/>
      <w:lvlText w:val="•"/>
      <w:lvlJc w:val="left"/>
      <w:pPr>
        <w:ind w:left="4622" w:hanging="284"/>
      </w:pPr>
    </w:lvl>
    <w:lvl w:ilvl="5" w:tplc="66C04EBA">
      <w:numFmt w:val="bullet"/>
      <w:lvlText w:val="•"/>
      <w:lvlJc w:val="left"/>
      <w:pPr>
        <w:ind w:left="5683" w:hanging="284"/>
      </w:pPr>
    </w:lvl>
    <w:lvl w:ilvl="6" w:tplc="984E9048">
      <w:numFmt w:val="bullet"/>
      <w:lvlText w:val="•"/>
      <w:lvlJc w:val="left"/>
      <w:pPr>
        <w:ind w:left="6743" w:hanging="284"/>
      </w:pPr>
    </w:lvl>
    <w:lvl w:ilvl="7" w:tplc="B52E332C">
      <w:numFmt w:val="bullet"/>
      <w:lvlText w:val="•"/>
      <w:lvlJc w:val="left"/>
      <w:pPr>
        <w:ind w:left="7804" w:hanging="284"/>
      </w:pPr>
    </w:lvl>
    <w:lvl w:ilvl="8" w:tplc="9774AFDC">
      <w:numFmt w:val="bullet"/>
      <w:lvlText w:val="•"/>
      <w:lvlJc w:val="left"/>
      <w:pPr>
        <w:ind w:left="8865" w:hanging="284"/>
      </w:pPr>
    </w:lvl>
  </w:abstractNum>
  <w:abstractNum w:abstractNumId="12" w15:restartNumberingAfterBreak="0">
    <w:nsid w:val="2EA81F08"/>
    <w:multiLevelType w:val="hybridMultilevel"/>
    <w:tmpl w:val="54BE8582"/>
    <w:lvl w:ilvl="0" w:tplc="49FCA568">
      <w:numFmt w:val="bullet"/>
      <w:lvlText w:val="-"/>
      <w:lvlJc w:val="left"/>
      <w:pPr>
        <w:ind w:left="749" w:hanging="360"/>
      </w:pPr>
      <w:rPr>
        <w:rFonts w:ascii="Cambria" w:eastAsia="Cambria" w:hAnsi="Cambria" w:cs="Cambria" w:hint="default"/>
        <w:w w:val="99"/>
        <w:sz w:val="20"/>
        <w:szCs w:val="20"/>
      </w:rPr>
    </w:lvl>
    <w:lvl w:ilvl="1" w:tplc="16040C76">
      <w:numFmt w:val="bullet"/>
      <w:lvlText w:val="•"/>
      <w:lvlJc w:val="left"/>
      <w:pPr>
        <w:ind w:left="1764" w:hanging="360"/>
      </w:pPr>
    </w:lvl>
    <w:lvl w:ilvl="2" w:tplc="594C399A">
      <w:numFmt w:val="bullet"/>
      <w:lvlText w:val="•"/>
      <w:lvlJc w:val="left"/>
      <w:pPr>
        <w:ind w:left="2789" w:hanging="360"/>
      </w:pPr>
    </w:lvl>
    <w:lvl w:ilvl="3" w:tplc="464A0740">
      <w:numFmt w:val="bullet"/>
      <w:lvlText w:val="•"/>
      <w:lvlJc w:val="left"/>
      <w:pPr>
        <w:ind w:left="3813" w:hanging="360"/>
      </w:pPr>
    </w:lvl>
    <w:lvl w:ilvl="4" w:tplc="5BE0FC3C">
      <w:numFmt w:val="bullet"/>
      <w:lvlText w:val="•"/>
      <w:lvlJc w:val="left"/>
      <w:pPr>
        <w:ind w:left="4838" w:hanging="360"/>
      </w:pPr>
    </w:lvl>
    <w:lvl w:ilvl="5" w:tplc="39D64A48">
      <w:numFmt w:val="bullet"/>
      <w:lvlText w:val="•"/>
      <w:lvlJc w:val="left"/>
      <w:pPr>
        <w:ind w:left="5863" w:hanging="360"/>
      </w:pPr>
    </w:lvl>
    <w:lvl w:ilvl="6" w:tplc="0B66877E">
      <w:numFmt w:val="bullet"/>
      <w:lvlText w:val="•"/>
      <w:lvlJc w:val="left"/>
      <w:pPr>
        <w:ind w:left="6887" w:hanging="360"/>
      </w:pPr>
    </w:lvl>
    <w:lvl w:ilvl="7" w:tplc="9112D482">
      <w:numFmt w:val="bullet"/>
      <w:lvlText w:val="•"/>
      <w:lvlJc w:val="left"/>
      <w:pPr>
        <w:ind w:left="7912" w:hanging="360"/>
      </w:pPr>
    </w:lvl>
    <w:lvl w:ilvl="8" w:tplc="FB1AE0D2">
      <w:numFmt w:val="bullet"/>
      <w:lvlText w:val="•"/>
      <w:lvlJc w:val="left"/>
      <w:pPr>
        <w:ind w:left="8937" w:hanging="360"/>
      </w:pPr>
    </w:lvl>
  </w:abstractNum>
  <w:abstractNum w:abstractNumId="13" w15:restartNumberingAfterBreak="0">
    <w:nsid w:val="414414AF"/>
    <w:multiLevelType w:val="hybridMultilevel"/>
    <w:tmpl w:val="560EC612"/>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4" w15:restartNumberingAfterBreak="0">
    <w:nsid w:val="43875C81"/>
    <w:multiLevelType w:val="hybridMultilevel"/>
    <w:tmpl w:val="1CC05C96"/>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5" w15:restartNumberingAfterBreak="0">
    <w:nsid w:val="46696FF5"/>
    <w:multiLevelType w:val="singleLevel"/>
    <w:tmpl w:val="5D8E68E6"/>
    <w:lvl w:ilvl="0">
      <w:start w:val="1"/>
      <w:numFmt w:val="decimal"/>
      <w:lvlText w:val="(%1)"/>
      <w:lvlJc w:val="left"/>
      <w:pPr>
        <w:tabs>
          <w:tab w:val="num" w:pos="360"/>
        </w:tabs>
        <w:ind w:left="360" w:hanging="360"/>
      </w:pPr>
      <w:rPr>
        <w:b/>
        <w:sz w:val="22"/>
        <w:szCs w:val="22"/>
      </w:rPr>
    </w:lvl>
  </w:abstractNum>
  <w:abstractNum w:abstractNumId="16" w15:restartNumberingAfterBreak="0">
    <w:nsid w:val="479C70EB"/>
    <w:multiLevelType w:val="hybridMultilevel"/>
    <w:tmpl w:val="52F606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8AB025C"/>
    <w:multiLevelType w:val="hybridMultilevel"/>
    <w:tmpl w:val="0A6A08FE"/>
    <w:lvl w:ilvl="0" w:tplc="79227BE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C801DD8"/>
    <w:multiLevelType w:val="hybridMultilevel"/>
    <w:tmpl w:val="5300BAB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3B63414"/>
    <w:multiLevelType w:val="hybridMultilevel"/>
    <w:tmpl w:val="2702DD7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0" w15:restartNumberingAfterBreak="0">
    <w:nsid w:val="627D2EAF"/>
    <w:multiLevelType w:val="hybridMultilevel"/>
    <w:tmpl w:val="66BCAB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3"/>
  </w:num>
  <w:num w:numId="4">
    <w:abstractNumId w:val="4"/>
  </w:num>
  <w:num w:numId="5">
    <w:abstractNumId w:val="2"/>
  </w:num>
  <w:num w:numId="6">
    <w:abstractNumId w:val="20"/>
  </w:num>
  <w:num w:numId="7">
    <w:abstractNumId w:val="10"/>
  </w:num>
  <w:num w:numId="8">
    <w:abstractNumId w:val="14"/>
  </w:num>
  <w:num w:numId="9">
    <w:abstractNumId w:val="13"/>
  </w:num>
  <w:num w:numId="10">
    <w:abstractNumId w:val="19"/>
  </w:num>
  <w:num w:numId="11">
    <w:abstractNumId w:val="7"/>
  </w:num>
  <w:num w:numId="12">
    <w:abstractNumId w:val="8"/>
  </w:num>
  <w:num w:numId="13">
    <w:abstractNumId w:val="1"/>
  </w:num>
  <w:num w:numId="14">
    <w:abstractNumId w:val="5"/>
  </w:num>
  <w:num w:numId="15">
    <w:abstractNumId w:val="17"/>
  </w:num>
  <w:num w:numId="16">
    <w:abstractNumId w:val="6"/>
  </w:num>
  <w:num w:numId="17">
    <w:abstractNumId w:val="9"/>
  </w:num>
  <w:num w:numId="18">
    <w:abstractNumId w:val="18"/>
  </w:num>
  <w:num w:numId="19">
    <w:abstractNumId w:val="15"/>
    <w:lvlOverride w:ilvl="0">
      <w:startOverride w:val="1"/>
    </w:lvlOverride>
  </w:num>
  <w:num w:numId="20">
    <w:abstractNumId w:val="1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D5E"/>
    <w:rsid w:val="00002E4B"/>
    <w:rsid w:val="000103EF"/>
    <w:rsid w:val="00012842"/>
    <w:rsid w:val="00023EF0"/>
    <w:rsid w:val="00031A04"/>
    <w:rsid w:val="00035296"/>
    <w:rsid w:val="000423EC"/>
    <w:rsid w:val="00045060"/>
    <w:rsid w:val="000452F7"/>
    <w:rsid w:val="00045D5E"/>
    <w:rsid w:val="00054E6A"/>
    <w:rsid w:val="000751E8"/>
    <w:rsid w:val="00080AA6"/>
    <w:rsid w:val="000B3652"/>
    <w:rsid w:val="000C7E42"/>
    <w:rsid w:val="000D3FBE"/>
    <w:rsid w:val="000D4B9F"/>
    <w:rsid w:val="000E6611"/>
    <w:rsid w:val="0010475E"/>
    <w:rsid w:val="001118C5"/>
    <w:rsid w:val="0012359A"/>
    <w:rsid w:val="001250CE"/>
    <w:rsid w:val="001258AA"/>
    <w:rsid w:val="001413F8"/>
    <w:rsid w:val="0015185E"/>
    <w:rsid w:val="001552C2"/>
    <w:rsid w:val="0018154D"/>
    <w:rsid w:val="001845D3"/>
    <w:rsid w:val="00186ED0"/>
    <w:rsid w:val="001A088A"/>
    <w:rsid w:val="001A0C9A"/>
    <w:rsid w:val="001E011D"/>
    <w:rsid w:val="001E58E1"/>
    <w:rsid w:val="00200ECB"/>
    <w:rsid w:val="0021747C"/>
    <w:rsid w:val="002362D1"/>
    <w:rsid w:val="002478E2"/>
    <w:rsid w:val="00262CDD"/>
    <w:rsid w:val="00265C17"/>
    <w:rsid w:val="0027152F"/>
    <w:rsid w:val="0029524F"/>
    <w:rsid w:val="002A033D"/>
    <w:rsid w:val="002A179D"/>
    <w:rsid w:val="002A5688"/>
    <w:rsid w:val="002C1C2D"/>
    <w:rsid w:val="002C7532"/>
    <w:rsid w:val="002F7C5C"/>
    <w:rsid w:val="00305B29"/>
    <w:rsid w:val="00310926"/>
    <w:rsid w:val="003237F5"/>
    <w:rsid w:val="00326206"/>
    <w:rsid w:val="00326FA8"/>
    <w:rsid w:val="003440EA"/>
    <w:rsid w:val="0034515C"/>
    <w:rsid w:val="0035204F"/>
    <w:rsid w:val="003532F3"/>
    <w:rsid w:val="00367083"/>
    <w:rsid w:val="0038630F"/>
    <w:rsid w:val="00391667"/>
    <w:rsid w:val="003B1DC2"/>
    <w:rsid w:val="003B2646"/>
    <w:rsid w:val="003B4BEC"/>
    <w:rsid w:val="003C4EF8"/>
    <w:rsid w:val="003C7567"/>
    <w:rsid w:val="003D30FB"/>
    <w:rsid w:val="003D69BC"/>
    <w:rsid w:val="003E262C"/>
    <w:rsid w:val="003E7AAA"/>
    <w:rsid w:val="004008EF"/>
    <w:rsid w:val="00406392"/>
    <w:rsid w:val="00407BA3"/>
    <w:rsid w:val="00415F47"/>
    <w:rsid w:val="00422B9E"/>
    <w:rsid w:val="00432430"/>
    <w:rsid w:val="0044580D"/>
    <w:rsid w:val="004635F5"/>
    <w:rsid w:val="00464330"/>
    <w:rsid w:val="00496B11"/>
    <w:rsid w:val="004B3E15"/>
    <w:rsid w:val="004C4DBD"/>
    <w:rsid w:val="004D1763"/>
    <w:rsid w:val="004D502F"/>
    <w:rsid w:val="004F0D0F"/>
    <w:rsid w:val="004F58C8"/>
    <w:rsid w:val="00507F1C"/>
    <w:rsid w:val="0051057E"/>
    <w:rsid w:val="005225A9"/>
    <w:rsid w:val="00526EE4"/>
    <w:rsid w:val="00536D6D"/>
    <w:rsid w:val="005438B6"/>
    <w:rsid w:val="00544BF0"/>
    <w:rsid w:val="0057053E"/>
    <w:rsid w:val="00576F14"/>
    <w:rsid w:val="00595A20"/>
    <w:rsid w:val="005B73A8"/>
    <w:rsid w:val="005E3556"/>
    <w:rsid w:val="006015BD"/>
    <w:rsid w:val="00604F24"/>
    <w:rsid w:val="00623E15"/>
    <w:rsid w:val="006248B4"/>
    <w:rsid w:val="0063566E"/>
    <w:rsid w:val="006379AA"/>
    <w:rsid w:val="00650A32"/>
    <w:rsid w:val="00661407"/>
    <w:rsid w:val="00664C21"/>
    <w:rsid w:val="0067467E"/>
    <w:rsid w:val="006772F0"/>
    <w:rsid w:val="00684077"/>
    <w:rsid w:val="006C22AD"/>
    <w:rsid w:val="006C5155"/>
    <w:rsid w:val="006D449B"/>
    <w:rsid w:val="006F2977"/>
    <w:rsid w:val="006F37BC"/>
    <w:rsid w:val="006F4CDB"/>
    <w:rsid w:val="006F7A2F"/>
    <w:rsid w:val="00723A51"/>
    <w:rsid w:val="00724AE7"/>
    <w:rsid w:val="00730DB4"/>
    <w:rsid w:val="00734699"/>
    <w:rsid w:val="00745396"/>
    <w:rsid w:val="007511D3"/>
    <w:rsid w:val="00772178"/>
    <w:rsid w:val="00784D71"/>
    <w:rsid w:val="00792729"/>
    <w:rsid w:val="0079524D"/>
    <w:rsid w:val="0079590F"/>
    <w:rsid w:val="007A21DF"/>
    <w:rsid w:val="007B1989"/>
    <w:rsid w:val="007E3695"/>
    <w:rsid w:val="0080583B"/>
    <w:rsid w:val="00816B82"/>
    <w:rsid w:val="008217FA"/>
    <w:rsid w:val="008230B7"/>
    <w:rsid w:val="00836B3A"/>
    <w:rsid w:val="00844139"/>
    <w:rsid w:val="00860B04"/>
    <w:rsid w:val="00863933"/>
    <w:rsid w:val="00863F40"/>
    <w:rsid w:val="0087723F"/>
    <w:rsid w:val="00893B95"/>
    <w:rsid w:val="008975FE"/>
    <w:rsid w:val="008A2883"/>
    <w:rsid w:val="008B0739"/>
    <w:rsid w:val="008B11CD"/>
    <w:rsid w:val="008B156B"/>
    <w:rsid w:val="008B72E9"/>
    <w:rsid w:val="008C3BA9"/>
    <w:rsid w:val="008C4A9D"/>
    <w:rsid w:val="008D2980"/>
    <w:rsid w:val="008E4C53"/>
    <w:rsid w:val="008F19AC"/>
    <w:rsid w:val="008F34A6"/>
    <w:rsid w:val="009051D0"/>
    <w:rsid w:val="0092762E"/>
    <w:rsid w:val="00930A1C"/>
    <w:rsid w:val="00930E50"/>
    <w:rsid w:val="00935C3E"/>
    <w:rsid w:val="00936144"/>
    <w:rsid w:val="00936A3C"/>
    <w:rsid w:val="009672A5"/>
    <w:rsid w:val="00992A1C"/>
    <w:rsid w:val="009975F8"/>
    <w:rsid w:val="009A05B7"/>
    <w:rsid w:val="009A5F14"/>
    <w:rsid w:val="009B361E"/>
    <w:rsid w:val="009C7DC9"/>
    <w:rsid w:val="009D2231"/>
    <w:rsid w:val="009D3845"/>
    <w:rsid w:val="009D3A18"/>
    <w:rsid w:val="009E2CBF"/>
    <w:rsid w:val="009E3E25"/>
    <w:rsid w:val="009E7FD6"/>
    <w:rsid w:val="009F013D"/>
    <w:rsid w:val="00A05422"/>
    <w:rsid w:val="00A05798"/>
    <w:rsid w:val="00A1664C"/>
    <w:rsid w:val="00A16BAC"/>
    <w:rsid w:val="00A417F9"/>
    <w:rsid w:val="00A42B1A"/>
    <w:rsid w:val="00A465A0"/>
    <w:rsid w:val="00A4778A"/>
    <w:rsid w:val="00A47BC5"/>
    <w:rsid w:val="00A55FF3"/>
    <w:rsid w:val="00A61634"/>
    <w:rsid w:val="00A642B5"/>
    <w:rsid w:val="00A6729D"/>
    <w:rsid w:val="00A70B95"/>
    <w:rsid w:val="00A927DE"/>
    <w:rsid w:val="00AD0DD1"/>
    <w:rsid w:val="00AF4885"/>
    <w:rsid w:val="00AF663A"/>
    <w:rsid w:val="00B04B87"/>
    <w:rsid w:val="00B21663"/>
    <w:rsid w:val="00B27B59"/>
    <w:rsid w:val="00B319C7"/>
    <w:rsid w:val="00B52012"/>
    <w:rsid w:val="00B87A89"/>
    <w:rsid w:val="00B94568"/>
    <w:rsid w:val="00BA1531"/>
    <w:rsid w:val="00BA1FA9"/>
    <w:rsid w:val="00BB252A"/>
    <w:rsid w:val="00BB30F4"/>
    <w:rsid w:val="00BC2451"/>
    <w:rsid w:val="00BC4917"/>
    <w:rsid w:val="00BC7977"/>
    <w:rsid w:val="00BD71FA"/>
    <w:rsid w:val="00BF07C3"/>
    <w:rsid w:val="00BF706A"/>
    <w:rsid w:val="00C32B73"/>
    <w:rsid w:val="00C35FB2"/>
    <w:rsid w:val="00C53350"/>
    <w:rsid w:val="00C76908"/>
    <w:rsid w:val="00C8128F"/>
    <w:rsid w:val="00C94032"/>
    <w:rsid w:val="00C97F74"/>
    <w:rsid w:val="00CB187F"/>
    <w:rsid w:val="00CB4C71"/>
    <w:rsid w:val="00CC7E01"/>
    <w:rsid w:val="00D143CD"/>
    <w:rsid w:val="00D210EF"/>
    <w:rsid w:val="00D27B54"/>
    <w:rsid w:val="00D334B8"/>
    <w:rsid w:val="00D354DA"/>
    <w:rsid w:val="00D40B43"/>
    <w:rsid w:val="00D5034D"/>
    <w:rsid w:val="00D53A3A"/>
    <w:rsid w:val="00D55635"/>
    <w:rsid w:val="00D55640"/>
    <w:rsid w:val="00D61666"/>
    <w:rsid w:val="00D66853"/>
    <w:rsid w:val="00D76194"/>
    <w:rsid w:val="00D80B1D"/>
    <w:rsid w:val="00D818D7"/>
    <w:rsid w:val="00D83529"/>
    <w:rsid w:val="00D95B22"/>
    <w:rsid w:val="00DA421E"/>
    <w:rsid w:val="00DA6B80"/>
    <w:rsid w:val="00DB05A8"/>
    <w:rsid w:val="00DB1966"/>
    <w:rsid w:val="00DC09F6"/>
    <w:rsid w:val="00DC3323"/>
    <w:rsid w:val="00DC7CC7"/>
    <w:rsid w:val="00DD23F2"/>
    <w:rsid w:val="00DD476B"/>
    <w:rsid w:val="00DE2586"/>
    <w:rsid w:val="00DF1348"/>
    <w:rsid w:val="00DF667B"/>
    <w:rsid w:val="00DF7A8F"/>
    <w:rsid w:val="00E055DF"/>
    <w:rsid w:val="00E06D93"/>
    <w:rsid w:val="00E13AF3"/>
    <w:rsid w:val="00E17F4C"/>
    <w:rsid w:val="00E23481"/>
    <w:rsid w:val="00E25260"/>
    <w:rsid w:val="00E33548"/>
    <w:rsid w:val="00E40675"/>
    <w:rsid w:val="00E43C12"/>
    <w:rsid w:val="00E51588"/>
    <w:rsid w:val="00E51774"/>
    <w:rsid w:val="00E54AEB"/>
    <w:rsid w:val="00E64CE9"/>
    <w:rsid w:val="00E71A0B"/>
    <w:rsid w:val="00E852CE"/>
    <w:rsid w:val="00EA7828"/>
    <w:rsid w:val="00EB67CB"/>
    <w:rsid w:val="00EC20B7"/>
    <w:rsid w:val="00EC36D6"/>
    <w:rsid w:val="00EC7BF6"/>
    <w:rsid w:val="00ED4006"/>
    <w:rsid w:val="00ED4858"/>
    <w:rsid w:val="00EF3F40"/>
    <w:rsid w:val="00EF4345"/>
    <w:rsid w:val="00F14751"/>
    <w:rsid w:val="00F3030D"/>
    <w:rsid w:val="00F36E1D"/>
    <w:rsid w:val="00F44BAB"/>
    <w:rsid w:val="00F6035C"/>
    <w:rsid w:val="00F72D43"/>
    <w:rsid w:val="00F76FAF"/>
    <w:rsid w:val="00F835BB"/>
    <w:rsid w:val="00F83BDF"/>
    <w:rsid w:val="00F85EFB"/>
    <w:rsid w:val="00F92B5A"/>
    <w:rsid w:val="00F93B7B"/>
    <w:rsid w:val="00F93F3A"/>
    <w:rsid w:val="00FA5843"/>
    <w:rsid w:val="00FB645B"/>
    <w:rsid w:val="00FC5457"/>
    <w:rsid w:val="00FE269D"/>
    <w:rsid w:val="00FE3FE7"/>
    <w:rsid w:val="00FE58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2764E"/>
  <w15:chartTrackingRefBased/>
  <w15:docId w15:val="{828976E4-F733-4017-AAF9-272A23B91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sz w:val="24"/>
      <w:szCs w:val="24"/>
    </w:rPr>
  </w:style>
  <w:style w:type="paragraph" w:styleId="Titolo1">
    <w:name w:val="heading 1"/>
    <w:basedOn w:val="Normale"/>
    <w:next w:val="Normale"/>
    <w:qFormat/>
    <w:pPr>
      <w:keepNext/>
      <w:jc w:val="center"/>
      <w:outlineLvl w:val="0"/>
    </w:pPr>
    <w:rPr>
      <w:szCs w:val="20"/>
    </w:rPr>
  </w:style>
  <w:style w:type="paragraph" w:styleId="Titolo2">
    <w:name w:val="heading 2"/>
    <w:basedOn w:val="Normale"/>
    <w:next w:val="Normale"/>
    <w:qFormat/>
    <w:pPr>
      <w:keepNext/>
      <w:outlineLvl w:val="1"/>
    </w:pPr>
    <w:rPr>
      <w:rFonts w:ascii="Arial" w:hAnsi="Arial" w:cs="Arial"/>
      <w:b/>
      <w:bCs/>
      <w:sz w:val="12"/>
      <w:lang w:val="fr-FR"/>
    </w:rPr>
  </w:style>
  <w:style w:type="paragraph" w:styleId="Titolo3">
    <w:name w:val="heading 3"/>
    <w:basedOn w:val="Normale"/>
    <w:next w:val="Normale"/>
    <w:qFormat/>
    <w:pPr>
      <w:keepNext/>
      <w:outlineLvl w:val="2"/>
    </w:pPr>
    <w:rPr>
      <w:i/>
      <w:szCs w:val="20"/>
    </w:rPr>
  </w:style>
  <w:style w:type="paragraph" w:styleId="Titolo4">
    <w:name w:val="heading 4"/>
    <w:basedOn w:val="Normale"/>
    <w:next w:val="Normale"/>
    <w:qFormat/>
    <w:pPr>
      <w:keepNext/>
      <w:jc w:val="center"/>
      <w:outlineLvl w:val="3"/>
    </w:pPr>
    <w:rPr>
      <w:rFonts w:ascii="Arial" w:hAnsi="Arial" w:cs="Arial"/>
      <w:b/>
      <w:bCs/>
      <w:sz w:val="12"/>
      <w:lang w:val="fr-FR"/>
    </w:rPr>
  </w:style>
  <w:style w:type="paragraph" w:styleId="Titolo5">
    <w:name w:val="heading 5"/>
    <w:basedOn w:val="Normale"/>
    <w:next w:val="Normale"/>
    <w:link w:val="Titolo5Carattere"/>
    <w:uiPriority w:val="9"/>
    <w:semiHidden/>
    <w:unhideWhenUsed/>
    <w:qFormat/>
    <w:rsid w:val="0080583B"/>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character" w:styleId="Numeropagina">
    <w:name w:val="page number"/>
    <w:basedOn w:val="Carpredefinitoparagrafo"/>
    <w:uiPriority w:val="99"/>
  </w:style>
  <w:style w:type="paragraph" w:styleId="Pidipagina">
    <w:name w:val="footer"/>
    <w:basedOn w:val="Normale"/>
    <w:semiHidden/>
    <w:pPr>
      <w:tabs>
        <w:tab w:val="center" w:pos="4819"/>
        <w:tab w:val="right" w:pos="9638"/>
      </w:tabs>
    </w:pPr>
  </w:style>
  <w:style w:type="paragraph" w:styleId="Corpotesto">
    <w:name w:val="Body Text"/>
    <w:basedOn w:val="Normale"/>
    <w:semiHidden/>
    <w:pPr>
      <w:jc w:val="both"/>
    </w:pPr>
  </w:style>
  <w:style w:type="paragraph" w:styleId="Rientrocorpodeltesto">
    <w:name w:val="Body Text Indent"/>
    <w:basedOn w:val="Normale"/>
    <w:semiHidden/>
    <w:pPr>
      <w:ind w:firstLine="708"/>
      <w:jc w:val="both"/>
    </w:pPr>
  </w:style>
  <w:style w:type="paragraph" w:styleId="Didascalia">
    <w:name w:val="caption"/>
    <w:basedOn w:val="Normale"/>
    <w:next w:val="Normale"/>
    <w:qFormat/>
    <w:rPr>
      <w:szCs w:val="20"/>
    </w:rPr>
  </w:style>
  <w:style w:type="paragraph" w:styleId="Corpodeltesto2">
    <w:name w:val="Body Text 2"/>
    <w:basedOn w:val="Normale"/>
    <w:semiHidden/>
    <w:rPr>
      <w:rFonts w:ascii="Arial" w:hAnsi="Arial" w:cs="Arial"/>
      <w:color w:val="333333"/>
      <w:spacing w:val="-2"/>
      <w:sz w:val="14"/>
    </w:rPr>
  </w:style>
  <w:style w:type="paragraph" w:styleId="Nessunaspaziatura">
    <w:name w:val="No Spacing"/>
    <w:uiPriority w:val="1"/>
    <w:qFormat/>
    <w:rsid w:val="00045D5E"/>
    <w:rPr>
      <w:rFonts w:ascii="Calibri" w:eastAsia="Calibri" w:hAnsi="Calibri"/>
      <w:sz w:val="22"/>
      <w:szCs w:val="22"/>
      <w:lang w:eastAsia="en-US"/>
    </w:rPr>
  </w:style>
  <w:style w:type="paragraph" w:styleId="Testofumetto">
    <w:name w:val="Balloon Text"/>
    <w:basedOn w:val="Normale"/>
    <w:link w:val="TestofumettoCarattere"/>
    <w:uiPriority w:val="99"/>
    <w:semiHidden/>
    <w:unhideWhenUsed/>
    <w:rsid w:val="00C8128F"/>
    <w:rPr>
      <w:rFonts w:ascii="Tahoma" w:hAnsi="Tahoma" w:cs="Tahoma"/>
      <w:sz w:val="16"/>
      <w:szCs w:val="16"/>
    </w:rPr>
  </w:style>
  <w:style w:type="character" w:customStyle="1" w:styleId="TestofumettoCarattere">
    <w:name w:val="Testo fumetto Carattere"/>
    <w:link w:val="Testofumetto"/>
    <w:uiPriority w:val="99"/>
    <w:semiHidden/>
    <w:rsid w:val="00C8128F"/>
    <w:rPr>
      <w:rFonts w:ascii="Tahoma" w:hAnsi="Tahoma" w:cs="Tahoma"/>
      <w:sz w:val="16"/>
      <w:szCs w:val="16"/>
    </w:rPr>
  </w:style>
  <w:style w:type="character" w:styleId="Collegamentoipertestuale">
    <w:name w:val="Hyperlink"/>
    <w:uiPriority w:val="99"/>
    <w:unhideWhenUsed/>
    <w:rsid w:val="0087723F"/>
    <w:rPr>
      <w:color w:val="0000FF"/>
      <w:u w:val="single"/>
    </w:rPr>
  </w:style>
  <w:style w:type="character" w:customStyle="1" w:styleId="Titolo5Carattere">
    <w:name w:val="Titolo 5 Carattere"/>
    <w:link w:val="Titolo5"/>
    <w:uiPriority w:val="9"/>
    <w:semiHidden/>
    <w:rsid w:val="0080583B"/>
    <w:rPr>
      <w:rFonts w:ascii="Calibri" w:eastAsia="Times New Roman" w:hAnsi="Calibri" w:cs="Times New Roman"/>
      <w:b/>
      <w:bCs/>
      <w:i/>
      <w:iCs/>
      <w:sz w:val="26"/>
      <w:szCs w:val="26"/>
    </w:rPr>
  </w:style>
  <w:style w:type="character" w:customStyle="1" w:styleId="IntestazioneCarattere">
    <w:name w:val="Intestazione Carattere"/>
    <w:link w:val="Intestazione"/>
    <w:uiPriority w:val="99"/>
    <w:rsid w:val="00F72D43"/>
    <w:rPr>
      <w:sz w:val="24"/>
      <w:szCs w:val="24"/>
    </w:rPr>
  </w:style>
  <w:style w:type="paragraph" w:styleId="Corpodeltesto3">
    <w:name w:val="Body Text 3"/>
    <w:basedOn w:val="Normale"/>
    <w:link w:val="Corpodeltesto3Carattere"/>
    <w:uiPriority w:val="99"/>
    <w:semiHidden/>
    <w:unhideWhenUsed/>
    <w:rsid w:val="00E06D93"/>
    <w:pPr>
      <w:spacing w:after="120"/>
    </w:pPr>
    <w:rPr>
      <w:sz w:val="16"/>
      <w:szCs w:val="16"/>
    </w:rPr>
  </w:style>
  <w:style w:type="character" w:customStyle="1" w:styleId="Corpodeltesto3Carattere">
    <w:name w:val="Corpo del testo 3 Carattere"/>
    <w:link w:val="Corpodeltesto3"/>
    <w:uiPriority w:val="99"/>
    <w:semiHidden/>
    <w:rsid w:val="00E06D93"/>
    <w:rPr>
      <w:sz w:val="16"/>
      <w:szCs w:val="16"/>
    </w:rPr>
  </w:style>
  <w:style w:type="paragraph" w:styleId="Paragrafoelenco">
    <w:name w:val="List Paragraph"/>
    <w:basedOn w:val="Normale"/>
    <w:uiPriority w:val="34"/>
    <w:qFormat/>
    <w:rsid w:val="003532F3"/>
    <w:pPr>
      <w:widowControl w:val="0"/>
      <w:autoSpaceDE w:val="0"/>
      <w:autoSpaceDN w:val="0"/>
      <w:adjustRightInd w:val="0"/>
      <w:ind w:left="720"/>
      <w:contextualSpacing/>
    </w:pPr>
    <w:rPr>
      <w:rFonts w:ascii="Arial" w:hAnsi="Arial" w:cs="Arial"/>
      <w:sz w:val="20"/>
      <w:szCs w:val="20"/>
    </w:rPr>
  </w:style>
  <w:style w:type="paragraph" w:customStyle="1" w:styleId="oggetcd">
    <w:name w:val="oggetcd"/>
    <w:basedOn w:val="Normale"/>
    <w:rsid w:val="003532F3"/>
    <w:pPr>
      <w:overflowPunct w:val="0"/>
      <w:autoSpaceDE w:val="0"/>
      <w:autoSpaceDN w:val="0"/>
      <w:adjustRightInd w:val="0"/>
      <w:jc w:val="both"/>
      <w:textAlignment w:val="baseline"/>
    </w:pPr>
    <w:rPr>
      <w:szCs w:val="20"/>
    </w:rPr>
  </w:style>
  <w:style w:type="paragraph" w:customStyle="1" w:styleId="Corpotesto1">
    <w:name w:val="Corpo testo1"/>
    <w:basedOn w:val="Normale"/>
    <w:unhideWhenUsed/>
    <w:rsid w:val="006772F0"/>
    <w:pPr>
      <w:widowControl w:val="0"/>
      <w:spacing w:line="480" w:lineRule="atLeast"/>
      <w:jc w:val="both"/>
    </w:pPr>
    <w:rPr>
      <w:szCs w:val="20"/>
    </w:rPr>
  </w:style>
  <w:style w:type="character" w:styleId="Menzionenonrisolta">
    <w:name w:val="Unresolved Mention"/>
    <w:uiPriority w:val="99"/>
    <w:semiHidden/>
    <w:unhideWhenUsed/>
    <w:rsid w:val="00265C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8877">
      <w:bodyDiv w:val="1"/>
      <w:marLeft w:val="0"/>
      <w:marRight w:val="0"/>
      <w:marTop w:val="0"/>
      <w:marBottom w:val="0"/>
      <w:divBdr>
        <w:top w:val="none" w:sz="0" w:space="0" w:color="auto"/>
        <w:left w:val="none" w:sz="0" w:space="0" w:color="auto"/>
        <w:bottom w:val="none" w:sz="0" w:space="0" w:color="auto"/>
        <w:right w:val="none" w:sz="0" w:space="0" w:color="auto"/>
      </w:divBdr>
    </w:div>
    <w:div w:id="690955289">
      <w:bodyDiv w:val="1"/>
      <w:marLeft w:val="0"/>
      <w:marRight w:val="0"/>
      <w:marTop w:val="0"/>
      <w:marBottom w:val="0"/>
      <w:divBdr>
        <w:top w:val="none" w:sz="0" w:space="0" w:color="auto"/>
        <w:left w:val="none" w:sz="0" w:space="0" w:color="auto"/>
        <w:bottom w:val="none" w:sz="0" w:space="0" w:color="auto"/>
        <w:right w:val="none" w:sz="0" w:space="0" w:color="auto"/>
      </w:divBdr>
    </w:div>
    <w:div w:id="729302196">
      <w:bodyDiv w:val="1"/>
      <w:marLeft w:val="0"/>
      <w:marRight w:val="0"/>
      <w:marTop w:val="0"/>
      <w:marBottom w:val="0"/>
      <w:divBdr>
        <w:top w:val="none" w:sz="0" w:space="0" w:color="auto"/>
        <w:left w:val="none" w:sz="0" w:space="0" w:color="auto"/>
        <w:bottom w:val="none" w:sz="0" w:space="0" w:color="auto"/>
        <w:right w:val="none" w:sz="0" w:space="0" w:color="auto"/>
      </w:divBdr>
    </w:div>
    <w:div w:id="1046102069">
      <w:bodyDiv w:val="1"/>
      <w:marLeft w:val="0"/>
      <w:marRight w:val="0"/>
      <w:marTop w:val="0"/>
      <w:marBottom w:val="0"/>
      <w:divBdr>
        <w:top w:val="none" w:sz="0" w:space="0" w:color="auto"/>
        <w:left w:val="none" w:sz="0" w:space="0" w:color="auto"/>
        <w:bottom w:val="none" w:sz="0" w:space="0" w:color="auto"/>
        <w:right w:val="none" w:sz="0" w:space="0" w:color="auto"/>
      </w:divBdr>
    </w:div>
    <w:div w:id="1092161988">
      <w:bodyDiv w:val="1"/>
      <w:marLeft w:val="0"/>
      <w:marRight w:val="0"/>
      <w:marTop w:val="0"/>
      <w:marBottom w:val="0"/>
      <w:divBdr>
        <w:top w:val="none" w:sz="0" w:space="0" w:color="auto"/>
        <w:left w:val="none" w:sz="0" w:space="0" w:color="auto"/>
        <w:bottom w:val="none" w:sz="0" w:space="0" w:color="auto"/>
        <w:right w:val="none" w:sz="0" w:space="0" w:color="auto"/>
      </w:divBdr>
    </w:div>
    <w:div w:id="1123696263">
      <w:bodyDiv w:val="1"/>
      <w:marLeft w:val="0"/>
      <w:marRight w:val="0"/>
      <w:marTop w:val="0"/>
      <w:marBottom w:val="0"/>
      <w:divBdr>
        <w:top w:val="none" w:sz="0" w:space="0" w:color="auto"/>
        <w:left w:val="none" w:sz="0" w:space="0" w:color="auto"/>
        <w:bottom w:val="none" w:sz="0" w:space="0" w:color="auto"/>
        <w:right w:val="none" w:sz="0" w:space="0" w:color="auto"/>
      </w:divBdr>
    </w:div>
    <w:div w:id="1201473019">
      <w:bodyDiv w:val="1"/>
      <w:marLeft w:val="0"/>
      <w:marRight w:val="0"/>
      <w:marTop w:val="0"/>
      <w:marBottom w:val="0"/>
      <w:divBdr>
        <w:top w:val="none" w:sz="0" w:space="0" w:color="auto"/>
        <w:left w:val="none" w:sz="0" w:space="0" w:color="auto"/>
        <w:bottom w:val="none" w:sz="0" w:space="0" w:color="auto"/>
        <w:right w:val="none" w:sz="0" w:space="0" w:color="auto"/>
      </w:divBdr>
    </w:div>
    <w:div w:id="1471093875">
      <w:bodyDiv w:val="1"/>
      <w:marLeft w:val="0"/>
      <w:marRight w:val="0"/>
      <w:marTop w:val="0"/>
      <w:marBottom w:val="0"/>
      <w:divBdr>
        <w:top w:val="none" w:sz="0" w:space="0" w:color="auto"/>
        <w:left w:val="none" w:sz="0" w:space="0" w:color="auto"/>
        <w:bottom w:val="none" w:sz="0" w:space="0" w:color="auto"/>
        <w:right w:val="none" w:sz="0" w:space="0" w:color="auto"/>
      </w:divBdr>
    </w:div>
    <w:div w:id="1495032071">
      <w:bodyDiv w:val="1"/>
      <w:marLeft w:val="0"/>
      <w:marRight w:val="0"/>
      <w:marTop w:val="0"/>
      <w:marBottom w:val="0"/>
      <w:divBdr>
        <w:top w:val="none" w:sz="0" w:space="0" w:color="auto"/>
        <w:left w:val="none" w:sz="0" w:space="0" w:color="auto"/>
        <w:bottom w:val="none" w:sz="0" w:space="0" w:color="auto"/>
        <w:right w:val="none" w:sz="0" w:space="0" w:color="auto"/>
      </w:divBdr>
    </w:div>
    <w:div w:id="1640569170">
      <w:bodyDiv w:val="1"/>
      <w:marLeft w:val="0"/>
      <w:marRight w:val="0"/>
      <w:marTop w:val="0"/>
      <w:marBottom w:val="0"/>
      <w:divBdr>
        <w:top w:val="none" w:sz="0" w:space="0" w:color="auto"/>
        <w:left w:val="none" w:sz="0" w:space="0" w:color="auto"/>
        <w:bottom w:val="none" w:sz="0" w:space="0" w:color="auto"/>
        <w:right w:val="none" w:sz="0" w:space="0" w:color="auto"/>
      </w:divBdr>
    </w:div>
    <w:div w:id="208483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iciechi.it/documentazione/circolari/main_circ.asp" TargetMode="External"/><Relationship Id="rId13" Type="http://schemas.openxmlformats.org/officeDocument/2006/relationships/hyperlink" Target="mailto:progetti@iapb.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ttimanamondialeglaucoma.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pb.i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ici.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ettimanamondialeglaucoma.it"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E4D7A-8753-4470-A73B-FAD46495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782</Words>
  <Characters>4459</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AMM CSL/fs</vt:lpstr>
    </vt:vector>
  </TitlesOfParts>
  <Company>UICSC</Company>
  <LinksUpToDate>false</LinksUpToDate>
  <CharactersWithSpaces>5231</CharactersWithSpaces>
  <SharedDoc>false</SharedDoc>
  <HLinks>
    <vt:vector size="6" baseType="variant">
      <vt:variant>
        <vt:i4>4259958</vt:i4>
      </vt:variant>
      <vt:variant>
        <vt:i4>0</vt:i4>
      </vt:variant>
      <vt:variant>
        <vt:i4>0</vt:i4>
      </vt:variant>
      <vt:variant>
        <vt:i4>5</vt:i4>
      </vt:variant>
      <vt:variant>
        <vt:lpwstr>mailto:uicvt@uiciechi.it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subject/>
  <dc:creator>Anna Mandanici</dc:creator>
  <cp:keywords/>
  <cp:lastModifiedBy>Gaetano Aquilino</cp:lastModifiedBy>
  <cp:revision>2</cp:revision>
  <cp:lastPrinted>2023-03-23T08:14:00Z</cp:lastPrinted>
  <dcterms:created xsi:type="dcterms:W3CDTF">2026-02-06T07:20:00Z</dcterms:created>
  <dcterms:modified xsi:type="dcterms:W3CDTF">2026-02-06T07:20:00Z</dcterms:modified>
</cp:coreProperties>
</file>