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7EB" w:rsidRPr="00CB7701" w:rsidRDefault="000D7407" w:rsidP="00784F0F">
      <w:pPr>
        <w:pStyle w:val="Titolo1"/>
        <w:spacing w:before="0" w:line="240" w:lineRule="auto"/>
        <w:jc w:val="center"/>
        <w:rPr>
          <w:rFonts w:ascii="Times New Roman" w:hAnsi="Times New Roman" w:cs="Times New Roman"/>
          <w:sz w:val="24"/>
          <w:szCs w:val="24"/>
          <w:u w:val="single"/>
          <w:lang w:val="it-IT"/>
        </w:rPr>
      </w:pPr>
      <w:r w:rsidRPr="00CB7701">
        <w:rPr>
          <w:rFonts w:ascii="Times New Roman" w:hAnsi="Times New Roman" w:cs="Times New Roman"/>
          <w:sz w:val="24"/>
          <w:szCs w:val="24"/>
          <w:lang w:val="it-IT"/>
        </w:rPr>
        <w:t xml:space="preserve"> </w:t>
      </w:r>
      <w:r w:rsidR="00A537EB" w:rsidRPr="00CB7701">
        <w:rPr>
          <w:rFonts w:ascii="Times New Roman" w:hAnsi="Times New Roman" w:cs="Times New Roman"/>
          <w:sz w:val="24"/>
          <w:szCs w:val="24"/>
          <w:u w:val="single"/>
          <w:lang w:val="it-IT"/>
        </w:rPr>
        <w:t>RELAZIONE DI MANDATO 2021-2025</w:t>
      </w:r>
      <w:r w:rsidR="00247502" w:rsidRPr="00CB7701">
        <w:rPr>
          <w:rFonts w:ascii="Times New Roman" w:hAnsi="Times New Roman" w:cs="Times New Roman"/>
          <w:sz w:val="24"/>
          <w:szCs w:val="24"/>
          <w:u w:val="single"/>
          <w:lang w:val="it-IT"/>
        </w:rPr>
        <w:t xml:space="preserve"> </w:t>
      </w:r>
    </w:p>
    <w:p w:rsidR="00A537EB" w:rsidRPr="00CB7701" w:rsidRDefault="00A537EB" w:rsidP="00CB7701">
      <w:pPr>
        <w:spacing w:after="0" w:line="240" w:lineRule="auto"/>
        <w:jc w:val="both"/>
        <w:rPr>
          <w:rFonts w:ascii="Times New Roman" w:hAnsi="Times New Roman" w:cs="Times New Roman"/>
          <w:sz w:val="24"/>
          <w:szCs w:val="24"/>
          <w:lang w:val="it-IT"/>
        </w:rPr>
      </w:pPr>
    </w:p>
    <w:p w:rsidR="00A537EB" w:rsidRDefault="00784F0F" w:rsidP="00CB7701">
      <w:pPr>
        <w:spacing w:after="0" w:line="240" w:lineRule="auto"/>
        <w:jc w:val="both"/>
        <w:rPr>
          <w:rFonts w:ascii="Times New Roman" w:hAnsi="Times New Roman" w:cs="Times New Roman"/>
          <w:b/>
          <w:sz w:val="24"/>
          <w:szCs w:val="24"/>
          <w:u w:val="single"/>
          <w:lang w:val="it-IT"/>
        </w:rPr>
      </w:pPr>
      <w:r w:rsidRPr="00784F0F">
        <w:rPr>
          <w:rFonts w:ascii="Times New Roman" w:hAnsi="Times New Roman" w:cs="Times New Roman"/>
          <w:b/>
          <w:sz w:val="24"/>
          <w:szCs w:val="24"/>
          <w:u w:val="single"/>
          <w:lang w:val="it-IT"/>
        </w:rPr>
        <w:t>INDICE</w:t>
      </w:r>
    </w:p>
    <w:p w:rsidR="00784F0F" w:rsidRPr="00784F0F" w:rsidRDefault="00784F0F" w:rsidP="00CB7701">
      <w:pPr>
        <w:spacing w:after="0" w:line="240" w:lineRule="auto"/>
        <w:jc w:val="both"/>
        <w:rPr>
          <w:rFonts w:ascii="Times New Roman" w:hAnsi="Times New Roman" w:cs="Times New Roman"/>
          <w:b/>
          <w:sz w:val="24"/>
          <w:szCs w:val="24"/>
          <w:u w:val="single"/>
          <w:lang w:val="it-IT"/>
        </w:rPr>
      </w:pPr>
    </w:p>
    <w:p w:rsidR="00F02A1A"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Premessa</w:t>
      </w:r>
    </w:p>
    <w:p w:rsidR="007A319A"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Eventi e </w:t>
      </w:r>
      <w:r w:rsidR="00CB7701" w:rsidRPr="00CB7701">
        <w:rPr>
          <w:rFonts w:ascii="Times New Roman" w:hAnsi="Times New Roman" w:cs="Times New Roman"/>
          <w:sz w:val="24"/>
          <w:szCs w:val="24"/>
          <w:lang w:val="it-IT"/>
        </w:rPr>
        <w:t>R</w:t>
      </w:r>
      <w:r w:rsidRPr="00CB7701">
        <w:rPr>
          <w:rFonts w:ascii="Times New Roman" w:hAnsi="Times New Roman" w:cs="Times New Roman"/>
          <w:sz w:val="24"/>
          <w:szCs w:val="24"/>
          <w:lang w:val="it-IT"/>
        </w:rPr>
        <w:t>iunioni</w:t>
      </w:r>
    </w:p>
    <w:p w:rsidR="00A537EB"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Soci </w:t>
      </w:r>
      <w:r w:rsidR="00CB7701" w:rsidRPr="00CB7701">
        <w:rPr>
          <w:rFonts w:ascii="Times New Roman" w:hAnsi="Times New Roman" w:cs="Times New Roman"/>
          <w:sz w:val="24"/>
          <w:szCs w:val="24"/>
          <w:lang w:val="it-IT"/>
        </w:rPr>
        <w:t>e</w:t>
      </w:r>
      <w:r w:rsidRPr="00CB7701">
        <w:rPr>
          <w:rFonts w:ascii="Times New Roman" w:hAnsi="Times New Roman" w:cs="Times New Roman"/>
          <w:sz w:val="24"/>
          <w:szCs w:val="24"/>
          <w:lang w:val="it-IT"/>
        </w:rPr>
        <w:t xml:space="preserve"> </w:t>
      </w:r>
      <w:r w:rsidR="00CB7701" w:rsidRPr="00CB7701">
        <w:rPr>
          <w:rFonts w:ascii="Times New Roman" w:hAnsi="Times New Roman" w:cs="Times New Roman"/>
          <w:sz w:val="24"/>
          <w:szCs w:val="24"/>
          <w:lang w:val="it-IT"/>
        </w:rPr>
        <w:t>S</w:t>
      </w:r>
      <w:r w:rsidRPr="00CB7701">
        <w:rPr>
          <w:rFonts w:ascii="Times New Roman" w:hAnsi="Times New Roman" w:cs="Times New Roman"/>
          <w:sz w:val="24"/>
          <w:szCs w:val="24"/>
          <w:lang w:val="it-IT"/>
        </w:rPr>
        <w:t>ervizi</w:t>
      </w:r>
    </w:p>
    <w:p w:rsidR="00A537EB"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Fondo </w:t>
      </w:r>
      <w:r w:rsidR="00CB7701" w:rsidRPr="00CB7701">
        <w:rPr>
          <w:rFonts w:ascii="Times New Roman" w:hAnsi="Times New Roman" w:cs="Times New Roman"/>
          <w:sz w:val="24"/>
          <w:szCs w:val="24"/>
          <w:lang w:val="it-IT"/>
        </w:rPr>
        <w:t>di</w:t>
      </w:r>
      <w:r w:rsidRPr="00CB7701">
        <w:rPr>
          <w:rFonts w:ascii="Times New Roman" w:hAnsi="Times New Roman" w:cs="Times New Roman"/>
          <w:sz w:val="24"/>
          <w:szCs w:val="24"/>
          <w:lang w:val="it-IT"/>
        </w:rPr>
        <w:t xml:space="preserve"> Solidariet</w:t>
      </w:r>
      <w:r w:rsidR="00CB7701" w:rsidRPr="00CB7701">
        <w:rPr>
          <w:rFonts w:ascii="Times New Roman" w:hAnsi="Times New Roman" w:cs="Times New Roman"/>
          <w:sz w:val="24"/>
          <w:szCs w:val="24"/>
          <w:lang w:val="it-IT"/>
        </w:rPr>
        <w:t>à,</w:t>
      </w:r>
      <w:r w:rsidRPr="00CB7701">
        <w:rPr>
          <w:rFonts w:ascii="Times New Roman" w:hAnsi="Times New Roman" w:cs="Times New Roman"/>
          <w:sz w:val="24"/>
          <w:szCs w:val="24"/>
          <w:lang w:val="it-IT"/>
        </w:rPr>
        <w:t xml:space="preserve"> Sedi Sociali, Patrimonio</w:t>
      </w:r>
    </w:p>
    <w:p w:rsidR="00CB7701"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Pubblicazioni, Opuscoli, Filmati</w:t>
      </w:r>
    </w:p>
    <w:p w:rsidR="00E5685A" w:rsidRPr="00CB7701" w:rsidRDefault="00342F5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Leggi, Norme, Provvedimenti</w:t>
      </w:r>
    </w:p>
    <w:p w:rsidR="00A537EB" w:rsidRPr="00CB7701" w:rsidRDefault="00342F56" w:rsidP="00CB7701">
      <w:pPr>
        <w:pStyle w:val="Paragrafoelenco"/>
        <w:numPr>
          <w:ilvl w:val="0"/>
          <w:numId w:val="10"/>
        </w:numPr>
        <w:spacing w:after="0" w:line="240" w:lineRule="auto"/>
        <w:jc w:val="both"/>
        <w:rPr>
          <w:rFonts w:ascii="Times New Roman" w:eastAsiaTheme="majorEastAsia" w:hAnsi="Times New Roman" w:cs="Times New Roman"/>
          <w:b/>
          <w:bCs/>
          <w:color w:val="365F91" w:themeColor="accent1" w:themeShade="BF"/>
          <w:sz w:val="24"/>
          <w:szCs w:val="24"/>
          <w:lang w:val="it-IT"/>
        </w:rPr>
      </w:pPr>
      <w:r w:rsidRPr="00CB7701">
        <w:rPr>
          <w:rFonts w:ascii="Times New Roman" w:hAnsi="Times New Roman" w:cs="Times New Roman"/>
          <w:sz w:val="24"/>
          <w:szCs w:val="24"/>
          <w:lang w:val="it-IT"/>
        </w:rPr>
        <w:t>Ricordiamoli</w:t>
      </w:r>
    </w:p>
    <w:p w:rsidR="00F02A1A" w:rsidRPr="00CB7701" w:rsidRDefault="00342F56" w:rsidP="00CB7701">
      <w:pPr>
        <w:pStyle w:val="Paragrafoelenco"/>
        <w:numPr>
          <w:ilvl w:val="0"/>
          <w:numId w:val="10"/>
        </w:numPr>
        <w:spacing w:after="0" w:line="240" w:lineRule="auto"/>
        <w:jc w:val="both"/>
        <w:rPr>
          <w:rFonts w:ascii="Times New Roman" w:eastAsiaTheme="majorEastAsia" w:hAnsi="Times New Roman" w:cs="Times New Roman"/>
          <w:b/>
          <w:bCs/>
          <w:color w:val="365F91" w:themeColor="accent1" w:themeShade="BF"/>
          <w:sz w:val="24"/>
          <w:szCs w:val="24"/>
          <w:lang w:val="it-IT"/>
        </w:rPr>
      </w:pPr>
      <w:r w:rsidRPr="00CB7701">
        <w:rPr>
          <w:rFonts w:ascii="Times New Roman" w:hAnsi="Times New Roman" w:cs="Times New Roman"/>
          <w:sz w:val="24"/>
          <w:szCs w:val="24"/>
          <w:lang w:val="it-IT"/>
        </w:rPr>
        <w:t>Conclusioni</w:t>
      </w:r>
    </w:p>
    <w:p w:rsidR="00AD7613" w:rsidRPr="00CB7701" w:rsidRDefault="00342F56" w:rsidP="00CB7701">
      <w:pPr>
        <w:pStyle w:val="Paragrafoelenco"/>
        <w:numPr>
          <w:ilvl w:val="0"/>
          <w:numId w:val="10"/>
        </w:numPr>
        <w:spacing w:after="0" w:line="240" w:lineRule="auto"/>
        <w:jc w:val="both"/>
        <w:rPr>
          <w:rFonts w:ascii="Times New Roman" w:eastAsiaTheme="majorEastAsia" w:hAnsi="Times New Roman" w:cs="Times New Roman"/>
          <w:b/>
          <w:bCs/>
          <w:color w:val="365F91" w:themeColor="accent1" w:themeShade="BF"/>
          <w:sz w:val="24"/>
          <w:szCs w:val="24"/>
          <w:lang w:val="it-IT"/>
        </w:rPr>
      </w:pPr>
      <w:r w:rsidRPr="00CB7701">
        <w:rPr>
          <w:rFonts w:ascii="Times New Roman" w:hAnsi="Times New Roman" w:cs="Times New Roman"/>
          <w:sz w:val="24"/>
          <w:szCs w:val="24"/>
          <w:lang w:val="it-IT"/>
        </w:rPr>
        <w:t>Allegati</w:t>
      </w:r>
    </w:p>
    <w:p w:rsidR="003E5FC0" w:rsidRPr="00CB7701" w:rsidRDefault="003E5FC0" w:rsidP="00CB7701">
      <w:pPr>
        <w:pStyle w:val="Paragrafoelenco"/>
        <w:spacing w:after="0" w:line="240" w:lineRule="auto"/>
        <w:jc w:val="both"/>
        <w:rPr>
          <w:rFonts w:ascii="Times New Roman" w:hAnsi="Times New Roman" w:cs="Times New Roman"/>
          <w:sz w:val="24"/>
          <w:szCs w:val="24"/>
          <w:lang w:val="it-IT"/>
        </w:rPr>
      </w:pPr>
    </w:p>
    <w:p w:rsidR="00F02A1A" w:rsidRDefault="00F02A1A" w:rsidP="00CB7701">
      <w:pPr>
        <w:pStyle w:val="Paragrafoelenco"/>
        <w:spacing w:after="0" w:line="240" w:lineRule="auto"/>
        <w:ind w:left="0"/>
        <w:jc w:val="center"/>
        <w:rPr>
          <w:rFonts w:ascii="Times New Roman" w:hAnsi="Times New Roman" w:cs="Times New Roman"/>
          <w:b/>
          <w:sz w:val="24"/>
          <w:szCs w:val="24"/>
          <w:u w:val="single"/>
          <w:lang w:val="it-IT"/>
        </w:rPr>
      </w:pPr>
      <w:r w:rsidRPr="00CB7701">
        <w:rPr>
          <w:rFonts w:ascii="Times New Roman" w:hAnsi="Times New Roman" w:cs="Times New Roman"/>
          <w:b/>
          <w:sz w:val="24"/>
          <w:szCs w:val="24"/>
          <w:u w:val="single"/>
          <w:lang w:val="it-IT"/>
        </w:rPr>
        <w:t>PREMESSA</w:t>
      </w:r>
    </w:p>
    <w:p w:rsidR="00CB7701" w:rsidRPr="00CB7701" w:rsidRDefault="00CB7701" w:rsidP="00CB7701">
      <w:pPr>
        <w:pStyle w:val="Paragrafoelenco"/>
        <w:spacing w:after="0" w:line="240" w:lineRule="auto"/>
        <w:ind w:left="0"/>
        <w:jc w:val="center"/>
        <w:rPr>
          <w:rFonts w:ascii="Times New Roman" w:hAnsi="Times New Roman" w:cs="Times New Roman"/>
          <w:b/>
          <w:sz w:val="24"/>
          <w:szCs w:val="24"/>
          <w:u w:val="single"/>
          <w:lang w:val="it-IT"/>
        </w:rPr>
      </w:pPr>
    </w:p>
    <w:p w:rsidR="00C42579" w:rsidRPr="00CB7701" w:rsidRDefault="006B55CB" w:rsidP="00CB7701">
      <w:pPr>
        <w:spacing w:after="0" w:line="240" w:lineRule="auto"/>
        <w:ind w:left="360"/>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Il presente documento costituisce la Relazione di mandato relativa al quinquennio 2021-2025. Esso si riferisce agli atti ufficiali espressi attraverso le relazioni consuntive approvate annualmente dal Consiglio Nazionale con le specifiche deliberazioni adottate nei rispettivi esercizi, che vengono qui assunte quali parte integrante e sostanziale d</w:t>
      </w:r>
      <w:r w:rsidR="008A2ADB" w:rsidRPr="00CB7701">
        <w:rPr>
          <w:rFonts w:ascii="Times New Roman" w:hAnsi="Times New Roman" w:cs="Times New Roman"/>
          <w:sz w:val="24"/>
          <w:szCs w:val="24"/>
          <w:lang w:val="it-IT"/>
        </w:rPr>
        <w:t>i questa relazione di quinquennio</w:t>
      </w:r>
      <w:r w:rsidRPr="00CB7701">
        <w:rPr>
          <w:rFonts w:ascii="Times New Roman" w:hAnsi="Times New Roman" w:cs="Times New Roman"/>
          <w:sz w:val="24"/>
          <w:szCs w:val="24"/>
          <w:lang w:val="it-IT"/>
        </w:rPr>
        <w:t>. In particolare:</w:t>
      </w:r>
      <w:r w:rsidRPr="00CB7701">
        <w:rPr>
          <w:rFonts w:ascii="Times New Roman" w:hAnsi="Times New Roman" w:cs="Times New Roman"/>
          <w:sz w:val="24"/>
          <w:szCs w:val="24"/>
          <w:lang w:val="it-IT"/>
        </w:rPr>
        <w:br/>
      </w:r>
    </w:p>
    <w:p w:rsidR="00C42579" w:rsidRPr="00CB7701" w:rsidRDefault="00C42579"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2021 – deliberazione n. 2 del 29/04/2022</w:t>
      </w:r>
    </w:p>
    <w:p w:rsidR="00B72A94" w:rsidRPr="00CB7701" w:rsidRDefault="00B72A94"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2022 – deliberazione n.</w:t>
      </w:r>
      <w:r w:rsidR="00721BDB" w:rsidRPr="00CB7701">
        <w:rPr>
          <w:rFonts w:ascii="Times New Roman" w:hAnsi="Times New Roman" w:cs="Times New Roman"/>
          <w:sz w:val="24"/>
          <w:szCs w:val="24"/>
          <w:lang w:val="it-IT"/>
        </w:rPr>
        <w:t xml:space="preserve"> </w:t>
      </w:r>
      <w:r w:rsidR="006445D8" w:rsidRPr="00CB7701">
        <w:rPr>
          <w:rFonts w:ascii="Times New Roman" w:hAnsi="Times New Roman" w:cs="Times New Roman"/>
          <w:sz w:val="24"/>
          <w:szCs w:val="24"/>
          <w:lang w:val="it-IT"/>
        </w:rPr>
        <w:t xml:space="preserve">3 </w:t>
      </w:r>
      <w:r w:rsidRPr="00CB7701">
        <w:rPr>
          <w:rFonts w:ascii="Times New Roman" w:hAnsi="Times New Roman" w:cs="Times New Roman"/>
          <w:sz w:val="24"/>
          <w:szCs w:val="24"/>
          <w:lang w:val="it-IT"/>
        </w:rPr>
        <w:t xml:space="preserve"> del </w:t>
      </w:r>
      <w:r w:rsidR="006445D8" w:rsidRPr="00CB7701">
        <w:rPr>
          <w:rFonts w:ascii="Times New Roman" w:hAnsi="Times New Roman" w:cs="Times New Roman"/>
          <w:sz w:val="24"/>
          <w:szCs w:val="24"/>
          <w:lang w:val="it-IT"/>
        </w:rPr>
        <w:t>2/05/2023</w:t>
      </w:r>
    </w:p>
    <w:p w:rsidR="00B72A94" w:rsidRPr="00CB7701" w:rsidRDefault="00B72A94"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2023 – deliberazione n. </w:t>
      </w:r>
      <w:r w:rsidR="006445D8" w:rsidRPr="00CB7701">
        <w:rPr>
          <w:rFonts w:ascii="Times New Roman" w:hAnsi="Times New Roman" w:cs="Times New Roman"/>
          <w:sz w:val="24"/>
          <w:szCs w:val="24"/>
          <w:lang w:val="it-IT"/>
        </w:rPr>
        <w:t xml:space="preserve">2 </w:t>
      </w:r>
      <w:r w:rsidRPr="00CB7701">
        <w:rPr>
          <w:rFonts w:ascii="Times New Roman" w:hAnsi="Times New Roman" w:cs="Times New Roman"/>
          <w:sz w:val="24"/>
          <w:szCs w:val="24"/>
          <w:lang w:val="it-IT"/>
        </w:rPr>
        <w:t xml:space="preserve">del </w:t>
      </w:r>
      <w:r w:rsidR="006445D8" w:rsidRPr="00CB7701">
        <w:rPr>
          <w:rFonts w:ascii="Times New Roman" w:hAnsi="Times New Roman" w:cs="Times New Roman"/>
          <w:sz w:val="24"/>
          <w:szCs w:val="24"/>
          <w:lang w:val="it-IT"/>
        </w:rPr>
        <w:t>23/04/2024</w:t>
      </w:r>
    </w:p>
    <w:p w:rsidR="00B72A94" w:rsidRPr="00CB7701" w:rsidRDefault="00B72A94"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2024 – deliberazione n. </w:t>
      </w:r>
      <w:r w:rsidR="006445D8" w:rsidRPr="00CB7701">
        <w:rPr>
          <w:rFonts w:ascii="Times New Roman" w:hAnsi="Times New Roman" w:cs="Times New Roman"/>
          <w:sz w:val="24"/>
          <w:szCs w:val="24"/>
          <w:lang w:val="it-IT"/>
        </w:rPr>
        <w:t xml:space="preserve">1 </w:t>
      </w:r>
      <w:r w:rsidRPr="00CB7701">
        <w:rPr>
          <w:rFonts w:ascii="Times New Roman" w:hAnsi="Times New Roman" w:cs="Times New Roman"/>
          <w:sz w:val="24"/>
          <w:szCs w:val="24"/>
          <w:lang w:val="it-IT"/>
        </w:rPr>
        <w:t xml:space="preserve">del </w:t>
      </w:r>
      <w:r w:rsidR="006445D8" w:rsidRPr="00CB7701">
        <w:rPr>
          <w:rFonts w:ascii="Times New Roman" w:hAnsi="Times New Roman" w:cs="Times New Roman"/>
          <w:sz w:val="24"/>
          <w:szCs w:val="24"/>
          <w:lang w:val="it-IT"/>
        </w:rPr>
        <w:t>24/04/2025</w:t>
      </w:r>
    </w:p>
    <w:p w:rsidR="00CB7701" w:rsidRDefault="00FB2BD3"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w:t>
      </w:r>
    </w:p>
    <w:p w:rsidR="00F02A1A" w:rsidRPr="00CB7701" w:rsidRDefault="00CB7701" w:rsidP="00CB7701">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6B55CB" w:rsidRPr="00CB7701">
        <w:rPr>
          <w:rFonts w:ascii="Times New Roman" w:hAnsi="Times New Roman" w:cs="Times New Roman"/>
          <w:sz w:val="24"/>
          <w:szCs w:val="24"/>
          <w:lang w:val="it-IT"/>
        </w:rPr>
        <w:t xml:space="preserve">Le </w:t>
      </w:r>
      <w:r w:rsidR="009A315A" w:rsidRPr="00CB7701">
        <w:rPr>
          <w:rFonts w:ascii="Times New Roman" w:hAnsi="Times New Roman" w:cs="Times New Roman"/>
          <w:sz w:val="24"/>
          <w:szCs w:val="24"/>
          <w:lang w:val="it-IT"/>
        </w:rPr>
        <w:t>sopra indicat</w:t>
      </w:r>
      <w:r w:rsidR="006B55CB" w:rsidRPr="00CB7701">
        <w:rPr>
          <w:rFonts w:ascii="Times New Roman" w:hAnsi="Times New Roman" w:cs="Times New Roman"/>
          <w:sz w:val="24"/>
          <w:szCs w:val="24"/>
          <w:lang w:val="it-IT"/>
        </w:rPr>
        <w:t>e</w:t>
      </w:r>
      <w:r w:rsidR="009A315A" w:rsidRPr="00CB7701">
        <w:rPr>
          <w:rFonts w:ascii="Times New Roman" w:hAnsi="Times New Roman" w:cs="Times New Roman"/>
          <w:sz w:val="24"/>
          <w:szCs w:val="24"/>
          <w:lang w:val="it-IT"/>
        </w:rPr>
        <w:t xml:space="preserve"> </w:t>
      </w:r>
      <w:r w:rsidR="006B55CB" w:rsidRPr="00CB7701">
        <w:rPr>
          <w:rFonts w:ascii="Times New Roman" w:hAnsi="Times New Roman" w:cs="Times New Roman"/>
          <w:sz w:val="24"/>
          <w:szCs w:val="24"/>
          <w:lang w:val="it-IT"/>
        </w:rPr>
        <w:t>deliberazioni</w:t>
      </w:r>
      <w:r w:rsidR="009A315A" w:rsidRPr="00CB7701">
        <w:rPr>
          <w:rFonts w:ascii="Times New Roman" w:hAnsi="Times New Roman" w:cs="Times New Roman"/>
          <w:sz w:val="24"/>
          <w:szCs w:val="24"/>
          <w:lang w:val="it-IT"/>
        </w:rPr>
        <w:t xml:space="preserve">, </w:t>
      </w:r>
      <w:r w:rsidR="006B55CB" w:rsidRPr="00CB7701">
        <w:rPr>
          <w:rFonts w:ascii="Times New Roman" w:hAnsi="Times New Roman" w:cs="Times New Roman"/>
          <w:sz w:val="24"/>
          <w:szCs w:val="24"/>
          <w:lang w:val="it-IT"/>
        </w:rPr>
        <w:t xml:space="preserve">così come </w:t>
      </w:r>
      <w:r w:rsidR="009A315A" w:rsidRPr="00CB7701">
        <w:rPr>
          <w:rFonts w:ascii="Times New Roman" w:hAnsi="Times New Roman" w:cs="Times New Roman"/>
          <w:sz w:val="24"/>
          <w:szCs w:val="24"/>
          <w:lang w:val="it-IT"/>
        </w:rPr>
        <w:t>approvat</w:t>
      </w:r>
      <w:r w:rsidR="006B55CB" w:rsidRPr="00CB7701">
        <w:rPr>
          <w:rFonts w:ascii="Times New Roman" w:hAnsi="Times New Roman" w:cs="Times New Roman"/>
          <w:sz w:val="24"/>
          <w:szCs w:val="24"/>
          <w:lang w:val="it-IT"/>
        </w:rPr>
        <w:t>e</w:t>
      </w:r>
      <w:r w:rsidR="009A315A" w:rsidRPr="00CB7701">
        <w:rPr>
          <w:rFonts w:ascii="Times New Roman" w:hAnsi="Times New Roman" w:cs="Times New Roman"/>
          <w:sz w:val="24"/>
          <w:szCs w:val="24"/>
          <w:lang w:val="it-IT"/>
        </w:rPr>
        <w:t xml:space="preserve"> dal Consiglio nazionale,</w:t>
      </w:r>
      <w:r w:rsidR="006B55CB" w:rsidRPr="00CB7701">
        <w:rPr>
          <w:rFonts w:ascii="Times New Roman" w:hAnsi="Times New Roman" w:cs="Times New Roman"/>
          <w:sz w:val="24"/>
          <w:szCs w:val="24"/>
          <w:lang w:val="it-IT"/>
        </w:rPr>
        <w:t xml:space="preserve"> racchiudono tutti i documenti consuntivi delle gestioni, annualmente rappresentate e </w:t>
      </w:r>
      <w:r w:rsidR="009A315A" w:rsidRPr="00CB7701">
        <w:rPr>
          <w:rFonts w:ascii="Times New Roman" w:hAnsi="Times New Roman" w:cs="Times New Roman"/>
          <w:sz w:val="24"/>
          <w:szCs w:val="24"/>
          <w:lang w:val="it-IT"/>
        </w:rPr>
        <w:t xml:space="preserve">divengono dunque </w:t>
      </w:r>
      <w:r w:rsidR="00FB2BD3" w:rsidRPr="00CB7701">
        <w:rPr>
          <w:rFonts w:ascii="Times New Roman" w:hAnsi="Times New Roman" w:cs="Times New Roman"/>
          <w:sz w:val="24"/>
          <w:szCs w:val="24"/>
          <w:lang w:val="it-IT"/>
        </w:rPr>
        <w:t>parte integrante e sostanziale della presente relazione di quinquennio.</w:t>
      </w:r>
    </w:p>
    <w:p w:rsidR="006B55CB" w:rsidRPr="00CB7701" w:rsidRDefault="006B55CB" w:rsidP="00CB7701">
      <w:p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A tali documenti si vuole aggiungere la presente sintesi, volta a fornire una visione organica e complessiva dell’andamento dell’intero quinquennio, evidenziando i risultati d’insieme</w:t>
      </w:r>
      <w:r w:rsidR="008A2ADB" w:rsidRPr="00CB7701">
        <w:rPr>
          <w:rFonts w:ascii="Times New Roman" w:hAnsi="Times New Roman" w:cs="Times New Roman"/>
          <w:sz w:val="24"/>
          <w:szCs w:val="24"/>
          <w:lang w:val="it-IT"/>
        </w:rPr>
        <w:t xml:space="preserve"> conseguiti</w:t>
      </w:r>
      <w:r w:rsidRPr="00CB7701">
        <w:rPr>
          <w:rFonts w:ascii="Times New Roman" w:hAnsi="Times New Roman" w:cs="Times New Roman"/>
          <w:sz w:val="24"/>
          <w:szCs w:val="24"/>
          <w:lang w:val="it-IT"/>
        </w:rPr>
        <w:t>, così come le prospettive aperte per gli anni a venire.</w:t>
      </w:r>
      <w:r w:rsidRPr="00CB7701">
        <w:rPr>
          <w:rFonts w:ascii="Times New Roman" w:hAnsi="Times New Roman" w:cs="Times New Roman"/>
          <w:sz w:val="24"/>
          <w:szCs w:val="24"/>
          <w:lang w:val="it-IT"/>
        </w:rPr>
        <w:br/>
        <w:t xml:space="preserve">      Nell’ottobre 2023, si è svolto un Congresso Straordinario che ha approvato significative modifiche statutarie in seguito alle quali </w:t>
      </w:r>
      <w:r w:rsidR="006A217F" w:rsidRPr="00CB7701">
        <w:rPr>
          <w:rFonts w:ascii="Times New Roman" w:hAnsi="Times New Roman" w:cs="Times New Roman"/>
          <w:sz w:val="24"/>
          <w:szCs w:val="24"/>
          <w:lang w:val="it-IT"/>
        </w:rPr>
        <w:t xml:space="preserve">è stata </w:t>
      </w:r>
      <w:r w:rsidRPr="00CB7701">
        <w:rPr>
          <w:rFonts w:ascii="Times New Roman" w:hAnsi="Times New Roman" w:cs="Times New Roman"/>
          <w:sz w:val="24"/>
          <w:szCs w:val="24"/>
          <w:lang w:val="it-IT"/>
        </w:rPr>
        <w:t xml:space="preserve">resa possibile l’iscrizione delle strutture regionali e territoriali dell’Unione al Registro Unico Nazionale del Terzo Settore, quale diretta conseguenza dell’apertura dell’Associazione ai soci vedenti, determinando </w:t>
      </w:r>
      <w:r w:rsidR="006A217F" w:rsidRPr="00CB7701">
        <w:rPr>
          <w:rFonts w:ascii="Times New Roman" w:hAnsi="Times New Roman" w:cs="Times New Roman"/>
          <w:sz w:val="24"/>
          <w:szCs w:val="24"/>
          <w:lang w:val="it-IT"/>
        </w:rPr>
        <w:t xml:space="preserve">così </w:t>
      </w:r>
      <w:r w:rsidRPr="00CB7701">
        <w:rPr>
          <w:rFonts w:ascii="Times New Roman" w:hAnsi="Times New Roman" w:cs="Times New Roman"/>
          <w:sz w:val="24"/>
          <w:szCs w:val="24"/>
          <w:lang w:val="it-IT"/>
        </w:rPr>
        <w:t xml:space="preserve">nuovi scenari di sviluppo e consolidamento </w:t>
      </w:r>
      <w:r w:rsidR="006A217F" w:rsidRPr="00CB7701">
        <w:rPr>
          <w:rFonts w:ascii="Times New Roman" w:hAnsi="Times New Roman" w:cs="Times New Roman"/>
          <w:sz w:val="24"/>
          <w:szCs w:val="24"/>
          <w:lang w:val="it-IT"/>
        </w:rPr>
        <w:t xml:space="preserve">da valorizzare </w:t>
      </w:r>
      <w:r w:rsidRPr="00CB7701">
        <w:rPr>
          <w:rFonts w:ascii="Times New Roman" w:hAnsi="Times New Roman" w:cs="Times New Roman"/>
          <w:sz w:val="24"/>
          <w:szCs w:val="24"/>
          <w:lang w:val="it-IT"/>
        </w:rPr>
        <w:t>i</w:t>
      </w:r>
      <w:r w:rsidR="006A217F" w:rsidRPr="00CB7701">
        <w:rPr>
          <w:rFonts w:ascii="Times New Roman" w:hAnsi="Times New Roman" w:cs="Times New Roman"/>
          <w:sz w:val="24"/>
          <w:szCs w:val="24"/>
          <w:lang w:val="it-IT"/>
        </w:rPr>
        <w:t>n</w:t>
      </w:r>
      <w:r w:rsidRPr="00CB7701">
        <w:rPr>
          <w:rFonts w:ascii="Times New Roman" w:hAnsi="Times New Roman" w:cs="Times New Roman"/>
          <w:sz w:val="24"/>
          <w:szCs w:val="24"/>
          <w:lang w:val="it-IT"/>
        </w:rPr>
        <w:t xml:space="preserve"> futuro.</w:t>
      </w:r>
      <w:r w:rsidRPr="00CB7701">
        <w:rPr>
          <w:rFonts w:ascii="Times New Roman" w:hAnsi="Times New Roman" w:cs="Times New Roman"/>
          <w:sz w:val="24"/>
          <w:szCs w:val="24"/>
          <w:lang w:val="it-IT"/>
        </w:rPr>
        <w:br/>
        <w:t xml:space="preserve">      </w:t>
      </w:r>
      <w:r w:rsidR="006A217F" w:rsidRPr="00CB7701">
        <w:rPr>
          <w:rFonts w:ascii="Times New Roman" w:hAnsi="Times New Roman" w:cs="Times New Roman"/>
          <w:sz w:val="24"/>
          <w:szCs w:val="24"/>
          <w:lang w:val="it-IT"/>
        </w:rPr>
        <w:t>N</w:t>
      </w:r>
      <w:r w:rsidRPr="00CB7701">
        <w:rPr>
          <w:rFonts w:ascii="Times New Roman" w:hAnsi="Times New Roman" w:cs="Times New Roman"/>
          <w:sz w:val="24"/>
          <w:szCs w:val="24"/>
          <w:lang w:val="it-IT"/>
        </w:rPr>
        <w:t>ella circostanza</w:t>
      </w:r>
      <w:r w:rsidR="006A217F" w:rsidRPr="00CB7701">
        <w:rPr>
          <w:rFonts w:ascii="Times New Roman" w:hAnsi="Times New Roman" w:cs="Times New Roman"/>
          <w:sz w:val="24"/>
          <w:szCs w:val="24"/>
          <w:lang w:val="it-IT"/>
        </w:rPr>
        <w:t xml:space="preserve"> congressuale, inoltre,</w:t>
      </w:r>
      <w:r w:rsidRPr="00CB7701">
        <w:rPr>
          <w:rFonts w:ascii="Times New Roman" w:hAnsi="Times New Roman" w:cs="Times New Roman"/>
          <w:sz w:val="24"/>
          <w:szCs w:val="24"/>
          <w:lang w:val="it-IT"/>
        </w:rPr>
        <w:t xml:space="preserve"> si è reso opportuno rinnovare l’intero Consiglio nazionale, limitatamente alla sua parte elettiva, per dare un</w:t>
      </w:r>
      <w:r w:rsidR="006A217F" w:rsidRPr="00CB7701">
        <w:rPr>
          <w:rFonts w:ascii="Times New Roman" w:hAnsi="Times New Roman" w:cs="Times New Roman"/>
          <w:sz w:val="24"/>
          <w:szCs w:val="24"/>
          <w:lang w:val="it-IT"/>
        </w:rPr>
        <w:t xml:space="preserve">o sbocco </w:t>
      </w:r>
      <w:r w:rsidRPr="00CB7701">
        <w:rPr>
          <w:rFonts w:ascii="Times New Roman" w:hAnsi="Times New Roman" w:cs="Times New Roman"/>
          <w:sz w:val="24"/>
          <w:szCs w:val="24"/>
          <w:lang w:val="it-IT"/>
        </w:rPr>
        <w:t>alla situazione di paralisi operativa che si veniva ingenerando in seguito al protrarsi di polemiche e contrapposizioni non più ricomponibili</w:t>
      </w:r>
      <w:r w:rsidR="006A217F" w:rsidRPr="00CB7701">
        <w:rPr>
          <w:rFonts w:ascii="Times New Roman" w:hAnsi="Times New Roman" w:cs="Times New Roman"/>
          <w:sz w:val="24"/>
          <w:szCs w:val="24"/>
          <w:lang w:val="it-IT"/>
        </w:rPr>
        <w:t xml:space="preserve"> in seno al Consiglio</w:t>
      </w:r>
      <w:r w:rsidRPr="00CB7701">
        <w:rPr>
          <w:rFonts w:ascii="Times New Roman" w:hAnsi="Times New Roman" w:cs="Times New Roman"/>
          <w:sz w:val="24"/>
          <w:szCs w:val="24"/>
          <w:lang w:val="it-IT"/>
        </w:rPr>
        <w:t>.</w:t>
      </w:r>
    </w:p>
    <w:p w:rsidR="00F02A1A" w:rsidRPr="00CB7701" w:rsidRDefault="00F02A1A" w:rsidP="00CB7701">
      <w:pPr>
        <w:pStyle w:val="Paragrafoelenco"/>
        <w:spacing w:after="0" w:line="240" w:lineRule="auto"/>
        <w:jc w:val="both"/>
        <w:rPr>
          <w:rFonts w:ascii="Times New Roman" w:hAnsi="Times New Roman" w:cs="Times New Roman"/>
          <w:sz w:val="24"/>
          <w:szCs w:val="24"/>
          <w:lang w:val="it-IT"/>
        </w:rPr>
      </w:pPr>
    </w:p>
    <w:p w:rsidR="00C42579" w:rsidRPr="00CB7701" w:rsidRDefault="00C42579" w:rsidP="00CB7701">
      <w:pPr>
        <w:pStyle w:val="Paragrafoelenco"/>
        <w:spacing w:after="0" w:line="240" w:lineRule="auto"/>
        <w:jc w:val="both"/>
        <w:rPr>
          <w:rFonts w:ascii="Times New Roman" w:hAnsi="Times New Roman" w:cs="Times New Roman"/>
          <w:sz w:val="24"/>
          <w:szCs w:val="24"/>
          <w:lang w:val="it-IT"/>
        </w:rPr>
      </w:pPr>
    </w:p>
    <w:p w:rsidR="00784F0F" w:rsidRDefault="00784F0F" w:rsidP="00CB7701">
      <w:pPr>
        <w:spacing w:after="0" w:line="240" w:lineRule="auto"/>
        <w:jc w:val="both"/>
        <w:rPr>
          <w:rFonts w:ascii="Times New Roman" w:hAnsi="Times New Roman" w:cs="Times New Roman"/>
          <w:b/>
          <w:sz w:val="24"/>
          <w:szCs w:val="24"/>
          <w:u w:val="single"/>
          <w:lang w:val="it-IT"/>
        </w:rPr>
      </w:pPr>
    </w:p>
    <w:p w:rsidR="00784F0F" w:rsidRDefault="00784F0F" w:rsidP="00CB7701">
      <w:pPr>
        <w:spacing w:after="0" w:line="240" w:lineRule="auto"/>
        <w:jc w:val="both"/>
        <w:rPr>
          <w:rFonts w:ascii="Times New Roman" w:hAnsi="Times New Roman" w:cs="Times New Roman"/>
          <w:b/>
          <w:sz w:val="24"/>
          <w:szCs w:val="24"/>
          <w:u w:val="single"/>
          <w:lang w:val="it-IT"/>
        </w:rPr>
      </w:pPr>
    </w:p>
    <w:p w:rsidR="004354E4" w:rsidRDefault="004354E4" w:rsidP="00CB7701">
      <w:pPr>
        <w:spacing w:after="0" w:line="240" w:lineRule="auto"/>
        <w:jc w:val="both"/>
        <w:rPr>
          <w:rFonts w:ascii="Times New Roman" w:hAnsi="Times New Roman" w:cs="Times New Roman"/>
          <w:b/>
          <w:sz w:val="24"/>
          <w:szCs w:val="24"/>
          <w:u w:val="single"/>
          <w:lang w:val="it-IT"/>
        </w:rPr>
      </w:pPr>
      <w:r w:rsidRPr="00CB7701">
        <w:rPr>
          <w:rFonts w:ascii="Times New Roman" w:hAnsi="Times New Roman" w:cs="Times New Roman"/>
          <w:b/>
          <w:sz w:val="24"/>
          <w:szCs w:val="24"/>
          <w:u w:val="single"/>
          <w:lang w:val="it-IT"/>
        </w:rPr>
        <w:lastRenderedPageBreak/>
        <w:t>EVENTI</w:t>
      </w:r>
      <w:r w:rsidR="0038723A" w:rsidRPr="00CB7701">
        <w:rPr>
          <w:rFonts w:ascii="Times New Roman" w:hAnsi="Times New Roman" w:cs="Times New Roman"/>
          <w:b/>
          <w:sz w:val="24"/>
          <w:szCs w:val="24"/>
          <w:u w:val="single"/>
          <w:lang w:val="it-IT"/>
        </w:rPr>
        <w:t xml:space="preserve"> E RIUNIONI</w:t>
      </w:r>
    </w:p>
    <w:p w:rsidR="00CB7701" w:rsidRPr="00CB7701" w:rsidRDefault="00CB7701" w:rsidP="00CB7701">
      <w:pPr>
        <w:spacing w:after="0" w:line="240" w:lineRule="auto"/>
        <w:jc w:val="both"/>
        <w:rPr>
          <w:rFonts w:ascii="Times New Roman" w:hAnsi="Times New Roman" w:cs="Times New Roman"/>
          <w:b/>
          <w:sz w:val="24"/>
          <w:szCs w:val="24"/>
          <w:u w:val="single"/>
          <w:lang w:val="it-IT"/>
        </w:rPr>
      </w:pPr>
    </w:p>
    <w:p w:rsidR="004354E4" w:rsidRPr="00CB7701" w:rsidRDefault="0088664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5</w:t>
      </w:r>
      <w:r w:rsidR="004354E4" w:rsidRPr="00CB7701">
        <w:rPr>
          <w:rFonts w:ascii="Times New Roman" w:hAnsi="Times New Roman" w:cs="Times New Roman"/>
          <w:sz w:val="24"/>
          <w:szCs w:val="24"/>
          <w:lang w:val="it-IT"/>
        </w:rPr>
        <w:t xml:space="preserve"> edizioni </w:t>
      </w:r>
      <w:r w:rsidR="00373DBE" w:rsidRPr="00CB7701">
        <w:rPr>
          <w:rFonts w:ascii="Times New Roman" w:hAnsi="Times New Roman" w:cs="Times New Roman"/>
          <w:sz w:val="24"/>
          <w:szCs w:val="24"/>
          <w:lang w:val="it-IT"/>
        </w:rPr>
        <w:t xml:space="preserve">del </w:t>
      </w:r>
      <w:r w:rsidR="004354E4" w:rsidRPr="00CB7701">
        <w:rPr>
          <w:rFonts w:ascii="Times New Roman" w:hAnsi="Times New Roman" w:cs="Times New Roman"/>
          <w:sz w:val="24"/>
          <w:szCs w:val="24"/>
          <w:lang w:val="it-IT"/>
        </w:rPr>
        <w:t>Premio Braille</w:t>
      </w:r>
    </w:p>
    <w:p w:rsidR="00D01C5F" w:rsidRPr="00CB7701" w:rsidRDefault="00D01C5F"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Roma</w:t>
      </w:r>
      <w:r w:rsidR="00CB7701">
        <w:rPr>
          <w:rFonts w:ascii="Times New Roman" w:hAnsi="Times New Roman" w:cs="Times New Roman"/>
          <w:sz w:val="24"/>
          <w:szCs w:val="24"/>
          <w:lang w:val="it-IT"/>
        </w:rPr>
        <w:t xml:space="preserve"> due volte</w:t>
      </w:r>
      <w:r w:rsidRPr="00CB7701">
        <w:rPr>
          <w:rFonts w:ascii="Times New Roman" w:hAnsi="Times New Roman" w:cs="Times New Roman"/>
          <w:sz w:val="24"/>
          <w:szCs w:val="24"/>
          <w:lang w:val="it-IT"/>
        </w:rPr>
        <w:t>, Milano, Firenze, Palermo.</w:t>
      </w:r>
    </w:p>
    <w:p w:rsidR="004354E4" w:rsidRPr="00CB7701" w:rsidRDefault="00DE75B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5</w:t>
      </w:r>
      <w:r w:rsidR="004354E4" w:rsidRPr="00CB7701">
        <w:rPr>
          <w:rFonts w:ascii="Times New Roman" w:hAnsi="Times New Roman" w:cs="Times New Roman"/>
          <w:sz w:val="24"/>
          <w:szCs w:val="24"/>
          <w:lang w:val="it-IT"/>
        </w:rPr>
        <w:t xml:space="preserve"> edizioni </w:t>
      </w:r>
      <w:r w:rsidR="00373DBE" w:rsidRPr="00CB7701">
        <w:rPr>
          <w:rFonts w:ascii="Times New Roman" w:hAnsi="Times New Roman" w:cs="Times New Roman"/>
          <w:sz w:val="24"/>
          <w:szCs w:val="24"/>
          <w:lang w:val="it-IT"/>
        </w:rPr>
        <w:t xml:space="preserve">della </w:t>
      </w:r>
      <w:r w:rsidR="004354E4" w:rsidRPr="00CB7701">
        <w:rPr>
          <w:rFonts w:ascii="Times New Roman" w:hAnsi="Times New Roman" w:cs="Times New Roman"/>
          <w:sz w:val="24"/>
          <w:szCs w:val="24"/>
          <w:lang w:val="it-IT"/>
        </w:rPr>
        <w:t>Giornata nazionale del Braille</w:t>
      </w:r>
    </w:p>
    <w:p w:rsidR="00D01C5F" w:rsidRPr="00CB7701" w:rsidRDefault="00D01C5F"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Roma,</w:t>
      </w:r>
      <w:r w:rsidR="00F731EE" w:rsidRPr="00CB7701">
        <w:rPr>
          <w:rFonts w:ascii="Times New Roman" w:hAnsi="Times New Roman" w:cs="Times New Roman"/>
          <w:sz w:val="24"/>
          <w:szCs w:val="24"/>
          <w:lang w:val="it-IT"/>
        </w:rPr>
        <w:t xml:space="preserve"> Ferrara, Venezia, Genova, Cosenza, Cagliari.</w:t>
      </w:r>
    </w:p>
    <w:p w:rsidR="00F731EE" w:rsidRPr="00CB7701" w:rsidRDefault="0088664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5</w:t>
      </w:r>
      <w:r w:rsidR="004354E4" w:rsidRPr="00CB7701">
        <w:rPr>
          <w:rFonts w:ascii="Times New Roman" w:hAnsi="Times New Roman" w:cs="Times New Roman"/>
          <w:sz w:val="24"/>
          <w:szCs w:val="24"/>
          <w:lang w:val="it-IT"/>
        </w:rPr>
        <w:t xml:space="preserve"> edizioni </w:t>
      </w:r>
      <w:r w:rsidR="00373DBE" w:rsidRPr="00CB7701">
        <w:rPr>
          <w:rFonts w:ascii="Times New Roman" w:hAnsi="Times New Roman" w:cs="Times New Roman"/>
          <w:sz w:val="24"/>
          <w:szCs w:val="24"/>
          <w:lang w:val="it-IT"/>
        </w:rPr>
        <w:t xml:space="preserve">della </w:t>
      </w:r>
      <w:r w:rsidR="004354E4" w:rsidRPr="00CB7701">
        <w:rPr>
          <w:rFonts w:ascii="Times New Roman" w:hAnsi="Times New Roman" w:cs="Times New Roman"/>
          <w:sz w:val="24"/>
          <w:szCs w:val="24"/>
          <w:lang w:val="it-IT"/>
        </w:rPr>
        <w:t>Giornata internazionale della Donna e Donne per non subìre violenza</w:t>
      </w:r>
      <w:r w:rsidR="00CB7701">
        <w:rPr>
          <w:rFonts w:ascii="Times New Roman" w:hAnsi="Times New Roman" w:cs="Times New Roman"/>
          <w:sz w:val="24"/>
          <w:szCs w:val="24"/>
          <w:lang w:val="it-IT"/>
        </w:rPr>
        <w:t xml:space="preserve"> - </w:t>
      </w:r>
      <w:r w:rsidR="00F731EE" w:rsidRPr="00CB7701">
        <w:rPr>
          <w:rFonts w:ascii="Times New Roman" w:hAnsi="Times New Roman" w:cs="Times New Roman"/>
          <w:sz w:val="24"/>
          <w:szCs w:val="24"/>
          <w:lang w:val="it-IT"/>
        </w:rPr>
        <w:t>Roma, Savona, Avellino, Arezzo.</w:t>
      </w:r>
    </w:p>
    <w:p w:rsidR="004354E4" w:rsidRPr="00CB7701" w:rsidRDefault="00DE75B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5</w:t>
      </w:r>
      <w:r w:rsidR="004354E4" w:rsidRPr="00CB7701">
        <w:rPr>
          <w:rFonts w:ascii="Times New Roman" w:hAnsi="Times New Roman" w:cs="Times New Roman"/>
          <w:sz w:val="24"/>
          <w:szCs w:val="24"/>
          <w:lang w:val="it-IT"/>
        </w:rPr>
        <w:t xml:space="preserve"> edizioni </w:t>
      </w:r>
      <w:r w:rsidR="00373DBE" w:rsidRPr="00CB7701">
        <w:rPr>
          <w:rFonts w:ascii="Times New Roman" w:hAnsi="Times New Roman" w:cs="Times New Roman"/>
          <w:sz w:val="24"/>
          <w:szCs w:val="24"/>
          <w:lang w:val="it-IT"/>
        </w:rPr>
        <w:t xml:space="preserve">della </w:t>
      </w:r>
      <w:r w:rsidR="004354E4" w:rsidRPr="00CB7701">
        <w:rPr>
          <w:rFonts w:ascii="Times New Roman" w:hAnsi="Times New Roman" w:cs="Times New Roman"/>
          <w:sz w:val="24"/>
          <w:szCs w:val="24"/>
          <w:lang w:val="it-IT"/>
        </w:rPr>
        <w:t>Giornata nazionale del cane guida</w:t>
      </w:r>
    </w:p>
    <w:p w:rsidR="00F731EE" w:rsidRPr="00CB7701" w:rsidRDefault="00F731EE"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Messina, Torino, Milano, Roma</w:t>
      </w:r>
      <w:r w:rsidR="00CB7701">
        <w:rPr>
          <w:rFonts w:ascii="Times New Roman" w:hAnsi="Times New Roman" w:cs="Times New Roman"/>
          <w:sz w:val="24"/>
          <w:szCs w:val="24"/>
          <w:lang w:val="it-IT"/>
        </w:rPr>
        <w:t xml:space="preserve"> due volte</w:t>
      </w:r>
    </w:p>
    <w:p w:rsidR="008A2ADB" w:rsidRPr="00CB7701" w:rsidRDefault="008A2ADB"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Consegna del microfono d’oro a Slash Radio</w:t>
      </w:r>
    </w:p>
    <w:p w:rsidR="004354E4" w:rsidRPr="00CB7701" w:rsidRDefault="0038723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62 riunioni </w:t>
      </w:r>
      <w:r w:rsidR="00373DBE" w:rsidRPr="00CB7701">
        <w:rPr>
          <w:rFonts w:ascii="Times New Roman" w:hAnsi="Times New Roman" w:cs="Times New Roman"/>
          <w:sz w:val="24"/>
          <w:szCs w:val="24"/>
          <w:lang w:val="it-IT"/>
        </w:rPr>
        <w:t xml:space="preserve">della </w:t>
      </w:r>
      <w:r w:rsidRPr="00CB7701">
        <w:rPr>
          <w:rFonts w:ascii="Times New Roman" w:hAnsi="Times New Roman" w:cs="Times New Roman"/>
          <w:sz w:val="24"/>
          <w:szCs w:val="24"/>
          <w:lang w:val="it-IT"/>
        </w:rPr>
        <w:t>Direzione nazionale</w:t>
      </w:r>
    </w:p>
    <w:p w:rsidR="0038723A" w:rsidRPr="00CB7701" w:rsidRDefault="0038723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w:t>
      </w:r>
      <w:r w:rsidR="00C45ADA" w:rsidRPr="00CB7701">
        <w:rPr>
          <w:rFonts w:ascii="Times New Roman" w:hAnsi="Times New Roman" w:cs="Times New Roman"/>
          <w:sz w:val="24"/>
          <w:szCs w:val="24"/>
          <w:lang w:val="it-IT"/>
        </w:rPr>
        <w:t>4</w:t>
      </w:r>
      <w:r w:rsidRPr="00CB7701">
        <w:rPr>
          <w:rFonts w:ascii="Times New Roman" w:hAnsi="Times New Roman" w:cs="Times New Roman"/>
          <w:sz w:val="24"/>
          <w:szCs w:val="24"/>
          <w:lang w:val="it-IT"/>
        </w:rPr>
        <w:t xml:space="preserve"> riunione </w:t>
      </w:r>
      <w:r w:rsidR="00373DBE" w:rsidRPr="00CB7701">
        <w:rPr>
          <w:rFonts w:ascii="Times New Roman" w:hAnsi="Times New Roman" w:cs="Times New Roman"/>
          <w:sz w:val="24"/>
          <w:szCs w:val="24"/>
          <w:lang w:val="it-IT"/>
        </w:rPr>
        <w:t xml:space="preserve">del </w:t>
      </w:r>
      <w:r w:rsidRPr="00CB7701">
        <w:rPr>
          <w:rFonts w:ascii="Times New Roman" w:hAnsi="Times New Roman" w:cs="Times New Roman"/>
          <w:sz w:val="24"/>
          <w:szCs w:val="24"/>
          <w:lang w:val="it-IT"/>
        </w:rPr>
        <w:t>Consiglio nazionale</w:t>
      </w:r>
    </w:p>
    <w:p w:rsidR="00C45ADA" w:rsidRPr="00CB7701" w:rsidRDefault="00C45AD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3 riunioni </w:t>
      </w:r>
      <w:r w:rsidR="00373DBE" w:rsidRPr="00CB7701">
        <w:rPr>
          <w:rFonts w:ascii="Times New Roman" w:hAnsi="Times New Roman" w:cs="Times New Roman"/>
          <w:sz w:val="24"/>
          <w:szCs w:val="24"/>
          <w:lang w:val="it-IT"/>
        </w:rPr>
        <w:t>dell’</w:t>
      </w:r>
      <w:r w:rsidRPr="00CB7701">
        <w:rPr>
          <w:rFonts w:ascii="Times New Roman" w:hAnsi="Times New Roman" w:cs="Times New Roman"/>
          <w:sz w:val="24"/>
          <w:szCs w:val="24"/>
          <w:lang w:val="it-IT"/>
        </w:rPr>
        <w:t>Assemblea nazionale quadri dirigenti</w:t>
      </w:r>
    </w:p>
    <w:p w:rsidR="003E5FC0" w:rsidRPr="00CB7701" w:rsidRDefault="003E5FC0" w:rsidP="00CB7701">
      <w:pPr>
        <w:pStyle w:val="Paragrafoelenco"/>
        <w:spacing w:after="0" w:line="240" w:lineRule="auto"/>
        <w:jc w:val="both"/>
        <w:rPr>
          <w:rFonts w:ascii="Times New Roman" w:hAnsi="Times New Roman" w:cs="Times New Roman"/>
          <w:sz w:val="24"/>
          <w:szCs w:val="24"/>
          <w:lang w:val="it-IT"/>
        </w:rPr>
      </w:pPr>
    </w:p>
    <w:p w:rsidR="007A319A" w:rsidRPr="00CB7701" w:rsidRDefault="009E277D"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Un fervore associativo che non si è mai interrotto, nemmeno nei momenti più bui </w:t>
      </w:r>
      <w:r w:rsidR="00DE5192" w:rsidRPr="00CB7701">
        <w:rPr>
          <w:rFonts w:ascii="Times New Roman" w:hAnsi="Times New Roman" w:cs="Times New Roman"/>
          <w:sz w:val="24"/>
          <w:szCs w:val="24"/>
          <w:lang w:val="it-IT"/>
        </w:rPr>
        <w:t>legati all’epidemia di Covid.</w:t>
      </w:r>
    </w:p>
    <w:p w:rsidR="00DE5192" w:rsidRPr="00CB7701" w:rsidRDefault="00DE5192" w:rsidP="00CB7701">
      <w:pPr>
        <w:pStyle w:val="Paragrafoelenco"/>
        <w:spacing w:after="0" w:line="240" w:lineRule="auto"/>
        <w:jc w:val="both"/>
        <w:rPr>
          <w:rFonts w:ascii="Times New Roman" w:hAnsi="Times New Roman" w:cs="Times New Roman"/>
          <w:sz w:val="24"/>
          <w:szCs w:val="24"/>
          <w:lang w:val="it-IT"/>
        </w:rPr>
      </w:pPr>
    </w:p>
    <w:p w:rsidR="007A319A" w:rsidRDefault="007A319A" w:rsidP="00CB7701">
      <w:pPr>
        <w:pStyle w:val="Paragrafoelenco"/>
        <w:spacing w:after="0" w:line="240" w:lineRule="auto"/>
        <w:jc w:val="both"/>
        <w:rPr>
          <w:rFonts w:ascii="Times New Roman" w:hAnsi="Times New Roman" w:cs="Times New Roman"/>
          <w:b/>
          <w:sz w:val="24"/>
          <w:szCs w:val="24"/>
          <w:u w:val="single"/>
          <w:lang w:val="it-IT"/>
        </w:rPr>
      </w:pPr>
      <w:r w:rsidRPr="00CB7701">
        <w:rPr>
          <w:rFonts w:ascii="Times New Roman" w:hAnsi="Times New Roman" w:cs="Times New Roman"/>
          <w:b/>
          <w:sz w:val="24"/>
          <w:szCs w:val="24"/>
          <w:u w:val="single"/>
          <w:lang w:val="it-IT"/>
        </w:rPr>
        <w:t>SOCI</w:t>
      </w:r>
      <w:r w:rsidR="00F86A82" w:rsidRPr="00CB7701">
        <w:rPr>
          <w:rFonts w:ascii="Times New Roman" w:hAnsi="Times New Roman" w:cs="Times New Roman"/>
          <w:b/>
          <w:sz w:val="24"/>
          <w:szCs w:val="24"/>
          <w:u w:val="single"/>
          <w:lang w:val="it-IT"/>
        </w:rPr>
        <w:t xml:space="preserve"> E SERVIZI</w:t>
      </w:r>
    </w:p>
    <w:p w:rsidR="00CB7701" w:rsidRPr="00CB7701" w:rsidRDefault="00CB7701" w:rsidP="00CB7701">
      <w:pPr>
        <w:pStyle w:val="Paragrafoelenco"/>
        <w:spacing w:after="0" w:line="240" w:lineRule="auto"/>
        <w:jc w:val="both"/>
        <w:rPr>
          <w:rFonts w:ascii="Times New Roman" w:hAnsi="Times New Roman" w:cs="Times New Roman"/>
          <w:b/>
          <w:sz w:val="24"/>
          <w:szCs w:val="24"/>
          <w:u w:val="single"/>
          <w:lang w:val="it-IT"/>
        </w:rPr>
      </w:pPr>
    </w:p>
    <w:p w:rsidR="007A319A" w:rsidRPr="00CB7701" w:rsidRDefault="00D3004D"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2021</w:t>
      </w:r>
      <w:r w:rsidR="00010A86" w:rsidRPr="00CB7701">
        <w:rPr>
          <w:rFonts w:ascii="Times New Roman" w:hAnsi="Times New Roman" w:cs="Times New Roman"/>
          <w:sz w:val="24"/>
          <w:szCs w:val="24"/>
          <w:lang w:val="it-IT"/>
        </w:rPr>
        <w:t xml:space="preserve"> - </w:t>
      </w:r>
      <w:r w:rsidR="00010A86" w:rsidRPr="00CB7701">
        <w:rPr>
          <w:rFonts w:ascii="Times New Roman" w:hAnsi="Times New Roman" w:cs="Times New Roman"/>
          <w:color w:val="000000"/>
          <w:sz w:val="24"/>
          <w:szCs w:val="24"/>
          <w:lang w:val="it-IT"/>
        </w:rPr>
        <w:t>36.</w:t>
      </w:r>
      <w:r w:rsidR="00BD31D5" w:rsidRPr="00CB7701">
        <w:rPr>
          <w:rFonts w:ascii="Times New Roman" w:hAnsi="Times New Roman" w:cs="Times New Roman"/>
          <w:color w:val="000000"/>
          <w:sz w:val="24"/>
          <w:szCs w:val="24"/>
          <w:lang w:val="it-IT"/>
        </w:rPr>
        <w:t>616</w:t>
      </w:r>
      <w:r w:rsidR="00A24744" w:rsidRPr="00CB7701">
        <w:rPr>
          <w:rFonts w:ascii="Times New Roman" w:hAnsi="Times New Roman" w:cs="Times New Roman"/>
          <w:color w:val="000000"/>
          <w:sz w:val="24"/>
          <w:szCs w:val="24"/>
          <w:lang w:val="it-IT"/>
        </w:rPr>
        <w:t xml:space="preserve"> soci attivi</w:t>
      </w:r>
    </w:p>
    <w:p w:rsidR="00D3004D" w:rsidRPr="00CB7701" w:rsidRDefault="00D3004D"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2022</w:t>
      </w:r>
      <w:r w:rsidR="006816A4" w:rsidRPr="00CB7701">
        <w:rPr>
          <w:rFonts w:ascii="Times New Roman" w:hAnsi="Times New Roman" w:cs="Times New Roman"/>
          <w:sz w:val="24"/>
          <w:szCs w:val="24"/>
          <w:lang w:val="it-IT"/>
        </w:rPr>
        <w:t xml:space="preserve"> </w:t>
      </w:r>
      <w:r w:rsidR="0096525F" w:rsidRPr="00CB7701">
        <w:rPr>
          <w:rFonts w:ascii="Times New Roman" w:hAnsi="Times New Roman" w:cs="Times New Roman"/>
          <w:sz w:val="24"/>
          <w:szCs w:val="24"/>
          <w:lang w:val="it-IT"/>
        </w:rPr>
        <w:t>–</w:t>
      </w:r>
      <w:r w:rsidR="006816A4" w:rsidRPr="00CB7701">
        <w:rPr>
          <w:rFonts w:ascii="Times New Roman" w:hAnsi="Times New Roman" w:cs="Times New Roman"/>
          <w:sz w:val="24"/>
          <w:szCs w:val="24"/>
          <w:lang w:val="it-IT"/>
        </w:rPr>
        <w:t xml:space="preserve"> </w:t>
      </w:r>
      <w:r w:rsidR="0096525F" w:rsidRPr="00CB7701">
        <w:rPr>
          <w:rFonts w:ascii="Times New Roman" w:hAnsi="Times New Roman" w:cs="Times New Roman"/>
          <w:sz w:val="24"/>
          <w:szCs w:val="24"/>
          <w:lang w:val="it-IT"/>
        </w:rPr>
        <w:t>36.2</w:t>
      </w:r>
      <w:r w:rsidR="00BD31D5" w:rsidRPr="00CB7701">
        <w:rPr>
          <w:rFonts w:ascii="Times New Roman" w:hAnsi="Times New Roman" w:cs="Times New Roman"/>
          <w:sz w:val="24"/>
          <w:szCs w:val="24"/>
          <w:lang w:val="it-IT"/>
        </w:rPr>
        <w:t>68</w:t>
      </w:r>
    </w:p>
    <w:p w:rsidR="00D3004D" w:rsidRPr="00CB7701" w:rsidRDefault="00D3004D"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2023</w:t>
      </w:r>
      <w:r w:rsidR="006816A4" w:rsidRPr="00CB7701">
        <w:rPr>
          <w:rFonts w:ascii="Times New Roman" w:hAnsi="Times New Roman" w:cs="Times New Roman"/>
          <w:sz w:val="24"/>
          <w:szCs w:val="24"/>
          <w:lang w:val="it-IT"/>
        </w:rPr>
        <w:t xml:space="preserve"> - </w:t>
      </w:r>
      <w:r w:rsidR="006816A4" w:rsidRPr="00CB7701">
        <w:rPr>
          <w:rFonts w:ascii="Times New Roman" w:eastAsia="Times New Roman" w:hAnsi="Times New Roman" w:cs="Times New Roman"/>
          <w:color w:val="000000"/>
          <w:sz w:val="24"/>
          <w:szCs w:val="24"/>
          <w:lang w:val="it-IT"/>
        </w:rPr>
        <w:t>36.</w:t>
      </w:r>
      <w:r w:rsidR="00BD31D5" w:rsidRPr="00CB7701">
        <w:rPr>
          <w:rFonts w:ascii="Times New Roman" w:eastAsia="Times New Roman" w:hAnsi="Times New Roman" w:cs="Times New Roman"/>
          <w:color w:val="000000"/>
          <w:sz w:val="24"/>
          <w:szCs w:val="24"/>
          <w:lang w:val="it-IT"/>
        </w:rPr>
        <w:t>684</w:t>
      </w:r>
    </w:p>
    <w:p w:rsidR="00D3004D" w:rsidRPr="00CB7701" w:rsidRDefault="00D3004D" w:rsidP="00CB7701">
      <w:pPr>
        <w:pStyle w:val="Paragrafoelenco"/>
        <w:numPr>
          <w:ilvl w:val="0"/>
          <w:numId w:val="10"/>
        </w:numPr>
        <w:spacing w:after="0" w:line="240" w:lineRule="auto"/>
        <w:jc w:val="both"/>
        <w:rPr>
          <w:rFonts w:ascii="Times New Roman" w:eastAsia="Times New Roman" w:hAnsi="Times New Roman" w:cs="Times New Roman"/>
          <w:sz w:val="24"/>
          <w:szCs w:val="24"/>
          <w:lang w:val="it-IT"/>
        </w:rPr>
      </w:pPr>
      <w:r w:rsidRPr="00CB7701">
        <w:rPr>
          <w:rFonts w:ascii="Times New Roman" w:hAnsi="Times New Roman" w:cs="Times New Roman"/>
          <w:sz w:val="24"/>
          <w:szCs w:val="24"/>
          <w:lang w:val="it-IT"/>
        </w:rPr>
        <w:t>2024</w:t>
      </w:r>
      <w:r w:rsidR="006816A4" w:rsidRPr="00CB7701">
        <w:rPr>
          <w:rFonts w:ascii="Times New Roman" w:hAnsi="Times New Roman" w:cs="Times New Roman"/>
          <w:sz w:val="24"/>
          <w:szCs w:val="24"/>
          <w:lang w:val="it-IT"/>
        </w:rPr>
        <w:t xml:space="preserve"> – </w:t>
      </w:r>
      <w:r w:rsidR="006816A4" w:rsidRPr="00CB7701">
        <w:rPr>
          <w:rFonts w:ascii="Times New Roman" w:eastAsia="Times New Roman" w:hAnsi="Times New Roman" w:cs="Times New Roman"/>
          <w:sz w:val="24"/>
          <w:szCs w:val="24"/>
          <w:lang w:val="it-IT"/>
        </w:rPr>
        <w:t>38.822</w:t>
      </w:r>
    </w:p>
    <w:p w:rsidR="00BD31D5" w:rsidRPr="00CB7701" w:rsidRDefault="00343748"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Una fase stagnante negli anni 2021 e 2022, un lieve incremento nel 2023</w:t>
      </w:r>
      <w:r w:rsidR="00872C8D">
        <w:rPr>
          <w:rFonts w:ascii="Times New Roman" w:hAnsi="Times New Roman" w:cs="Times New Roman"/>
          <w:sz w:val="24"/>
          <w:szCs w:val="24"/>
          <w:lang w:val="it-IT"/>
        </w:rPr>
        <w:t xml:space="preserve"> </w:t>
      </w:r>
      <w:r w:rsidRPr="00CB7701">
        <w:rPr>
          <w:rFonts w:ascii="Times New Roman" w:hAnsi="Times New Roman" w:cs="Times New Roman"/>
          <w:sz w:val="24"/>
          <w:szCs w:val="24"/>
          <w:lang w:val="it-IT"/>
        </w:rPr>
        <w:t>che si è confermato e consolidato nel 2024 che ha registrato una forte crescita pari al 5 percento.</w:t>
      </w:r>
    </w:p>
    <w:p w:rsidR="00343748" w:rsidRPr="00CB7701" w:rsidRDefault="00343748"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Il quinquennio 2026-2030 dovrà </w:t>
      </w:r>
      <w:r w:rsidR="00E5685A" w:rsidRPr="00CB7701">
        <w:rPr>
          <w:rFonts w:ascii="Times New Roman" w:hAnsi="Times New Roman" w:cs="Times New Roman"/>
          <w:sz w:val="24"/>
          <w:szCs w:val="24"/>
          <w:lang w:val="it-IT"/>
        </w:rPr>
        <w:t xml:space="preserve">mantenere </w:t>
      </w:r>
      <w:r w:rsidRPr="00CB7701">
        <w:rPr>
          <w:rFonts w:ascii="Times New Roman" w:hAnsi="Times New Roman" w:cs="Times New Roman"/>
          <w:sz w:val="24"/>
          <w:szCs w:val="24"/>
          <w:lang w:val="it-IT"/>
        </w:rPr>
        <w:t>questa tendenza positiva di crescita delle iscrizioni, proseguendo anche nelle azioni specifiche di attenzione e di sostegno già poste in essere dalla Direzione nazionale.</w:t>
      </w:r>
      <w:r w:rsidR="00A24744" w:rsidRPr="00CB7701">
        <w:rPr>
          <w:rFonts w:ascii="Times New Roman" w:hAnsi="Times New Roman" w:cs="Times New Roman"/>
          <w:sz w:val="24"/>
          <w:szCs w:val="24"/>
          <w:lang w:val="it-IT"/>
        </w:rPr>
        <w:t xml:space="preserve"> L’obiettivo dei 50 mila soci entro il 2030 deve essere perseguito con tenacia, impegno e passione.</w:t>
      </w:r>
    </w:p>
    <w:p w:rsidR="00F376FB" w:rsidRPr="00CB7701" w:rsidRDefault="00F376FB"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Qualche numero riassuntivo, </w:t>
      </w:r>
      <w:r w:rsidR="00A24744" w:rsidRPr="00CB7701">
        <w:rPr>
          <w:rFonts w:ascii="Times New Roman" w:hAnsi="Times New Roman" w:cs="Times New Roman"/>
          <w:sz w:val="24"/>
          <w:szCs w:val="24"/>
          <w:lang w:val="it-IT"/>
        </w:rPr>
        <w:t xml:space="preserve">inoltre, </w:t>
      </w:r>
      <w:r w:rsidRPr="00CB7701">
        <w:rPr>
          <w:rFonts w:ascii="Times New Roman" w:hAnsi="Times New Roman" w:cs="Times New Roman"/>
          <w:sz w:val="24"/>
          <w:szCs w:val="24"/>
          <w:lang w:val="it-IT"/>
        </w:rPr>
        <w:t>rinviando comunque alla lettura delle relazioni annuali per il quadro completo e dettagliato dei servizi forniti ai soci.</w:t>
      </w:r>
    </w:p>
    <w:p w:rsidR="005E415F" w:rsidRPr="00CB7701" w:rsidRDefault="005E415F"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CNLP nuovi titoli I° livello 4.383</w:t>
      </w:r>
    </w:p>
    <w:p w:rsidR="005E415F" w:rsidRPr="00CB7701" w:rsidRDefault="005E415F"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CNLP nuovi titoli II° livello 3.470</w:t>
      </w:r>
    </w:p>
    <w:p w:rsidR="009E2BC3" w:rsidRPr="00CB7701" w:rsidRDefault="009E2BC3"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Ore audio prodotte 73.098</w:t>
      </w:r>
    </w:p>
    <w:p w:rsidR="00476FF7" w:rsidRPr="00CB7701" w:rsidRDefault="00476FF7"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Progetti IRIFOR finanziati 1.781</w:t>
      </w:r>
    </w:p>
    <w:p w:rsidR="00476FF7" w:rsidRPr="00CB7701" w:rsidRDefault="00476FF7"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Utenti coinvolti 10.138</w:t>
      </w:r>
    </w:p>
    <w:p w:rsidR="00365FBF" w:rsidRPr="00CB7701" w:rsidRDefault="00365FBF"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 xml:space="preserve">Installazioni Alexa </w:t>
      </w:r>
      <w:r w:rsidR="000D7407" w:rsidRPr="00CB7701">
        <w:rPr>
          <w:rFonts w:ascii="Times New Roman" w:eastAsia="Times New Roman" w:hAnsi="Times New Roman" w:cs="Times New Roman"/>
          <w:color w:val="000000"/>
          <w:sz w:val="24"/>
          <w:szCs w:val="24"/>
          <w:lang w:val="it-IT"/>
        </w:rPr>
        <w:t>2</w:t>
      </w:r>
      <w:r w:rsidRPr="00CB7701">
        <w:rPr>
          <w:rFonts w:ascii="Times New Roman" w:eastAsia="Times New Roman" w:hAnsi="Times New Roman" w:cs="Times New Roman"/>
          <w:color w:val="000000"/>
          <w:sz w:val="24"/>
          <w:szCs w:val="24"/>
          <w:lang w:val="it-IT"/>
        </w:rPr>
        <w:t>0.000</w:t>
      </w:r>
    </w:p>
    <w:p w:rsidR="00365FBF" w:rsidRPr="00CB7701" w:rsidRDefault="00365FBF"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Centri Oculistici Sociali istituiti 31</w:t>
      </w:r>
    </w:p>
    <w:p w:rsidR="00247502" w:rsidRPr="00CB7701" w:rsidRDefault="00247502"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Progetti presentati o in partenariato 18</w:t>
      </w:r>
    </w:p>
    <w:p w:rsidR="00247502" w:rsidRPr="00CB7701" w:rsidRDefault="00CB7701"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Campagne</w:t>
      </w:r>
      <w:r w:rsidR="00247502" w:rsidRPr="00CB7701">
        <w:rPr>
          <w:rFonts w:ascii="Times New Roman" w:eastAsia="Times New Roman" w:hAnsi="Times New Roman" w:cs="Times New Roman"/>
          <w:color w:val="000000"/>
          <w:sz w:val="24"/>
          <w:szCs w:val="24"/>
          <w:lang w:val="it-IT"/>
        </w:rPr>
        <w:t xml:space="preserve"> di Fundraising 10</w:t>
      </w:r>
    </w:p>
    <w:p w:rsidR="00F376FB" w:rsidRPr="00CB7701" w:rsidRDefault="00F376FB"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Servizio Civile Universale Ordinario e digitale 4.634</w:t>
      </w:r>
    </w:p>
    <w:p w:rsidR="00A24744" w:rsidRPr="00CB7701" w:rsidRDefault="00A24744"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Servizio Civile Universale (Art.40, L.289/2002) 2.145</w:t>
      </w:r>
    </w:p>
    <w:p w:rsidR="00A711DF" w:rsidRPr="00CB7701" w:rsidRDefault="00A711DF" w:rsidP="00CB7701">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Guida ai servizi associativi</w:t>
      </w:r>
    </w:p>
    <w:p w:rsidR="00784F0F" w:rsidRDefault="00A711DF" w:rsidP="00784F0F">
      <w:pPr>
        <w:pStyle w:val="Paragrafoelenco"/>
        <w:numPr>
          <w:ilvl w:val="0"/>
          <w:numId w:val="10"/>
        </w:numPr>
        <w:spacing w:after="0" w:line="240" w:lineRule="auto"/>
        <w:jc w:val="both"/>
        <w:rPr>
          <w:rFonts w:ascii="Times New Roman" w:eastAsia="Times New Roman" w:hAnsi="Times New Roman" w:cs="Times New Roman"/>
          <w:color w:val="000000"/>
          <w:sz w:val="24"/>
          <w:szCs w:val="24"/>
          <w:lang w:val="it-IT"/>
        </w:rPr>
      </w:pPr>
      <w:r w:rsidRPr="00CB7701">
        <w:rPr>
          <w:rFonts w:ascii="Times New Roman" w:eastAsia="Times New Roman" w:hAnsi="Times New Roman" w:cs="Times New Roman"/>
          <w:color w:val="000000"/>
          <w:sz w:val="24"/>
          <w:szCs w:val="24"/>
          <w:lang w:val="it-IT"/>
        </w:rPr>
        <w:t>Codice etico dell’Unione</w:t>
      </w:r>
    </w:p>
    <w:p w:rsidR="00770BD8" w:rsidRPr="00784F0F" w:rsidRDefault="00770BD8" w:rsidP="00784F0F">
      <w:pPr>
        <w:pStyle w:val="Paragrafoelenco"/>
        <w:spacing w:after="0" w:line="240" w:lineRule="auto"/>
        <w:jc w:val="both"/>
        <w:rPr>
          <w:rFonts w:ascii="Times New Roman" w:eastAsia="Times New Roman" w:hAnsi="Times New Roman" w:cs="Times New Roman"/>
          <w:color w:val="000000"/>
          <w:sz w:val="24"/>
          <w:szCs w:val="24"/>
          <w:lang w:val="it-IT"/>
        </w:rPr>
      </w:pPr>
      <w:r w:rsidRPr="00784F0F">
        <w:rPr>
          <w:rFonts w:ascii="Times New Roman" w:hAnsi="Times New Roman" w:cs="Times New Roman"/>
          <w:b/>
          <w:sz w:val="24"/>
          <w:szCs w:val="24"/>
          <w:u w:val="single"/>
          <w:lang w:val="it-IT"/>
        </w:rPr>
        <w:t>FONDO DI SOLIDARIETA’</w:t>
      </w:r>
      <w:r w:rsidR="006435E6" w:rsidRPr="00784F0F">
        <w:rPr>
          <w:rFonts w:ascii="Times New Roman" w:hAnsi="Times New Roman" w:cs="Times New Roman"/>
          <w:b/>
          <w:sz w:val="24"/>
          <w:szCs w:val="24"/>
          <w:u w:val="single"/>
          <w:lang w:val="it-IT"/>
        </w:rPr>
        <w:t>, SEDI SOCIALI, PATRIMONIO</w:t>
      </w:r>
    </w:p>
    <w:p w:rsidR="00872C8D" w:rsidRPr="00872C8D" w:rsidRDefault="00872C8D" w:rsidP="00CB7701">
      <w:pPr>
        <w:pStyle w:val="Paragrafoelenco"/>
        <w:spacing w:after="0" w:line="240" w:lineRule="auto"/>
        <w:jc w:val="both"/>
        <w:rPr>
          <w:rFonts w:ascii="Times New Roman" w:hAnsi="Times New Roman" w:cs="Times New Roman"/>
          <w:b/>
          <w:sz w:val="24"/>
          <w:szCs w:val="24"/>
          <w:u w:val="single"/>
          <w:lang w:val="it-IT"/>
        </w:rPr>
      </w:pPr>
    </w:p>
    <w:p w:rsidR="00343748" w:rsidRPr="00CB7701" w:rsidRDefault="00343748"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Il Fondo di Solidarietà in questi anni è stato lo strumento più efficace di sostegno al Territorio </w:t>
      </w:r>
      <w:r w:rsidR="005F44DC" w:rsidRPr="00CB7701">
        <w:rPr>
          <w:rFonts w:ascii="Times New Roman" w:hAnsi="Times New Roman" w:cs="Times New Roman"/>
          <w:sz w:val="24"/>
          <w:szCs w:val="24"/>
          <w:lang w:val="it-IT"/>
        </w:rPr>
        <w:t>raggiun</w:t>
      </w:r>
      <w:r w:rsidRPr="00CB7701">
        <w:rPr>
          <w:rFonts w:ascii="Times New Roman" w:hAnsi="Times New Roman" w:cs="Times New Roman"/>
          <w:sz w:val="24"/>
          <w:szCs w:val="24"/>
          <w:lang w:val="it-IT"/>
        </w:rPr>
        <w:t>gendo una sessantina di sezioni territoriali e tutte le sedi regionali.</w:t>
      </w:r>
      <w:r w:rsidR="005F44DC" w:rsidRPr="00CB7701">
        <w:rPr>
          <w:rFonts w:ascii="Times New Roman" w:hAnsi="Times New Roman" w:cs="Times New Roman"/>
          <w:sz w:val="24"/>
          <w:szCs w:val="24"/>
          <w:lang w:val="it-IT"/>
        </w:rPr>
        <w:t xml:space="preserve"> Una nutrita </w:t>
      </w:r>
      <w:r w:rsidR="00BF548C" w:rsidRPr="00CB7701">
        <w:rPr>
          <w:rFonts w:ascii="Times New Roman" w:hAnsi="Times New Roman" w:cs="Times New Roman"/>
          <w:sz w:val="24"/>
          <w:szCs w:val="24"/>
          <w:lang w:val="it-IT"/>
        </w:rPr>
        <w:t xml:space="preserve">iniezione di risorse volta da un lato ad assicurare la presenza dell’Unione su tutto il Territorio, dall’altro </w:t>
      </w:r>
      <w:r w:rsidR="002D195F" w:rsidRPr="00CB7701">
        <w:rPr>
          <w:rFonts w:ascii="Times New Roman" w:hAnsi="Times New Roman" w:cs="Times New Roman"/>
          <w:sz w:val="24"/>
          <w:szCs w:val="24"/>
          <w:lang w:val="it-IT"/>
        </w:rPr>
        <w:t xml:space="preserve">a creare le condizioni di continuità operativa che dovranno diventare progressivamente strutturali e stabili. </w:t>
      </w:r>
    </w:p>
    <w:p w:rsidR="00770BD8" w:rsidRPr="00CB7701" w:rsidRDefault="00770BD8"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Sezioni territoriali</w:t>
      </w:r>
      <w:r w:rsidR="008C5E17" w:rsidRPr="00CB7701">
        <w:rPr>
          <w:rFonts w:ascii="Times New Roman" w:hAnsi="Times New Roman" w:cs="Times New Roman"/>
          <w:sz w:val="24"/>
          <w:szCs w:val="24"/>
          <w:lang w:val="it-IT"/>
        </w:rPr>
        <w:t xml:space="preserve"> 2021-2025 </w:t>
      </w:r>
      <w:r w:rsidR="00F94AA8" w:rsidRPr="00CB7701">
        <w:rPr>
          <w:rFonts w:ascii="Times New Roman" w:hAnsi="Times New Roman" w:cs="Times New Roman"/>
          <w:sz w:val="24"/>
          <w:szCs w:val="24"/>
          <w:lang w:val="it-IT"/>
        </w:rPr>
        <w:t xml:space="preserve"> Totale: </w:t>
      </w:r>
      <w:r w:rsidR="008C5E17" w:rsidRPr="00CB7701">
        <w:rPr>
          <w:rFonts w:ascii="Times New Roman" w:hAnsi="Times New Roman" w:cs="Times New Roman"/>
          <w:sz w:val="24"/>
          <w:szCs w:val="24"/>
          <w:lang w:val="it-IT"/>
        </w:rPr>
        <w:t>2.815.790</w:t>
      </w:r>
    </w:p>
    <w:p w:rsidR="00770BD8" w:rsidRPr="00CB7701" w:rsidRDefault="008C5E17"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S</w:t>
      </w:r>
      <w:r w:rsidR="00770BD8" w:rsidRPr="00CB7701">
        <w:rPr>
          <w:rFonts w:ascii="Times New Roman" w:hAnsi="Times New Roman" w:cs="Times New Roman"/>
          <w:sz w:val="24"/>
          <w:szCs w:val="24"/>
          <w:lang w:val="it-IT"/>
        </w:rPr>
        <w:t>edi regionali</w:t>
      </w:r>
      <w:r w:rsidRPr="00CB7701">
        <w:rPr>
          <w:rFonts w:ascii="Times New Roman" w:hAnsi="Times New Roman" w:cs="Times New Roman"/>
          <w:sz w:val="24"/>
          <w:szCs w:val="24"/>
          <w:lang w:val="it-IT"/>
        </w:rPr>
        <w:t xml:space="preserve"> 2021-2025 </w:t>
      </w:r>
      <w:r w:rsidR="00F94AA8" w:rsidRPr="00CB7701">
        <w:rPr>
          <w:rFonts w:ascii="Times New Roman" w:hAnsi="Times New Roman" w:cs="Times New Roman"/>
          <w:sz w:val="24"/>
          <w:szCs w:val="24"/>
          <w:lang w:val="it-IT"/>
        </w:rPr>
        <w:t xml:space="preserve"> Totale: </w:t>
      </w:r>
      <w:r w:rsidRPr="00CB7701">
        <w:rPr>
          <w:rFonts w:ascii="Times New Roman" w:hAnsi="Times New Roman" w:cs="Times New Roman"/>
          <w:sz w:val="24"/>
          <w:szCs w:val="24"/>
          <w:lang w:val="it-IT"/>
        </w:rPr>
        <w:t>2.334.711</w:t>
      </w:r>
    </w:p>
    <w:p w:rsidR="002D195F" w:rsidRPr="00CB7701" w:rsidRDefault="002D195F" w:rsidP="00CB7701">
      <w:pPr>
        <w:spacing w:after="0" w:line="240" w:lineRule="auto"/>
        <w:ind w:left="360"/>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Nel quinquennio, inoltre, sono state </w:t>
      </w:r>
      <w:r w:rsidR="006A7165" w:rsidRPr="00CB7701">
        <w:rPr>
          <w:rFonts w:ascii="Times New Roman" w:hAnsi="Times New Roman" w:cs="Times New Roman"/>
          <w:sz w:val="24"/>
          <w:szCs w:val="24"/>
          <w:lang w:val="it-IT"/>
        </w:rPr>
        <w:t>acquisite,</w:t>
      </w:r>
      <w:r w:rsidRPr="00CB7701">
        <w:rPr>
          <w:rFonts w:ascii="Times New Roman" w:hAnsi="Times New Roman" w:cs="Times New Roman"/>
          <w:sz w:val="24"/>
          <w:szCs w:val="24"/>
          <w:lang w:val="it-IT"/>
        </w:rPr>
        <w:t xml:space="preserve"> rinnovate e</w:t>
      </w:r>
      <w:r w:rsidR="006A7165" w:rsidRPr="00CB7701">
        <w:rPr>
          <w:rFonts w:ascii="Times New Roman" w:hAnsi="Times New Roman" w:cs="Times New Roman"/>
          <w:sz w:val="24"/>
          <w:szCs w:val="24"/>
          <w:lang w:val="it-IT"/>
        </w:rPr>
        <w:t>/o</w:t>
      </w:r>
      <w:r w:rsidRPr="00CB7701">
        <w:rPr>
          <w:rFonts w:ascii="Times New Roman" w:hAnsi="Times New Roman" w:cs="Times New Roman"/>
          <w:sz w:val="24"/>
          <w:szCs w:val="24"/>
          <w:lang w:val="it-IT"/>
        </w:rPr>
        <w:t xml:space="preserve"> ristrutturate numerose </w:t>
      </w:r>
      <w:r w:rsidR="006A7165" w:rsidRPr="00CB7701">
        <w:rPr>
          <w:rFonts w:ascii="Times New Roman" w:hAnsi="Times New Roman" w:cs="Times New Roman"/>
          <w:sz w:val="24"/>
          <w:szCs w:val="24"/>
          <w:lang w:val="it-IT"/>
        </w:rPr>
        <w:t xml:space="preserve">unità immobiliari </w:t>
      </w:r>
      <w:r w:rsidRPr="00CB7701">
        <w:rPr>
          <w:rFonts w:ascii="Times New Roman" w:hAnsi="Times New Roman" w:cs="Times New Roman"/>
          <w:sz w:val="24"/>
          <w:szCs w:val="24"/>
          <w:lang w:val="it-IT"/>
        </w:rPr>
        <w:t>in tutta Italia, come certificano le cifre sotto riportate</w:t>
      </w:r>
      <w:r w:rsidR="00F94AA8" w:rsidRPr="00CB7701">
        <w:rPr>
          <w:rFonts w:ascii="Times New Roman" w:hAnsi="Times New Roman" w:cs="Times New Roman"/>
          <w:sz w:val="24"/>
          <w:szCs w:val="24"/>
          <w:lang w:val="it-IT"/>
        </w:rPr>
        <w:t>.</w:t>
      </w:r>
    </w:p>
    <w:p w:rsidR="00F94AA8" w:rsidRPr="00CB7701" w:rsidRDefault="00D3004D"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Nuove </w:t>
      </w:r>
      <w:r w:rsidR="006A7165" w:rsidRPr="00CB7701">
        <w:rPr>
          <w:rFonts w:ascii="Times New Roman" w:hAnsi="Times New Roman" w:cs="Times New Roman"/>
          <w:sz w:val="24"/>
          <w:szCs w:val="24"/>
          <w:lang w:val="it-IT"/>
        </w:rPr>
        <w:t xml:space="preserve">unità immobiliari </w:t>
      </w:r>
      <w:r w:rsidR="00C3385A" w:rsidRPr="00CB7701">
        <w:rPr>
          <w:rFonts w:ascii="Times New Roman" w:hAnsi="Times New Roman" w:cs="Times New Roman"/>
          <w:sz w:val="24"/>
          <w:szCs w:val="24"/>
          <w:lang w:val="it-IT"/>
        </w:rPr>
        <w:t xml:space="preserve">acquisite </w:t>
      </w:r>
      <w:r w:rsidR="006A7165" w:rsidRPr="00CB7701">
        <w:rPr>
          <w:rFonts w:ascii="Times New Roman" w:hAnsi="Times New Roman" w:cs="Times New Roman"/>
          <w:sz w:val="24"/>
          <w:szCs w:val="24"/>
          <w:lang w:val="it-IT"/>
        </w:rPr>
        <w:t>49</w:t>
      </w:r>
      <w:r w:rsidR="00F94AA8" w:rsidRPr="00CB7701">
        <w:rPr>
          <w:rFonts w:ascii="Times New Roman" w:hAnsi="Times New Roman" w:cs="Times New Roman"/>
          <w:sz w:val="24"/>
          <w:szCs w:val="24"/>
          <w:lang w:val="it-IT"/>
        </w:rPr>
        <w:t>;</w:t>
      </w:r>
      <w:r w:rsidR="006A7165" w:rsidRPr="00CB7701">
        <w:rPr>
          <w:rFonts w:ascii="Times New Roman" w:hAnsi="Times New Roman" w:cs="Times New Roman"/>
          <w:sz w:val="24"/>
          <w:szCs w:val="24"/>
          <w:lang w:val="it-IT"/>
        </w:rPr>
        <w:t xml:space="preserve"> </w:t>
      </w:r>
    </w:p>
    <w:p w:rsidR="00D3004D" w:rsidRPr="00CB7701" w:rsidRDefault="00C42579"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Nuovi </w:t>
      </w:r>
      <w:r w:rsidR="006A7165" w:rsidRPr="00CB7701">
        <w:rPr>
          <w:rFonts w:ascii="Times New Roman" w:hAnsi="Times New Roman" w:cs="Times New Roman"/>
          <w:sz w:val="24"/>
          <w:szCs w:val="24"/>
          <w:lang w:val="it-IT"/>
        </w:rPr>
        <w:t>terreni di varia natura e composizione</w:t>
      </w:r>
      <w:r w:rsidRPr="00CB7701">
        <w:rPr>
          <w:rFonts w:ascii="Times New Roman" w:hAnsi="Times New Roman" w:cs="Times New Roman"/>
          <w:sz w:val="24"/>
          <w:szCs w:val="24"/>
          <w:lang w:val="it-IT"/>
        </w:rPr>
        <w:t xml:space="preserve"> 5;</w:t>
      </w:r>
    </w:p>
    <w:p w:rsidR="00D3004D" w:rsidRPr="00CB7701" w:rsidRDefault="00D3004D"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Oneri </w:t>
      </w:r>
      <w:r w:rsidR="00C42579" w:rsidRPr="00CB7701">
        <w:rPr>
          <w:rFonts w:ascii="Times New Roman" w:hAnsi="Times New Roman" w:cs="Times New Roman"/>
          <w:sz w:val="24"/>
          <w:szCs w:val="24"/>
          <w:lang w:val="it-IT"/>
        </w:rPr>
        <w:t xml:space="preserve">globali di </w:t>
      </w:r>
      <w:r w:rsidR="00981271" w:rsidRPr="00CB7701">
        <w:rPr>
          <w:rFonts w:ascii="Times New Roman" w:hAnsi="Times New Roman" w:cs="Times New Roman"/>
          <w:sz w:val="24"/>
          <w:szCs w:val="24"/>
          <w:lang w:val="it-IT"/>
        </w:rPr>
        <w:t>manuten</w:t>
      </w:r>
      <w:r w:rsidRPr="00CB7701">
        <w:rPr>
          <w:rFonts w:ascii="Times New Roman" w:hAnsi="Times New Roman" w:cs="Times New Roman"/>
          <w:sz w:val="24"/>
          <w:szCs w:val="24"/>
          <w:lang w:val="it-IT"/>
        </w:rPr>
        <w:t>zion</w:t>
      </w:r>
      <w:r w:rsidR="00C42579" w:rsidRPr="00CB7701">
        <w:rPr>
          <w:rFonts w:ascii="Times New Roman" w:hAnsi="Times New Roman" w:cs="Times New Roman"/>
          <w:sz w:val="24"/>
          <w:szCs w:val="24"/>
          <w:lang w:val="it-IT"/>
        </w:rPr>
        <w:t>e</w:t>
      </w:r>
      <w:r w:rsidR="006435E6" w:rsidRPr="00CB7701">
        <w:rPr>
          <w:rFonts w:ascii="Times New Roman" w:hAnsi="Times New Roman" w:cs="Times New Roman"/>
          <w:sz w:val="24"/>
          <w:szCs w:val="24"/>
          <w:lang w:val="it-IT"/>
        </w:rPr>
        <w:t xml:space="preserve"> straordinari</w:t>
      </w:r>
      <w:r w:rsidR="00C42579" w:rsidRPr="00CB7701">
        <w:rPr>
          <w:rFonts w:ascii="Times New Roman" w:hAnsi="Times New Roman" w:cs="Times New Roman"/>
          <w:sz w:val="24"/>
          <w:szCs w:val="24"/>
          <w:lang w:val="it-IT"/>
        </w:rPr>
        <w:t>a 4.237.523,28.</w:t>
      </w:r>
    </w:p>
    <w:p w:rsidR="00C42579" w:rsidRPr="00784F0F" w:rsidRDefault="00C42579" w:rsidP="00784F0F">
      <w:pPr>
        <w:spacing w:after="0" w:line="240" w:lineRule="auto"/>
        <w:jc w:val="both"/>
        <w:rPr>
          <w:rFonts w:ascii="Times New Roman" w:hAnsi="Times New Roman" w:cs="Times New Roman"/>
          <w:sz w:val="24"/>
          <w:szCs w:val="24"/>
          <w:lang w:val="it-IT"/>
        </w:rPr>
      </w:pPr>
    </w:p>
    <w:p w:rsidR="00770BD8" w:rsidRDefault="00770BD8" w:rsidP="00CB7701">
      <w:pPr>
        <w:pStyle w:val="Paragrafoelenco"/>
        <w:spacing w:after="0" w:line="240" w:lineRule="auto"/>
        <w:jc w:val="both"/>
        <w:rPr>
          <w:rFonts w:ascii="Times New Roman" w:hAnsi="Times New Roman" w:cs="Times New Roman"/>
          <w:b/>
          <w:sz w:val="24"/>
          <w:szCs w:val="24"/>
          <w:u w:val="single"/>
          <w:lang w:val="it-IT"/>
        </w:rPr>
      </w:pPr>
      <w:r w:rsidRPr="00872C8D">
        <w:rPr>
          <w:rFonts w:ascii="Times New Roman" w:hAnsi="Times New Roman" w:cs="Times New Roman"/>
          <w:b/>
          <w:sz w:val="24"/>
          <w:szCs w:val="24"/>
          <w:u w:val="single"/>
          <w:lang w:val="it-IT"/>
        </w:rPr>
        <w:t>PUBBLICAZIONI</w:t>
      </w:r>
      <w:r w:rsidR="00A052E5" w:rsidRPr="00872C8D">
        <w:rPr>
          <w:rFonts w:ascii="Times New Roman" w:hAnsi="Times New Roman" w:cs="Times New Roman"/>
          <w:b/>
          <w:sz w:val="24"/>
          <w:szCs w:val="24"/>
          <w:u w:val="single"/>
          <w:lang w:val="it-IT"/>
        </w:rPr>
        <w:t>,</w:t>
      </w:r>
      <w:r w:rsidR="006E5DD1" w:rsidRPr="00872C8D">
        <w:rPr>
          <w:rFonts w:ascii="Times New Roman" w:hAnsi="Times New Roman" w:cs="Times New Roman"/>
          <w:b/>
          <w:sz w:val="24"/>
          <w:szCs w:val="24"/>
          <w:u w:val="single"/>
          <w:lang w:val="it-IT"/>
        </w:rPr>
        <w:t xml:space="preserve"> OPUSCOLI</w:t>
      </w:r>
      <w:r w:rsidR="00A052E5" w:rsidRPr="00872C8D">
        <w:rPr>
          <w:rFonts w:ascii="Times New Roman" w:hAnsi="Times New Roman" w:cs="Times New Roman"/>
          <w:b/>
          <w:sz w:val="24"/>
          <w:szCs w:val="24"/>
          <w:u w:val="single"/>
          <w:lang w:val="it-IT"/>
        </w:rPr>
        <w:t>, FILMATI</w:t>
      </w:r>
    </w:p>
    <w:p w:rsidR="00872C8D" w:rsidRPr="00872C8D" w:rsidRDefault="00872C8D" w:rsidP="00CB7701">
      <w:pPr>
        <w:pStyle w:val="Paragrafoelenco"/>
        <w:spacing w:after="0" w:line="240" w:lineRule="auto"/>
        <w:jc w:val="both"/>
        <w:rPr>
          <w:rFonts w:ascii="Times New Roman" w:hAnsi="Times New Roman" w:cs="Times New Roman"/>
          <w:b/>
          <w:sz w:val="24"/>
          <w:szCs w:val="24"/>
          <w:u w:val="single"/>
          <w:lang w:val="it-IT"/>
        </w:rPr>
      </w:pPr>
    </w:p>
    <w:p w:rsidR="00566A4A" w:rsidRPr="00CB7701" w:rsidRDefault="00566A4A"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Una elencazione sintetica della produzione editoriale e informativa del quinquennio.</w:t>
      </w:r>
    </w:p>
    <w:p w:rsidR="00935326" w:rsidRPr="00CB7701" w:rsidRDefault="0093532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Testate periodiche 14</w:t>
      </w:r>
    </w:p>
    <w:p w:rsidR="00C14ED8" w:rsidRPr="00CB7701" w:rsidRDefault="00C14ED8"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Guida ai lasciti testamentari</w:t>
      </w:r>
    </w:p>
    <w:p w:rsidR="00C14ED8" w:rsidRPr="00CB7701" w:rsidRDefault="00C14ED8"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Presentazione </w:t>
      </w:r>
      <w:r w:rsidR="00F70D67" w:rsidRPr="00CB7701">
        <w:rPr>
          <w:rFonts w:ascii="Times New Roman" w:hAnsi="Times New Roman" w:cs="Times New Roman"/>
          <w:sz w:val="24"/>
          <w:szCs w:val="24"/>
          <w:lang w:val="it-IT"/>
        </w:rPr>
        <w:t>dell’Unione</w:t>
      </w:r>
      <w:r w:rsidRPr="00CB7701">
        <w:rPr>
          <w:rFonts w:ascii="Times New Roman" w:hAnsi="Times New Roman" w:cs="Times New Roman"/>
          <w:sz w:val="24"/>
          <w:szCs w:val="24"/>
          <w:lang w:val="it-IT"/>
        </w:rPr>
        <w:t xml:space="preserve"> </w:t>
      </w:r>
    </w:p>
    <w:p w:rsidR="006D32E5" w:rsidRPr="00CB7701" w:rsidRDefault="006D32E5"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La città del Presente</w:t>
      </w:r>
    </w:p>
    <w:p w:rsidR="006D32E5" w:rsidRPr="00CB7701" w:rsidRDefault="006D32E5"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La casa del presente</w:t>
      </w:r>
    </w:p>
    <w:p w:rsidR="006D32E5" w:rsidRPr="00CB7701" w:rsidRDefault="006D32E5"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Insieme in libertà</w:t>
      </w:r>
    </w:p>
    <w:p w:rsidR="006D32E5" w:rsidRPr="00CB7701" w:rsidRDefault="006D32E5"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Come ti vedo </w:t>
      </w:r>
      <w:r w:rsidR="008C5E17" w:rsidRPr="00CB7701">
        <w:rPr>
          <w:rFonts w:ascii="Times New Roman" w:hAnsi="Times New Roman" w:cs="Times New Roman"/>
          <w:sz w:val="24"/>
          <w:szCs w:val="24"/>
          <w:lang w:val="it-IT"/>
        </w:rPr>
        <w:t>I</w:t>
      </w:r>
      <w:r w:rsidRPr="00CB7701">
        <w:rPr>
          <w:rFonts w:ascii="Times New Roman" w:hAnsi="Times New Roman" w:cs="Times New Roman"/>
          <w:sz w:val="24"/>
          <w:szCs w:val="24"/>
          <w:lang w:val="it-IT"/>
        </w:rPr>
        <w:t>o</w:t>
      </w:r>
    </w:p>
    <w:p w:rsidR="005F67D3" w:rsidRPr="00CB7701" w:rsidRDefault="005F67D3" w:rsidP="00CB7701">
      <w:pPr>
        <w:pStyle w:val="Paragrafoelenco"/>
        <w:numPr>
          <w:ilvl w:val="0"/>
          <w:numId w:val="10"/>
        </w:numPr>
        <w:spacing w:after="0" w:line="240" w:lineRule="auto"/>
        <w:jc w:val="both"/>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pPr>
      <w:r w:rsidRPr="00CB7701">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t>Dal buio alla luce</w:t>
      </w:r>
    </w:p>
    <w:p w:rsidR="005F67D3" w:rsidRPr="00CB7701" w:rsidRDefault="005F67D3" w:rsidP="00CB7701">
      <w:pPr>
        <w:pStyle w:val="Paragrafoelenco"/>
        <w:numPr>
          <w:ilvl w:val="0"/>
          <w:numId w:val="10"/>
        </w:numPr>
        <w:spacing w:after="0" w:line="240" w:lineRule="auto"/>
        <w:jc w:val="both"/>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pPr>
      <w:r w:rsidRPr="00CB7701">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t>Bloom Again - Book fotografico</w:t>
      </w:r>
      <w:r w:rsidR="00C3385A" w:rsidRPr="00CB7701">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t xml:space="preserve"> e comunicazione</w:t>
      </w:r>
      <w:r w:rsidRPr="00CB7701">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t xml:space="preserve"> </w:t>
      </w:r>
    </w:p>
    <w:p w:rsidR="006D32E5" w:rsidRPr="00CB7701" w:rsidRDefault="00CD6D34"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color w:val="000000"/>
          <w:kern w:val="2"/>
          <w:sz w:val="24"/>
          <w:szCs w:val="24"/>
          <w:u w:color="000000"/>
          <w:lang w:val="it-IT"/>
          <w14:textOutline w14:w="12700" w14:cap="flat" w14:cmpd="sng" w14:algn="ctr">
            <w14:noFill/>
            <w14:prstDash w14:val="solid"/>
            <w14:miter w14:lim="400000"/>
          </w14:textOutline>
        </w:rPr>
        <w:t>Linee guida collocamento al lavoro persone con disabilità visiva</w:t>
      </w:r>
    </w:p>
    <w:p w:rsidR="00872C8D" w:rsidRDefault="00F70D67" w:rsidP="00872C8D">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Bilancio sociale 2023 e 2024</w:t>
      </w:r>
    </w:p>
    <w:p w:rsidR="00872C8D" w:rsidRDefault="00FB59C6" w:rsidP="00872C8D">
      <w:pPr>
        <w:pStyle w:val="Paragrafoelenco"/>
        <w:numPr>
          <w:ilvl w:val="0"/>
          <w:numId w:val="10"/>
        </w:numPr>
        <w:spacing w:after="0" w:line="240" w:lineRule="auto"/>
        <w:jc w:val="both"/>
        <w:rPr>
          <w:rFonts w:ascii="Times New Roman" w:hAnsi="Times New Roman" w:cs="Times New Roman"/>
          <w:sz w:val="24"/>
          <w:szCs w:val="24"/>
          <w:lang w:val="it-IT"/>
        </w:rPr>
      </w:pPr>
      <w:r w:rsidRPr="00872C8D">
        <w:rPr>
          <w:rFonts w:ascii="Times New Roman" w:hAnsi="Times New Roman" w:cs="Times New Roman"/>
          <w:sz w:val="24"/>
          <w:szCs w:val="24"/>
          <w:lang w:val="it-IT"/>
        </w:rPr>
        <w:t xml:space="preserve">Spot </w:t>
      </w:r>
      <w:r w:rsidR="00E078CD" w:rsidRPr="00872C8D">
        <w:rPr>
          <w:rFonts w:ascii="Times New Roman" w:hAnsi="Times New Roman" w:cs="Times New Roman"/>
          <w:sz w:val="24"/>
          <w:szCs w:val="24"/>
          <w:lang w:val="it-IT"/>
        </w:rPr>
        <w:t>“</w:t>
      </w:r>
      <w:r w:rsidRPr="00872C8D">
        <w:rPr>
          <w:rFonts w:ascii="Times New Roman" w:hAnsi="Times New Roman" w:cs="Times New Roman"/>
          <w:sz w:val="24"/>
          <w:szCs w:val="24"/>
          <w:lang w:val="it-IT"/>
        </w:rPr>
        <w:t>Un cane ti cambia la vita, una guida la migliora”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w:t>
      </w:r>
      <w:r w:rsidR="00FB59C6" w:rsidRPr="00872C8D">
        <w:rPr>
          <w:rFonts w:ascii="Times New Roman" w:hAnsi="Times New Roman" w:cs="Times New Roman"/>
          <w:sz w:val="24"/>
          <w:szCs w:val="24"/>
          <w:lang w:val="it-IT"/>
        </w:rPr>
        <w:t>pot “UICI da 100 anni accanto ai ciechi”</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w:t>
      </w:r>
      <w:r w:rsidR="00E078CD" w:rsidRPr="00872C8D">
        <w:rPr>
          <w:rFonts w:ascii="Times New Roman" w:hAnsi="Times New Roman" w:cs="Times New Roman"/>
          <w:sz w:val="24"/>
          <w:szCs w:val="24"/>
          <w:lang w:val="it-IT"/>
        </w:rPr>
        <w:t>pot UICI Campagna Lasciti</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“In sei puntini un universo di conoscenza”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“Semplicemente donna”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promozione del Servizio Civile </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“Fai la differenza: ferma la violenza!”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“La scuola dell’inclusione: un successo formativo per tutti.”</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cani guida, libro parlato, </w:t>
      </w:r>
      <w:r w:rsidR="00E078CD" w:rsidRPr="00872C8D">
        <w:rPr>
          <w:rFonts w:ascii="Times New Roman" w:hAnsi="Times New Roman" w:cs="Times New Roman"/>
          <w:sz w:val="24"/>
          <w:szCs w:val="24"/>
          <w:lang w:val="it-IT"/>
        </w:rPr>
        <w:t>sport e altro</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“Bloom Again. Tutti i sensi hanno colore”</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w:t>
      </w:r>
      <w:r w:rsidR="00E078CD" w:rsidRPr="00872C8D">
        <w:rPr>
          <w:rFonts w:ascii="Times New Roman" w:hAnsi="Times New Roman" w:cs="Times New Roman"/>
          <w:sz w:val="24"/>
          <w:szCs w:val="24"/>
          <w:lang w:val="it-IT"/>
        </w:rPr>
        <w:t xml:space="preserve">per </w:t>
      </w:r>
      <w:r w:rsidR="00FB59C6" w:rsidRPr="00872C8D">
        <w:rPr>
          <w:rFonts w:ascii="Times New Roman" w:hAnsi="Times New Roman" w:cs="Times New Roman"/>
          <w:sz w:val="24"/>
          <w:szCs w:val="24"/>
          <w:lang w:val="it-IT"/>
        </w:rPr>
        <w:t>EXPOAID</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XVIII Giornata nazionale del Cane guida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C630F0" w:rsidRPr="00872C8D">
        <w:rPr>
          <w:rFonts w:ascii="Times New Roman" w:hAnsi="Times New Roman" w:cs="Times New Roman"/>
          <w:sz w:val="24"/>
          <w:szCs w:val="24"/>
          <w:lang w:val="it-IT"/>
        </w:rPr>
        <w:t>ideo XIX Giornata nazionale del Cane guida</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w:t>
      </w:r>
      <w:r w:rsidR="00E078CD" w:rsidRPr="00872C8D">
        <w:rPr>
          <w:rFonts w:ascii="Times New Roman" w:hAnsi="Times New Roman" w:cs="Times New Roman"/>
          <w:sz w:val="24"/>
          <w:szCs w:val="24"/>
          <w:lang w:val="it-IT"/>
        </w:rPr>
        <w:t xml:space="preserve">per </w:t>
      </w:r>
      <w:r w:rsidR="00FB59C6" w:rsidRPr="00872C8D">
        <w:rPr>
          <w:rFonts w:ascii="Times New Roman" w:hAnsi="Times New Roman" w:cs="Times New Roman"/>
          <w:sz w:val="24"/>
          <w:szCs w:val="24"/>
          <w:lang w:val="it-IT"/>
        </w:rPr>
        <w:t>la Giornata dell’Associazionismo</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ideo Premio Braille 2024;</w:t>
      </w:r>
    </w:p>
    <w:p w:rsid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w:t>
      </w:r>
      <w:r w:rsidR="00E078CD" w:rsidRPr="00872C8D">
        <w:rPr>
          <w:rFonts w:ascii="Times New Roman" w:hAnsi="Times New Roman" w:cs="Times New Roman"/>
          <w:sz w:val="24"/>
          <w:szCs w:val="24"/>
          <w:lang w:val="it-IT"/>
        </w:rPr>
        <w:t xml:space="preserve">per </w:t>
      </w:r>
      <w:r w:rsidR="00FB59C6" w:rsidRPr="00872C8D">
        <w:rPr>
          <w:rFonts w:ascii="Times New Roman" w:hAnsi="Times New Roman" w:cs="Times New Roman"/>
          <w:sz w:val="24"/>
          <w:szCs w:val="24"/>
          <w:lang w:val="it-IT"/>
        </w:rPr>
        <w:t xml:space="preserve">Celebrazione del 15° anniversario ratifica </w:t>
      </w:r>
      <w:r w:rsidR="00E078CD" w:rsidRPr="00872C8D">
        <w:rPr>
          <w:rFonts w:ascii="Times New Roman" w:hAnsi="Times New Roman" w:cs="Times New Roman"/>
          <w:sz w:val="24"/>
          <w:szCs w:val="24"/>
          <w:lang w:val="it-IT"/>
        </w:rPr>
        <w:t>convenzione ONU</w:t>
      </w:r>
    </w:p>
    <w:p w:rsidR="00FB59C6" w:rsidRPr="00872C8D" w:rsidRDefault="00872C8D" w:rsidP="00872C8D">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w:t>
      </w:r>
      <w:r w:rsidR="00FB59C6" w:rsidRPr="00872C8D">
        <w:rPr>
          <w:rFonts w:ascii="Times New Roman" w:hAnsi="Times New Roman" w:cs="Times New Roman"/>
          <w:sz w:val="24"/>
          <w:szCs w:val="24"/>
          <w:lang w:val="it-IT"/>
        </w:rPr>
        <w:t xml:space="preserve">ideo </w:t>
      </w:r>
      <w:r w:rsidR="00E078CD" w:rsidRPr="00872C8D">
        <w:rPr>
          <w:rFonts w:ascii="Times New Roman" w:hAnsi="Times New Roman" w:cs="Times New Roman"/>
          <w:sz w:val="24"/>
          <w:szCs w:val="24"/>
          <w:lang w:val="it-IT"/>
        </w:rPr>
        <w:t xml:space="preserve">sullo </w:t>
      </w:r>
      <w:r w:rsidR="00FB59C6" w:rsidRPr="00872C8D">
        <w:rPr>
          <w:rFonts w:ascii="Times New Roman" w:hAnsi="Times New Roman" w:cs="Times New Roman"/>
          <w:sz w:val="24"/>
          <w:szCs w:val="24"/>
          <w:lang w:val="it-IT"/>
        </w:rPr>
        <w:t>sport</w:t>
      </w:r>
      <w:r w:rsidR="00E078CD" w:rsidRPr="00872C8D">
        <w:rPr>
          <w:rFonts w:ascii="Times New Roman" w:hAnsi="Times New Roman" w:cs="Times New Roman"/>
          <w:sz w:val="24"/>
          <w:szCs w:val="24"/>
          <w:lang w:val="it-IT"/>
        </w:rPr>
        <w:t>.</w:t>
      </w:r>
    </w:p>
    <w:p w:rsidR="005E1686" w:rsidRPr="00872C8D" w:rsidRDefault="005E1686" w:rsidP="00872C8D">
      <w:pPr>
        <w:spacing w:after="0" w:line="240" w:lineRule="auto"/>
        <w:jc w:val="both"/>
        <w:rPr>
          <w:rFonts w:ascii="Times New Roman" w:hAnsi="Times New Roman" w:cs="Times New Roman"/>
          <w:sz w:val="24"/>
          <w:szCs w:val="24"/>
          <w:lang w:val="it-IT"/>
        </w:rPr>
      </w:pPr>
    </w:p>
    <w:p w:rsidR="00E5685A" w:rsidRDefault="00E5685A" w:rsidP="00CB7701">
      <w:pPr>
        <w:pStyle w:val="Paragrafoelenco"/>
        <w:spacing w:after="0" w:line="240" w:lineRule="auto"/>
        <w:jc w:val="both"/>
        <w:rPr>
          <w:rFonts w:ascii="Times New Roman" w:hAnsi="Times New Roman" w:cs="Times New Roman"/>
          <w:b/>
          <w:sz w:val="24"/>
          <w:szCs w:val="24"/>
          <w:u w:val="single"/>
          <w:lang w:val="it-IT"/>
        </w:rPr>
      </w:pPr>
      <w:r w:rsidRPr="00872C8D">
        <w:rPr>
          <w:rFonts w:ascii="Times New Roman" w:hAnsi="Times New Roman" w:cs="Times New Roman"/>
          <w:b/>
          <w:sz w:val="24"/>
          <w:szCs w:val="24"/>
          <w:u w:val="single"/>
          <w:lang w:val="it-IT"/>
        </w:rPr>
        <w:t>LEGGI, NORME, PROVVEDIMENTI</w:t>
      </w:r>
    </w:p>
    <w:p w:rsidR="00784F0F" w:rsidRPr="00872C8D" w:rsidRDefault="00784F0F" w:rsidP="00CB7701">
      <w:pPr>
        <w:pStyle w:val="Paragrafoelenco"/>
        <w:spacing w:after="0" w:line="240" w:lineRule="auto"/>
        <w:jc w:val="both"/>
        <w:rPr>
          <w:rFonts w:ascii="Times New Roman" w:hAnsi="Times New Roman" w:cs="Times New Roman"/>
          <w:b/>
          <w:sz w:val="24"/>
          <w:szCs w:val="24"/>
          <w:u w:val="single"/>
          <w:lang w:val="it-IT"/>
        </w:rPr>
      </w:pPr>
    </w:p>
    <w:p w:rsidR="005567B3"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Legge di Bilancio 2021 </w:t>
      </w:r>
      <w:r w:rsidR="005567B3" w:rsidRPr="00CB7701">
        <w:rPr>
          <w:rFonts w:ascii="Times New Roman" w:hAnsi="Times New Roman" w:cs="Times New Roman"/>
          <w:sz w:val="24"/>
          <w:szCs w:val="24"/>
          <w:lang w:val="it-IT"/>
        </w:rPr>
        <w:t xml:space="preserve">contributo </w:t>
      </w:r>
      <w:r w:rsidR="00CB7701" w:rsidRPr="00CB7701">
        <w:rPr>
          <w:rFonts w:ascii="Times New Roman" w:hAnsi="Times New Roman" w:cs="Times New Roman"/>
          <w:sz w:val="24"/>
          <w:szCs w:val="24"/>
          <w:lang w:val="it-IT"/>
        </w:rPr>
        <w:t>straordinario</w:t>
      </w:r>
      <w:r w:rsidR="005567B3" w:rsidRPr="00CB7701">
        <w:rPr>
          <w:rFonts w:ascii="Times New Roman" w:hAnsi="Times New Roman" w:cs="Times New Roman"/>
          <w:sz w:val="24"/>
          <w:szCs w:val="24"/>
          <w:lang w:val="it-IT"/>
        </w:rPr>
        <w:t xml:space="preserve"> 1 milione</w:t>
      </w:r>
    </w:p>
    <w:p w:rsidR="005567B3" w:rsidRPr="00CB7701" w:rsidRDefault="005567B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Legge di Bilancio 2022 contributo </w:t>
      </w:r>
      <w:r w:rsidR="00CB7701" w:rsidRPr="00CB7701">
        <w:rPr>
          <w:rFonts w:ascii="Times New Roman" w:hAnsi="Times New Roman" w:cs="Times New Roman"/>
          <w:sz w:val="24"/>
          <w:szCs w:val="24"/>
          <w:lang w:val="it-IT"/>
        </w:rPr>
        <w:t>straordinario</w:t>
      </w:r>
      <w:r w:rsidRPr="00CB7701">
        <w:rPr>
          <w:rFonts w:ascii="Times New Roman" w:hAnsi="Times New Roman" w:cs="Times New Roman"/>
          <w:sz w:val="24"/>
          <w:szCs w:val="24"/>
          <w:lang w:val="it-IT"/>
        </w:rPr>
        <w:t xml:space="preserve"> 2 milioni</w:t>
      </w:r>
    </w:p>
    <w:p w:rsidR="005567B3" w:rsidRPr="00CB7701" w:rsidRDefault="005567B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Legge di Bilancio 2023 contributo </w:t>
      </w:r>
      <w:r w:rsidR="00CB7701" w:rsidRPr="00CB7701">
        <w:rPr>
          <w:rFonts w:ascii="Times New Roman" w:hAnsi="Times New Roman" w:cs="Times New Roman"/>
          <w:sz w:val="24"/>
          <w:szCs w:val="24"/>
          <w:lang w:val="it-IT"/>
        </w:rPr>
        <w:t>straordinario</w:t>
      </w:r>
      <w:r w:rsidRPr="00CB7701">
        <w:rPr>
          <w:rFonts w:ascii="Times New Roman" w:hAnsi="Times New Roman" w:cs="Times New Roman"/>
          <w:sz w:val="24"/>
          <w:szCs w:val="24"/>
          <w:lang w:val="it-IT"/>
        </w:rPr>
        <w:t xml:space="preserve"> 2 milioni</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Legge 227/2021</w:t>
      </w:r>
      <w:r w:rsidR="0037282F" w:rsidRPr="00CB7701">
        <w:rPr>
          <w:rFonts w:ascii="Times New Roman" w:hAnsi="Times New Roman" w:cs="Times New Roman"/>
          <w:sz w:val="24"/>
          <w:szCs w:val="24"/>
          <w:lang w:val="it-IT"/>
        </w:rPr>
        <w:t xml:space="preserve"> Riforma accertamento disabilità</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Legge 62/2024</w:t>
      </w:r>
      <w:r w:rsidR="0037282F" w:rsidRPr="00CB7701">
        <w:rPr>
          <w:rFonts w:ascii="Times New Roman" w:hAnsi="Times New Roman" w:cs="Times New Roman"/>
          <w:sz w:val="24"/>
          <w:szCs w:val="24"/>
          <w:lang w:val="it-IT"/>
        </w:rPr>
        <w:t xml:space="preserve"> Riforma disabilità</w:t>
      </w:r>
    </w:p>
    <w:p w:rsidR="0037282F" w:rsidRPr="00CB7701"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Legge di bilancio 2025 Estensione legge cani guida ai cani di assistenza</w:t>
      </w:r>
    </w:p>
    <w:p w:rsidR="0037282F" w:rsidRPr="00CB7701"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OdG di accompagnamento legge Codice rosso 2023</w:t>
      </w:r>
    </w:p>
    <w:p w:rsidR="0037282F" w:rsidRPr="00CB7701"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Incremento detrazione fiscale cani guida a 1.100 Euro</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Disability card</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Garante disabilità</w:t>
      </w:r>
    </w:p>
    <w:p w:rsidR="00E5685A" w:rsidRPr="00CB7701"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Decreto MIM </w:t>
      </w:r>
      <w:r w:rsidR="00E5685A" w:rsidRPr="00CB7701">
        <w:rPr>
          <w:rFonts w:ascii="Times New Roman" w:hAnsi="Times New Roman" w:cs="Times New Roman"/>
          <w:sz w:val="24"/>
          <w:szCs w:val="24"/>
          <w:lang w:val="it-IT"/>
        </w:rPr>
        <w:t>Continuità didattica</w:t>
      </w:r>
    </w:p>
    <w:p w:rsidR="0037282F" w:rsidRPr="00CB7701"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Protocollo CRUI (Conferenza Rettori Università Italiane)</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Tavolo di confronto INPS e associazioni storiche</w:t>
      </w:r>
    </w:p>
    <w:p w:rsidR="00932743" w:rsidRPr="00CB7701" w:rsidRDefault="0093274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Tavolo di confronto ENAC sulla mobilità</w:t>
      </w:r>
    </w:p>
    <w:p w:rsidR="0037282F" w:rsidRDefault="0037282F"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Tavolo Ministero Disabilità per riconoscimento e regolamentazione cani di assistenza</w:t>
      </w:r>
    </w:p>
    <w:p w:rsidR="00872C8D" w:rsidRDefault="00872C8D" w:rsidP="00CB7701">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Presenza nell’Osservatorio Nazionale della disabilità – presenza tra le 20 associazioni ammesse di diritto</w:t>
      </w:r>
    </w:p>
    <w:p w:rsidR="00872C8D" w:rsidRPr="00CB7701" w:rsidRDefault="00872C8D" w:rsidP="00CB7701">
      <w:pPr>
        <w:pStyle w:val="Paragrafoelenco"/>
        <w:numPr>
          <w:ilvl w:val="0"/>
          <w:numId w:val="10"/>
        </w:num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Presenza Osservatorio permanente per l’inclusione scolastica - MIM</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CUDE e nuovo codice della strada</w:t>
      </w:r>
    </w:p>
    <w:p w:rsidR="00E5685A" w:rsidRPr="00CB7701" w:rsidRDefault="00E5685A"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Riconoscimento UICI come associazione ad adiuvandum</w:t>
      </w:r>
      <w:r w:rsidR="007B6F52" w:rsidRPr="00CB7701">
        <w:rPr>
          <w:rFonts w:ascii="Times New Roman" w:hAnsi="Times New Roman" w:cs="Times New Roman"/>
          <w:sz w:val="24"/>
          <w:szCs w:val="24"/>
          <w:lang w:val="it-IT"/>
        </w:rPr>
        <w:t xml:space="preserve"> e a difesa della categoria,</w:t>
      </w:r>
      <w:r w:rsidRPr="00CB7701">
        <w:rPr>
          <w:rFonts w:ascii="Times New Roman" w:hAnsi="Times New Roman" w:cs="Times New Roman"/>
          <w:sz w:val="24"/>
          <w:szCs w:val="24"/>
          <w:lang w:val="it-IT"/>
        </w:rPr>
        <w:t xml:space="preserve"> legge 67/2006</w:t>
      </w:r>
    </w:p>
    <w:p w:rsidR="00770BD8" w:rsidRPr="00872C8D" w:rsidRDefault="00770BD8" w:rsidP="00872C8D">
      <w:pPr>
        <w:spacing w:after="0" w:line="240" w:lineRule="auto"/>
        <w:jc w:val="both"/>
        <w:rPr>
          <w:rFonts w:ascii="Times New Roman" w:hAnsi="Times New Roman" w:cs="Times New Roman"/>
          <w:sz w:val="24"/>
          <w:szCs w:val="24"/>
          <w:lang w:val="it-IT"/>
        </w:rPr>
      </w:pPr>
    </w:p>
    <w:p w:rsidR="003E5FC0" w:rsidRDefault="003E5FC0" w:rsidP="00CB7701">
      <w:pPr>
        <w:pStyle w:val="Paragrafoelenco"/>
        <w:spacing w:after="0" w:line="240" w:lineRule="auto"/>
        <w:jc w:val="both"/>
        <w:rPr>
          <w:rFonts w:ascii="Times New Roman" w:hAnsi="Times New Roman" w:cs="Times New Roman"/>
          <w:b/>
          <w:sz w:val="24"/>
          <w:szCs w:val="24"/>
          <w:u w:val="single"/>
          <w:lang w:val="it-IT"/>
        </w:rPr>
      </w:pPr>
      <w:r w:rsidRPr="00872C8D">
        <w:rPr>
          <w:rFonts w:ascii="Times New Roman" w:hAnsi="Times New Roman" w:cs="Times New Roman"/>
          <w:b/>
          <w:sz w:val="24"/>
          <w:szCs w:val="24"/>
          <w:u w:val="single"/>
          <w:lang w:val="it-IT"/>
        </w:rPr>
        <w:t>RICORDIAMOLI</w:t>
      </w:r>
    </w:p>
    <w:p w:rsidR="00872C8D" w:rsidRPr="00872C8D" w:rsidRDefault="00872C8D" w:rsidP="00CB7701">
      <w:pPr>
        <w:pStyle w:val="Paragrafoelenco"/>
        <w:spacing w:after="0" w:line="240" w:lineRule="auto"/>
        <w:jc w:val="both"/>
        <w:rPr>
          <w:rFonts w:ascii="Times New Roman" w:hAnsi="Times New Roman" w:cs="Times New Roman"/>
          <w:b/>
          <w:sz w:val="24"/>
          <w:szCs w:val="24"/>
          <w:u w:val="single"/>
          <w:lang w:val="it-IT"/>
        </w:rPr>
      </w:pPr>
    </w:p>
    <w:p w:rsidR="00C630F0" w:rsidRPr="00CB7701" w:rsidRDefault="00C630F0" w:rsidP="00CB7701">
      <w:pPr>
        <w:pStyle w:val="Paragrafoelenco"/>
        <w:spacing w:after="0" w:line="240" w:lineRule="auto"/>
        <w:jc w:val="both"/>
        <w:rPr>
          <w:rFonts w:ascii="Times New Roman" w:eastAsiaTheme="majorEastAsia" w:hAnsi="Times New Roman" w:cs="Times New Roman"/>
          <w:b/>
          <w:bCs/>
          <w:color w:val="365F91" w:themeColor="accent1" w:themeShade="BF"/>
          <w:sz w:val="24"/>
          <w:szCs w:val="24"/>
          <w:lang w:val="it-IT"/>
        </w:rPr>
      </w:pPr>
      <w:r w:rsidRPr="00CB7701">
        <w:rPr>
          <w:rFonts w:ascii="Times New Roman" w:hAnsi="Times New Roman" w:cs="Times New Roman"/>
          <w:sz w:val="24"/>
          <w:szCs w:val="24"/>
          <w:lang w:val="it-IT"/>
        </w:rPr>
        <w:t xml:space="preserve">      Alcuni dei nostri fratelli che ci hanno lasciato nel corso del quinquennio. Un omaggio alla memoria per loro e per tutte le altre persone che non sono più con noi, ma vivono ancora e sempre insieme a noi.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Antonio Quatraro</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Rodolfo Cattani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Luigi Gelmini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Pippo Castronovo</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Eugenio Saltarel</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Enzo Tomatis</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Giorgio Ponsetti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Josef Stockner</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Marino Tambuscio</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Arturo Vivaldi</w:t>
      </w:r>
    </w:p>
    <w:p w:rsidR="00D34313" w:rsidRPr="00CB7701" w:rsidRDefault="00D34313"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Gaetano Cannavacciuolo</w:t>
      </w:r>
    </w:p>
    <w:p w:rsidR="004B2EF6" w:rsidRPr="00CB7701" w:rsidRDefault="004B2EF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Pierpaolo Lenaz</w:t>
      </w:r>
    </w:p>
    <w:p w:rsidR="00193F37" w:rsidRPr="00CB7701" w:rsidRDefault="00193F37"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Mario Alciati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Paolo Marcianò</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Maurizio Sbianchi</w:t>
      </w:r>
    </w:p>
    <w:p w:rsidR="003E5FC0" w:rsidRPr="00CB7701" w:rsidRDefault="003E5FC0"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Antonio Struppa</w:t>
      </w:r>
    </w:p>
    <w:p w:rsidR="001157C6" w:rsidRPr="00CB7701" w:rsidRDefault="001157C6"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Luciano Paschetta</w:t>
      </w:r>
    </w:p>
    <w:p w:rsidR="006445D8" w:rsidRPr="00CB7701" w:rsidRDefault="00662141"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Gianni D’alessandro</w:t>
      </w:r>
    </w:p>
    <w:p w:rsidR="006445D8" w:rsidRPr="00CB7701" w:rsidRDefault="00662141"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Pino Nobile</w:t>
      </w:r>
    </w:p>
    <w:p w:rsidR="00C77029" w:rsidRPr="00CB7701" w:rsidRDefault="00C77029"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Nino Novello</w:t>
      </w:r>
    </w:p>
    <w:p w:rsidR="008A2ADB" w:rsidRPr="00CB7701" w:rsidRDefault="008A2ADB" w:rsidP="00CB7701">
      <w:pPr>
        <w:pStyle w:val="Paragrafoelenco"/>
        <w:numPr>
          <w:ilvl w:val="0"/>
          <w:numId w:val="10"/>
        </w:numPr>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Augusto D’Achille</w:t>
      </w:r>
    </w:p>
    <w:p w:rsidR="008A2ADB" w:rsidRPr="00784F0F" w:rsidRDefault="008A2ADB" w:rsidP="00784F0F">
      <w:pPr>
        <w:spacing w:after="0" w:line="240" w:lineRule="auto"/>
        <w:jc w:val="both"/>
        <w:rPr>
          <w:rFonts w:ascii="Times New Roman" w:eastAsiaTheme="majorEastAsia" w:hAnsi="Times New Roman" w:cs="Times New Roman"/>
          <w:b/>
          <w:bCs/>
          <w:color w:val="365F91" w:themeColor="accent1" w:themeShade="BF"/>
          <w:sz w:val="24"/>
          <w:szCs w:val="24"/>
          <w:lang w:val="it-IT"/>
        </w:rPr>
      </w:pPr>
    </w:p>
    <w:p w:rsidR="00B8697F" w:rsidRDefault="00B8697F" w:rsidP="00CB7701">
      <w:pPr>
        <w:pStyle w:val="Paragrafoelenco"/>
        <w:spacing w:after="0" w:line="240" w:lineRule="auto"/>
        <w:jc w:val="both"/>
        <w:rPr>
          <w:rFonts w:ascii="Times New Roman" w:hAnsi="Times New Roman" w:cs="Times New Roman"/>
          <w:b/>
          <w:sz w:val="24"/>
          <w:szCs w:val="24"/>
          <w:u w:val="single"/>
          <w:lang w:val="it-IT"/>
        </w:rPr>
      </w:pPr>
      <w:r w:rsidRPr="00872C8D">
        <w:rPr>
          <w:rFonts w:ascii="Times New Roman" w:hAnsi="Times New Roman" w:cs="Times New Roman"/>
          <w:b/>
          <w:sz w:val="24"/>
          <w:szCs w:val="24"/>
          <w:u w:val="single"/>
          <w:lang w:val="it-IT"/>
        </w:rPr>
        <w:t>CONCLUSIONI</w:t>
      </w:r>
    </w:p>
    <w:p w:rsidR="00784F0F" w:rsidRPr="00872C8D" w:rsidRDefault="00784F0F" w:rsidP="00CB7701">
      <w:pPr>
        <w:pStyle w:val="Paragrafoelenco"/>
        <w:spacing w:after="0" w:line="240" w:lineRule="auto"/>
        <w:jc w:val="both"/>
        <w:rPr>
          <w:rFonts w:ascii="Times New Roman" w:eastAsiaTheme="majorEastAsia" w:hAnsi="Times New Roman" w:cs="Times New Roman"/>
          <w:b/>
          <w:bCs/>
          <w:color w:val="365F91" w:themeColor="accent1" w:themeShade="BF"/>
          <w:sz w:val="24"/>
          <w:szCs w:val="24"/>
          <w:u w:val="single"/>
          <w:lang w:val="it-IT"/>
        </w:rPr>
      </w:pPr>
    </w:p>
    <w:p w:rsidR="00B8697F" w:rsidRPr="00CB7701" w:rsidRDefault="00724828"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Dati, numeri e risultanze essenziali dell’attività del quinquennio sono a disposizione di tutti e dànno la cifra, per quanto non del tutto esauriente, di un lavoro intenso e fruttuoso, svolto con passione, impegno e generosità dai nostri dirigenti nazionali e dai Presidenti regionali e sezionali che costituiscono il nerbo di questa grande Associazione più che centenaria. Un sicuro e solido cardine sul quale </w:t>
      </w:r>
      <w:r w:rsidR="009A315A" w:rsidRPr="00CB7701">
        <w:rPr>
          <w:rFonts w:ascii="Times New Roman" w:hAnsi="Times New Roman" w:cs="Times New Roman"/>
          <w:sz w:val="24"/>
          <w:szCs w:val="24"/>
          <w:lang w:val="it-IT"/>
        </w:rPr>
        <w:t xml:space="preserve">l’Unione </w:t>
      </w:r>
      <w:r w:rsidRPr="00CB7701">
        <w:rPr>
          <w:rFonts w:ascii="Times New Roman" w:hAnsi="Times New Roman" w:cs="Times New Roman"/>
          <w:sz w:val="24"/>
          <w:szCs w:val="24"/>
          <w:lang w:val="it-IT"/>
        </w:rPr>
        <w:t>fa affidamento per fronteggiare, combattere e vincere le sfide epocali dei prossimi anni.</w:t>
      </w:r>
      <w:r w:rsidR="005B1EEE" w:rsidRPr="00CB7701">
        <w:rPr>
          <w:rFonts w:ascii="Times New Roman" w:hAnsi="Times New Roman" w:cs="Times New Roman"/>
          <w:sz w:val="24"/>
          <w:szCs w:val="24"/>
          <w:lang w:val="it-IT"/>
        </w:rPr>
        <w:t xml:space="preserve"> Al riguardo occorre</w:t>
      </w:r>
      <w:r w:rsidR="009A315A" w:rsidRPr="00CB7701">
        <w:rPr>
          <w:rFonts w:ascii="Times New Roman" w:hAnsi="Times New Roman" w:cs="Times New Roman"/>
          <w:sz w:val="24"/>
          <w:szCs w:val="24"/>
          <w:lang w:val="it-IT"/>
        </w:rPr>
        <w:t>rà</w:t>
      </w:r>
      <w:r w:rsidR="005B1EEE" w:rsidRPr="00CB7701">
        <w:rPr>
          <w:rFonts w:ascii="Times New Roman" w:hAnsi="Times New Roman" w:cs="Times New Roman"/>
          <w:sz w:val="24"/>
          <w:szCs w:val="24"/>
          <w:lang w:val="it-IT"/>
        </w:rPr>
        <w:t xml:space="preserve"> attivare </w:t>
      </w:r>
      <w:r w:rsidR="009A315A" w:rsidRPr="00CB7701">
        <w:rPr>
          <w:rFonts w:ascii="Times New Roman" w:hAnsi="Times New Roman" w:cs="Times New Roman"/>
          <w:sz w:val="24"/>
          <w:szCs w:val="24"/>
          <w:lang w:val="it-IT"/>
        </w:rPr>
        <w:t xml:space="preserve">e rendere permanente </w:t>
      </w:r>
      <w:r w:rsidR="005B1EEE" w:rsidRPr="00CB7701">
        <w:rPr>
          <w:rFonts w:ascii="Times New Roman" w:hAnsi="Times New Roman" w:cs="Times New Roman"/>
          <w:sz w:val="24"/>
          <w:szCs w:val="24"/>
          <w:lang w:val="it-IT"/>
        </w:rPr>
        <w:t xml:space="preserve">un piano di formazione e aggiornamento per assicurare ai nostri quadri dirigenti strumenti, conoscenze e competenze, </w:t>
      </w:r>
      <w:r w:rsidR="009A315A" w:rsidRPr="00CB7701">
        <w:rPr>
          <w:rFonts w:ascii="Times New Roman" w:hAnsi="Times New Roman" w:cs="Times New Roman"/>
          <w:sz w:val="24"/>
          <w:szCs w:val="24"/>
          <w:lang w:val="it-IT"/>
        </w:rPr>
        <w:t xml:space="preserve">oggi </w:t>
      </w:r>
      <w:r w:rsidR="005B1EEE" w:rsidRPr="00CB7701">
        <w:rPr>
          <w:rFonts w:ascii="Times New Roman" w:hAnsi="Times New Roman" w:cs="Times New Roman"/>
          <w:sz w:val="24"/>
          <w:szCs w:val="24"/>
          <w:lang w:val="it-IT"/>
        </w:rPr>
        <w:t xml:space="preserve">indispensabili per poter operare </w:t>
      </w:r>
      <w:r w:rsidR="009A315A" w:rsidRPr="00CB7701">
        <w:rPr>
          <w:rFonts w:ascii="Times New Roman" w:hAnsi="Times New Roman" w:cs="Times New Roman"/>
          <w:sz w:val="24"/>
          <w:szCs w:val="24"/>
          <w:lang w:val="it-IT"/>
        </w:rPr>
        <w:t xml:space="preserve">con la massima efficacia ed efficienza </w:t>
      </w:r>
      <w:r w:rsidR="005B1EEE" w:rsidRPr="00CB7701">
        <w:rPr>
          <w:rFonts w:ascii="Times New Roman" w:hAnsi="Times New Roman" w:cs="Times New Roman"/>
          <w:sz w:val="24"/>
          <w:szCs w:val="24"/>
          <w:lang w:val="it-IT"/>
        </w:rPr>
        <w:t xml:space="preserve">nel contesto attuale, caratterizzato da un quadro amministrativo e </w:t>
      </w:r>
      <w:r w:rsidR="009A315A" w:rsidRPr="00CB7701">
        <w:rPr>
          <w:rFonts w:ascii="Times New Roman" w:hAnsi="Times New Roman" w:cs="Times New Roman"/>
          <w:sz w:val="24"/>
          <w:szCs w:val="24"/>
          <w:lang w:val="it-IT"/>
        </w:rPr>
        <w:t xml:space="preserve">operativo molto </w:t>
      </w:r>
      <w:r w:rsidR="005B1EEE" w:rsidRPr="00CB7701">
        <w:rPr>
          <w:rFonts w:ascii="Times New Roman" w:hAnsi="Times New Roman" w:cs="Times New Roman"/>
          <w:sz w:val="24"/>
          <w:szCs w:val="24"/>
          <w:lang w:val="it-IT"/>
        </w:rPr>
        <w:t>complesso.</w:t>
      </w:r>
    </w:p>
    <w:p w:rsidR="0047110D" w:rsidRPr="00CB7701" w:rsidRDefault="00877403"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Semplificazione amministrativa, certezza delle risorse pubbliche, gestione efficace del patrimonio sociale, potenziamento delle capacità progettuali a ogni livello, saranno le gambe</w:t>
      </w:r>
      <w:r w:rsidR="005C0B32" w:rsidRPr="00CB7701">
        <w:rPr>
          <w:rFonts w:ascii="Times New Roman" w:hAnsi="Times New Roman" w:cs="Times New Roman"/>
          <w:sz w:val="24"/>
          <w:szCs w:val="24"/>
          <w:lang w:val="it-IT"/>
        </w:rPr>
        <w:t xml:space="preserve"> robuste</w:t>
      </w:r>
      <w:r w:rsidRPr="00CB7701">
        <w:rPr>
          <w:rFonts w:ascii="Times New Roman" w:hAnsi="Times New Roman" w:cs="Times New Roman"/>
          <w:sz w:val="24"/>
          <w:szCs w:val="24"/>
          <w:lang w:val="it-IT"/>
        </w:rPr>
        <w:t xml:space="preserve"> per sostenere la marcia dell’Unione</w:t>
      </w:r>
      <w:r w:rsidR="009A315A" w:rsidRPr="00CB7701">
        <w:rPr>
          <w:rFonts w:ascii="Times New Roman" w:hAnsi="Times New Roman" w:cs="Times New Roman"/>
          <w:sz w:val="24"/>
          <w:szCs w:val="24"/>
          <w:lang w:val="it-IT"/>
        </w:rPr>
        <w:t xml:space="preserve"> nei prossimi anni;</w:t>
      </w:r>
      <w:r w:rsidRPr="00CB7701">
        <w:rPr>
          <w:rFonts w:ascii="Times New Roman" w:hAnsi="Times New Roman" w:cs="Times New Roman"/>
          <w:sz w:val="24"/>
          <w:szCs w:val="24"/>
          <w:lang w:val="it-IT"/>
        </w:rPr>
        <w:t xml:space="preserve"> i pilastri </w:t>
      </w:r>
      <w:r w:rsidR="005C0B32" w:rsidRPr="00CB7701">
        <w:rPr>
          <w:rFonts w:ascii="Times New Roman" w:hAnsi="Times New Roman" w:cs="Times New Roman"/>
          <w:sz w:val="24"/>
          <w:szCs w:val="24"/>
          <w:lang w:val="it-IT"/>
        </w:rPr>
        <w:t>d</w:t>
      </w:r>
      <w:r w:rsidR="009A315A" w:rsidRPr="00CB7701">
        <w:rPr>
          <w:rFonts w:ascii="Times New Roman" w:hAnsi="Times New Roman" w:cs="Times New Roman"/>
          <w:sz w:val="24"/>
          <w:szCs w:val="24"/>
          <w:lang w:val="it-IT"/>
        </w:rPr>
        <w:t>i que</w:t>
      </w:r>
      <w:r w:rsidR="005C0B32" w:rsidRPr="00CB7701">
        <w:rPr>
          <w:rFonts w:ascii="Times New Roman" w:hAnsi="Times New Roman" w:cs="Times New Roman"/>
          <w:sz w:val="24"/>
          <w:szCs w:val="24"/>
          <w:lang w:val="it-IT"/>
        </w:rPr>
        <w:t xml:space="preserve">ll’azione di </w:t>
      </w:r>
      <w:r w:rsidR="009A315A" w:rsidRPr="00CB7701">
        <w:rPr>
          <w:rFonts w:ascii="Times New Roman" w:hAnsi="Times New Roman" w:cs="Times New Roman"/>
          <w:sz w:val="24"/>
          <w:szCs w:val="24"/>
          <w:lang w:val="it-IT"/>
        </w:rPr>
        <w:t xml:space="preserve">rappresentanza, </w:t>
      </w:r>
      <w:r w:rsidR="005C0B32" w:rsidRPr="00CB7701">
        <w:rPr>
          <w:rFonts w:ascii="Times New Roman" w:hAnsi="Times New Roman" w:cs="Times New Roman"/>
          <w:sz w:val="24"/>
          <w:szCs w:val="24"/>
          <w:lang w:val="it-IT"/>
        </w:rPr>
        <w:t>tutela e allargamento dei Diritti dei nostri soci e delle persone che abbiamo l’onore e l’onere di rappresentare.</w:t>
      </w:r>
      <w:r w:rsidR="009A315A" w:rsidRPr="00CB7701">
        <w:rPr>
          <w:rFonts w:ascii="Times New Roman" w:hAnsi="Times New Roman" w:cs="Times New Roman"/>
          <w:sz w:val="24"/>
          <w:szCs w:val="24"/>
          <w:lang w:val="it-IT"/>
        </w:rPr>
        <w:t xml:space="preserve"> </w:t>
      </w:r>
      <w:r w:rsidR="0047110D" w:rsidRPr="00CB7701">
        <w:rPr>
          <w:rFonts w:ascii="Times New Roman" w:hAnsi="Times New Roman" w:cs="Times New Roman"/>
          <w:sz w:val="24"/>
          <w:szCs w:val="24"/>
          <w:lang w:val="it-IT"/>
        </w:rPr>
        <w:t xml:space="preserve">Diritti e </w:t>
      </w:r>
      <w:r w:rsidR="006A217F" w:rsidRPr="00CB7701">
        <w:rPr>
          <w:rFonts w:ascii="Times New Roman" w:hAnsi="Times New Roman" w:cs="Times New Roman"/>
          <w:sz w:val="24"/>
          <w:szCs w:val="24"/>
          <w:lang w:val="it-IT"/>
        </w:rPr>
        <w:t xml:space="preserve">risultati </w:t>
      </w:r>
      <w:r w:rsidR="0047110D" w:rsidRPr="00CB7701">
        <w:rPr>
          <w:rFonts w:ascii="Times New Roman" w:hAnsi="Times New Roman" w:cs="Times New Roman"/>
          <w:sz w:val="24"/>
          <w:szCs w:val="24"/>
          <w:lang w:val="it-IT"/>
        </w:rPr>
        <w:t xml:space="preserve">che </w:t>
      </w:r>
      <w:r w:rsidR="006A217F" w:rsidRPr="00CB7701">
        <w:rPr>
          <w:rFonts w:ascii="Times New Roman" w:hAnsi="Times New Roman" w:cs="Times New Roman"/>
          <w:sz w:val="24"/>
          <w:szCs w:val="24"/>
          <w:lang w:val="it-IT"/>
        </w:rPr>
        <w:t xml:space="preserve">abbiamo l’obbligo di </w:t>
      </w:r>
      <w:r w:rsidR="0047110D" w:rsidRPr="00CB7701">
        <w:rPr>
          <w:rFonts w:ascii="Times New Roman" w:hAnsi="Times New Roman" w:cs="Times New Roman"/>
          <w:sz w:val="24"/>
          <w:szCs w:val="24"/>
          <w:lang w:val="it-IT"/>
        </w:rPr>
        <w:t xml:space="preserve">non </w:t>
      </w:r>
      <w:r w:rsidR="006A217F" w:rsidRPr="00CB7701">
        <w:rPr>
          <w:rFonts w:ascii="Times New Roman" w:hAnsi="Times New Roman" w:cs="Times New Roman"/>
          <w:sz w:val="24"/>
          <w:szCs w:val="24"/>
          <w:lang w:val="it-IT"/>
        </w:rPr>
        <w:t>considerare mai come permanenti e definitivi</w:t>
      </w:r>
      <w:r w:rsidR="0065510B" w:rsidRPr="00CB7701">
        <w:rPr>
          <w:rFonts w:ascii="Times New Roman" w:hAnsi="Times New Roman" w:cs="Times New Roman"/>
          <w:sz w:val="24"/>
          <w:szCs w:val="24"/>
          <w:lang w:val="it-IT"/>
        </w:rPr>
        <w:t>, poiché poggiano in</w:t>
      </w:r>
      <w:r w:rsidR="006A217F" w:rsidRPr="00CB7701">
        <w:rPr>
          <w:rFonts w:ascii="Times New Roman" w:hAnsi="Times New Roman" w:cs="Times New Roman"/>
          <w:sz w:val="24"/>
          <w:szCs w:val="24"/>
          <w:lang w:val="it-IT"/>
        </w:rPr>
        <w:t xml:space="preserve">nanzitutto </w:t>
      </w:r>
      <w:r w:rsidR="0065510B" w:rsidRPr="00CB7701">
        <w:rPr>
          <w:rFonts w:ascii="Times New Roman" w:hAnsi="Times New Roman" w:cs="Times New Roman"/>
          <w:sz w:val="24"/>
          <w:szCs w:val="24"/>
          <w:lang w:val="it-IT"/>
        </w:rPr>
        <w:t xml:space="preserve">sulla nostra autorevolezza e capacità associativa di </w:t>
      </w:r>
      <w:r w:rsidR="006A217F" w:rsidRPr="00CB7701">
        <w:rPr>
          <w:rFonts w:ascii="Times New Roman" w:hAnsi="Times New Roman" w:cs="Times New Roman"/>
          <w:sz w:val="24"/>
          <w:szCs w:val="24"/>
          <w:lang w:val="it-IT"/>
        </w:rPr>
        <w:t xml:space="preserve">vigilare </w:t>
      </w:r>
      <w:r w:rsidR="0065510B" w:rsidRPr="00CB7701">
        <w:rPr>
          <w:rFonts w:ascii="Times New Roman" w:hAnsi="Times New Roman" w:cs="Times New Roman"/>
          <w:sz w:val="24"/>
          <w:szCs w:val="24"/>
          <w:lang w:val="it-IT"/>
        </w:rPr>
        <w:t>al meglio gli interessi materiali e morali dei ciechi e degli ipovedenti italiani</w:t>
      </w:r>
      <w:r w:rsidR="006A217F" w:rsidRPr="00CB7701">
        <w:rPr>
          <w:rFonts w:ascii="Times New Roman" w:hAnsi="Times New Roman" w:cs="Times New Roman"/>
          <w:sz w:val="24"/>
          <w:szCs w:val="24"/>
          <w:lang w:val="it-IT"/>
        </w:rPr>
        <w:t>.</w:t>
      </w:r>
      <w:r w:rsidR="00242FBA" w:rsidRPr="00CB7701">
        <w:rPr>
          <w:rFonts w:ascii="Times New Roman" w:hAnsi="Times New Roman" w:cs="Times New Roman"/>
          <w:sz w:val="24"/>
          <w:szCs w:val="24"/>
          <w:lang w:val="it-IT"/>
        </w:rPr>
        <w:t xml:space="preserve"> </w:t>
      </w:r>
      <w:r w:rsidR="006A217F" w:rsidRPr="00CB7701">
        <w:rPr>
          <w:rFonts w:ascii="Times New Roman" w:hAnsi="Times New Roman" w:cs="Times New Roman"/>
          <w:sz w:val="24"/>
          <w:szCs w:val="24"/>
          <w:lang w:val="it-IT"/>
        </w:rPr>
        <w:t>L</w:t>
      </w:r>
      <w:r w:rsidR="00242FBA" w:rsidRPr="00CB7701">
        <w:rPr>
          <w:rFonts w:ascii="Times New Roman" w:hAnsi="Times New Roman" w:cs="Times New Roman"/>
          <w:sz w:val="24"/>
          <w:szCs w:val="24"/>
          <w:lang w:val="it-IT"/>
        </w:rPr>
        <w:t xml:space="preserve">a coesione e l’unità </w:t>
      </w:r>
      <w:r w:rsidR="006A217F" w:rsidRPr="00CB7701">
        <w:rPr>
          <w:rFonts w:ascii="Times New Roman" w:hAnsi="Times New Roman" w:cs="Times New Roman"/>
          <w:sz w:val="24"/>
          <w:szCs w:val="24"/>
          <w:lang w:val="it-IT"/>
        </w:rPr>
        <w:t xml:space="preserve">associativa </w:t>
      </w:r>
      <w:r w:rsidR="009A315A" w:rsidRPr="00CB7701">
        <w:rPr>
          <w:rFonts w:ascii="Times New Roman" w:hAnsi="Times New Roman" w:cs="Times New Roman"/>
          <w:sz w:val="24"/>
          <w:szCs w:val="24"/>
          <w:lang w:val="it-IT"/>
        </w:rPr>
        <w:t>interna</w:t>
      </w:r>
      <w:r w:rsidR="006A217F" w:rsidRPr="00CB7701">
        <w:rPr>
          <w:rFonts w:ascii="Times New Roman" w:hAnsi="Times New Roman" w:cs="Times New Roman"/>
          <w:sz w:val="24"/>
          <w:szCs w:val="24"/>
          <w:lang w:val="it-IT"/>
        </w:rPr>
        <w:t>, dunque,</w:t>
      </w:r>
      <w:r w:rsidR="009A315A" w:rsidRPr="00CB7701">
        <w:rPr>
          <w:rFonts w:ascii="Times New Roman" w:hAnsi="Times New Roman" w:cs="Times New Roman"/>
          <w:sz w:val="24"/>
          <w:szCs w:val="24"/>
          <w:lang w:val="it-IT"/>
        </w:rPr>
        <w:t xml:space="preserve"> </w:t>
      </w:r>
      <w:r w:rsidR="00242FBA" w:rsidRPr="00CB7701">
        <w:rPr>
          <w:rFonts w:ascii="Times New Roman" w:hAnsi="Times New Roman" w:cs="Times New Roman"/>
          <w:sz w:val="24"/>
          <w:szCs w:val="24"/>
          <w:lang w:val="it-IT"/>
        </w:rPr>
        <w:t>non devono mai venire meno</w:t>
      </w:r>
      <w:r w:rsidR="006A217F" w:rsidRPr="00CB7701">
        <w:rPr>
          <w:rFonts w:ascii="Times New Roman" w:hAnsi="Times New Roman" w:cs="Times New Roman"/>
          <w:sz w:val="24"/>
          <w:szCs w:val="24"/>
          <w:lang w:val="it-IT"/>
        </w:rPr>
        <w:t xml:space="preserve"> e vanno custodite come il tesoro più prezioso donatoci in eredità dai nostri Padri fondatori</w:t>
      </w:r>
      <w:r w:rsidR="00242FBA" w:rsidRPr="00CB7701">
        <w:rPr>
          <w:rFonts w:ascii="Times New Roman" w:hAnsi="Times New Roman" w:cs="Times New Roman"/>
          <w:sz w:val="24"/>
          <w:szCs w:val="24"/>
          <w:lang w:val="it-IT"/>
        </w:rPr>
        <w:t>.</w:t>
      </w:r>
    </w:p>
    <w:p w:rsidR="00242FBA" w:rsidRPr="00CB7701" w:rsidRDefault="00242FBA" w:rsidP="00CB7701">
      <w:pPr>
        <w:pStyle w:val="Paragrafoelenco"/>
        <w:spacing w:after="0" w:line="240" w:lineRule="auto"/>
        <w:jc w:val="both"/>
        <w:rPr>
          <w:rFonts w:ascii="Times New Roman" w:hAnsi="Times New Roman" w:cs="Times New Roman"/>
          <w:sz w:val="24"/>
          <w:szCs w:val="24"/>
          <w:lang w:val="it-IT"/>
        </w:rPr>
      </w:pPr>
      <w:r w:rsidRPr="00CB7701">
        <w:rPr>
          <w:rFonts w:ascii="Times New Roman" w:hAnsi="Times New Roman" w:cs="Times New Roman"/>
          <w:sz w:val="24"/>
          <w:szCs w:val="24"/>
          <w:lang w:val="it-IT"/>
        </w:rPr>
        <w:t xml:space="preserve">      Ci attendono mesi e anni difficili, ma sapremo farvi fronte con la solita tenacia e</w:t>
      </w:r>
      <w:r w:rsidR="006A217F" w:rsidRPr="00CB7701">
        <w:rPr>
          <w:rFonts w:ascii="Times New Roman" w:hAnsi="Times New Roman" w:cs="Times New Roman"/>
          <w:sz w:val="24"/>
          <w:szCs w:val="24"/>
          <w:lang w:val="it-IT"/>
        </w:rPr>
        <w:t xml:space="preserve"> la proverbiale </w:t>
      </w:r>
      <w:r w:rsidRPr="00CB7701">
        <w:rPr>
          <w:rFonts w:ascii="Times New Roman" w:hAnsi="Times New Roman" w:cs="Times New Roman"/>
          <w:sz w:val="24"/>
          <w:szCs w:val="24"/>
          <w:lang w:val="it-IT"/>
        </w:rPr>
        <w:t xml:space="preserve">determinazione </w:t>
      </w:r>
      <w:r w:rsidR="006A217F" w:rsidRPr="00CB7701">
        <w:rPr>
          <w:rFonts w:ascii="Times New Roman" w:hAnsi="Times New Roman" w:cs="Times New Roman"/>
          <w:sz w:val="24"/>
          <w:szCs w:val="24"/>
          <w:lang w:val="it-IT"/>
        </w:rPr>
        <w:t>che da sempre impronta la nostra azione associativa. R</w:t>
      </w:r>
      <w:r w:rsidRPr="00CB7701">
        <w:rPr>
          <w:rFonts w:ascii="Times New Roman" w:hAnsi="Times New Roman" w:cs="Times New Roman"/>
          <w:sz w:val="24"/>
          <w:szCs w:val="24"/>
          <w:lang w:val="it-IT"/>
        </w:rPr>
        <w:t xml:space="preserve">iusciremo a raggiungere </w:t>
      </w:r>
      <w:r w:rsidR="00AA7E41" w:rsidRPr="00CB7701">
        <w:rPr>
          <w:rFonts w:ascii="Times New Roman" w:hAnsi="Times New Roman" w:cs="Times New Roman"/>
          <w:sz w:val="24"/>
          <w:szCs w:val="24"/>
          <w:lang w:val="it-IT"/>
        </w:rPr>
        <w:t xml:space="preserve">ancora una volta </w:t>
      </w:r>
      <w:r w:rsidRPr="00CB7701">
        <w:rPr>
          <w:rFonts w:ascii="Times New Roman" w:hAnsi="Times New Roman" w:cs="Times New Roman"/>
          <w:sz w:val="24"/>
          <w:szCs w:val="24"/>
          <w:lang w:val="it-IT"/>
        </w:rPr>
        <w:t xml:space="preserve">tutti i risultati attesi e </w:t>
      </w:r>
      <w:r w:rsidR="00721BDB" w:rsidRPr="00CB7701">
        <w:rPr>
          <w:rFonts w:ascii="Times New Roman" w:hAnsi="Times New Roman" w:cs="Times New Roman"/>
          <w:sz w:val="24"/>
          <w:szCs w:val="24"/>
          <w:lang w:val="it-IT"/>
        </w:rPr>
        <w:t xml:space="preserve">i traguardi </w:t>
      </w:r>
      <w:r w:rsidR="00AA7E41" w:rsidRPr="00CB7701">
        <w:rPr>
          <w:rFonts w:ascii="Times New Roman" w:hAnsi="Times New Roman" w:cs="Times New Roman"/>
          <w:sz w:val="24"/>
          <w:szCs w:val="24"/>
          <w:lang w:val="it-IT"/>
        </w:rPr>
        <w:t>auspic</w:t>
      </w:r>
      <w:r w:rsidRPr="00CB7701">
        <w:rPr>
          <w:rFonts w:ascii="Times New Roman" w:hAnsi="Times New Roman" w:cs="Times New Roman"/>
          <w:sz w:val="24"/>
          <w:szCs w:val="24"/>
          <w:lang w:val="it-IT"/>
        </w:rPr>
        <w:t>ati,</w:t>
      </w:r>
      <w:r w:rsidR="00BD4571" w:rsidRPr="00CB7701">
        <w:rPr>
          <w:rFonts w:ascii="Times New Roman" w:hAnsi="Times New Roman" w:cs="Times New Roman"/>
          <w:sz w:val="24"/>
          <w:szCs w:val="24"/>
          <w:lang w:val="it-IT"/>
        </w:rPr>
        <w:t xml:space="preserve"> attraverso il lavoro di squadra, l’attenzione per le persone, la cooperazione tra i dirigenti, gli organi associativi e le istituzioni collegate, il rispetto delle regole, sempre </w:t>
      </w:r>
      <w:r w:rsidRPr="00CB7701">
        <w:rPr>
          <w:rFonts w:ascii="Times New Roman" w:hAnsi="Times New Roman" w:cs="Times New Roman"/>
          <w:sz w:val="24"/>
          <w:szCs w:val="24"/>
          <w:lang w:val="it-IT"/>
        </w:rPr>
        <w:t>sotto la bandiera dell’Unione, nel solco della tradizione e dei successi che illu</w:t>
      </w:r>
      <w:r w:rsidR="00AA7E41" w:rsidRPr="00CB7701">
        <w:rPr>
          <w:rFonts w:ascii="Times New Roman" w:hAnsi="Times New Roman" w:cs="Times New Roman"/>
          <w:sz w:val="24"/>
          <w:szCs w:val="24"/>
          <w:lang w:val="it-IT"/>
        </w:rPr>
        <w:t xml:space="preserve">minano </w:t>
      </w:r>
      <w:r w:rsidRPr="00CB7701">
        <w:rPr>
          <w:rFonts w:ascii="Times New Roman" w:hAnsi="Times New Roman" w:cs="Times New Roman"/>
          <w:sz w:val="24"/>
          <w:szCs w:val="24"/>
          <w:lang w:val="it-IT"/>
        </w:rPr>
        <w:t>la nostra Storia</w:t>
      </w:r>
      <w:r w:rsidR="00721BDB" w:rsidRPr="00CB7701">
        <w:rPr>
          <w:rFonts w:ascii="Times New Roman" w:hAnsi="Times New Roman" w:cs="Times New Roman"/>
          <w:sz w:val="24"/>
          <w:szCs w:val="24"/>
          <w:lang w:val="it-IT"/>
        </w:rPr>
        <w:t xml:space="preserve"> da oltre cento anni</w:t>
      </w:r>
      <w:r w:rsidRPr="00CB7701">
        <w:rPr>
          <w:rFonts w:ascii="Times New Roman" w:hAnsi="Times New Roman" w:cs="Times New Roman"/>
          <w:sz w:val="24"/>
          <w:szCs w:val="24"/>
          <w:lang w:val="it-IT"/>
        </w:rPr>
        <w:t>.</w:t>
      </w:r>
    </w:p>
    <w:p w:rsidR="00724828" w:rsidRPr="00784F0F" w:rsidRDefault="00724828" w:rsidP="00784F0F">
      <w:pPr>
        <w:spacing w:after="0" w:line="240" w:lineRule="auto"/>
        <w:jc w:val="both"/>
        <w:rPr>
          <w:rFonts w:ascii="Times New Roman" w:hAnsi="Times New Roman" w:cs="Times New Roman"/>
          <w:sz w:val="24"/>
          <w:szCs w:val="24"/>
          <w:lang w:val="it-IT"/>
        </w:rPr>
      </w:pPr>
    </w:p>
    <w:p w:rsidR="00E92220" w:rsidRPr="00784F0F" w:rsidRDefault="00E92220" w:rsidP="00CB7701">
      <w:pPr>
        <w:pStyle w:val="Paragrafoelenco"/>
        <w:spacing w:after="0" w:line="240" w:lineRule="auto"/>
        <w:jc w:val="both"/>
        <w:rPr>
          <w:rFonts w:ascii="Times New Roman" w:eastAsiaTheme="majorEastAsia" w:hAnsi="Times New Roman" w:cs="Times New Roman"/>
          <w:bCs/>
          <w:color w:val="365F91" w:themeColor="accent1" w:themeShade="BF"/>
          <w:sz w:val="24"/>
          <w:szCs w:val="24"/>
          <w:lang w:val="it-IT"/>
        </w:rPr>
      </w:pPr>
      <w:r w:rsidRPr="00784F0F">
        <w:rPr>
          <w:rFonts w:ascii="Times New Roman" w:hAnsi="Times New Roman" w:cs="Times New Roman"/>
          <w:sz w:val="24"/>
          <w:szCs w:val="24"/>
          <w:lang w:val="it-IT"/>
        </w:rPr>
        <w:t>ALLEGATI</w:t>
      </w:r>
    </w:p>
    <w:p w:rsidR="00E92220" w:rsidRPr="00784F0F" w:rsidRDefault="00E92220" w:rsidP="00CB7701">
      <w:pPr>
        <w:pStyle w:val="Paragrafoelenco"/>
        <w:numPr>
          <w:ilvl w:val="0"/>
          <w:numId w:val="10"/>
        </w:numPr>
        <w:spacing w:after="0" w:line="240" w:lineRule="auto"/>
        <w:jc w:val="both"/>
        <w:rPr>
          <w:rFonts w:ascii="Times New Roman" w:eastAsiaTheme="majorEastAsia" w:hAnsi="Times New Roman" w:cs="Times New Roman"/>
          <w:bCs/>
          <w:color w:val="365F91" w:themeColor="accent1" w:themeShade="BF"/>
          <w:sz w:val="24"/>
          <w:szCs w:val="24"/>
          <w:lang w:val="it-IT"/>
        </w:rPr>
      </w:pPr>
      <w:r w:rsidRPr="00784F0F">
        <w:rPr>
          <w:rFonts w:ascii="Times New Roman" w:eastAsiaTheme="majorEastAsia" w:hAnsi="Times New Roman" w:cs="Times New Roman"/>
          <w:bCs/>
          <w:color w:val="365F91" w:themeColor="accent1" w:themeShade="BF"/>
          <w:sz w:val="24"/>
          <w:szCs w:val="24"/>
          <w:lang w:val="it-IT"/>
        </w:rPr>
        <w:t>Relazion</w:t>
      </w:r>
      <w:r w:rsidR="00B11E35" w:rsidRPr="00784F0F">
        <w:rPr>
          <w:rFonts w:ascii="Times New Roman" w:eastAsiaTheme="majorEastAsia" w:hAnsi="Times New Roman" w:cs="Times New Roman"/>
          <w:bCs/>
          <w:color w:val="365F91" w:themeColor="accent1" w:themeShade="BF"/>
          <w:sz w:val="24"/>
          <w:szCs w:val="24"/>
          <w:lang w:val="it-IT"/>
        </w:rPr>
        <w:t>e</w:t>
      </w:r>
      <w:r w:rsidRPr="00784F0F">
        <w:rPr>
          <w:rFonts w:ascii="Times New Roman" w:eastAsiaTheme="majorEastAsia" w:hAnsi="Times New Roman" w:cs="Times New Roman"/>
          <w:bCs/>
          <w:color w:val="365F91" w:themeColor="accent1" w:themeShade="BF"/>
          <w:sz w:val="24"/>
          <w:szCs w:val="24"/>
          <w:lang w:val="it-IT"/>
        </w:rPr>
        <w:t xml:space="preserve"> consuntiv</w:t>
      </w:r>
      <w:r w:rsidR="00B11E35" w:rsidRPr="00784F0F">
        <w:rPr>
          <w:rFonts w:ascii="Times New Roman" w:eastAsiaTheme="majorEastAsia" w:hAnsi="Times New Roman" w:cs="Times New Roman"/>
          <w:bCs/>
          <w:color w:val="365F91" w:themeColor="accent1" w:themeShade="BF"/>
          <w:sz w:val="24"/>
          <w:szCs w:val="24"/>
          <w:lang w:val="it-IT"/>
        </w:rPr>
        <w:t>a</w:t>
      </w:r>
      <w:r w:rsidRPr="00784F0F">
        <w:rPr>
          <w:rFonts w:ascii="Times New Roman" w:eastAsiaTheme="majorEastAsia" w:hAnsi="Times New Roman" w:cs="Times New Roman"/>
          <w:bCs/>
          <w:color w:val="365F91" w:themeColor="accent1" w:themeShade="BF"/>
          <w:sz w:val="24"/>
          <w:szCs w:val="24"/>
          <w:lang w:val="it-IT"/>
        </w:rPr>
        <w:t xml:space="preserve"> 2021 </w:t>
      </w:r>
      <w:r w:rsidR="00B11E35" w:rsidRPr="00784F0F">
        <w:rPr>
          <w:rFonts w:ascii="Times New Roman" w:eastAsiaTheme="majorEastAsia" w:hAnsi="Times New Roman" w:cs="Times New Roman"/>
          <w:bCs/>
          <w:color w:val="365F91" w:themeColor="accent1" w:themeShade="BF"/>
          <w:sz w:val="24"/>
          <w:szCs w:val="24"/>
          <w:lang w:val="it-IT"/>
        </w:rPr>
        <w:t>approvata dal Consiglio nazionale il 29 aprile 2022</w:t>
      </w:r>
    </w:p>
    <w:p w:rsidR="00B11E35" w:rsidRPr="00784F0F" w:rsidRDefault="00B11E35" w:rsidP="00CB7701">
      <w:pPr>
        <w:pStyle w:val="Paragrafoelenco"/>
        <w:numPr>
          <w:ilvl w:val="0"/>
          <w:numId w:val="10"/>
        </w:numPr>
        <w:spacing w:after="0" w:line="240" w:lineRule="auto"/>
        <w:jc w:val="both"/>
        <w:rPr>
          <w:rFonts w:ascii="Times New Roman" w:eastAsiaTheme="majorEastAsia" w:hAnsi="Times New Roman" w:cs="Times New Roman"/>
          <w:bCs/>
          <w:color w:val="365F91" w:themeColor="accent1" w:themeShade="BF"/>
          <w:sz w:val="24"/>
          <w:szCs w:val="24"/>
          <w:lang w:val="it-IT"/>
        </w:rPr>
      </w:pPr>
      <w:r w:rsidRPr="00784F0F">
        <w:rPr>
          <w:rFonts w:ascii="Times New Roman" w:eastAsiaTheme="majorEastAsia" w:hAnsi="Times New Roman" w:cs="Times New Roman"/>
          <w:bCs/>
          <w:color w:val="365F91" w:themeColor="accent1" w:themeShade="BF"/>
          <w:sz w:val="24"/>
          <w:szCs w:val="24"/>
          <w:lang w:val="it-IT"/>
        </w:rPr>
        <w:t>Relazione consuntiva 2022 approvata dal Consiglio nazionale il 2 maggio 2023</w:t>
      </w:r>
    </w:p>
    <w:p w:rsidR="00B11E35" w:rsidRPr="00784F0F" w:rsidRDefault="00B11E35" w:rsidP="00CB7701">
      <w:pPr>
        <w:pStyle w:val="Paragrafoelenco"/>
        <w:numPr>
          <w:ilvl w:val="0"/>
          <w:numId w:val="10"/>
        </w:numPr>
        <w:spacing w:after="0" w:line="240" w:lineRule="auto"/>
        <w:jc w:val="both"/>
        <w:rPr>
          <w:rFonts w:ascii="Times New Roman" w:eastAsiaTheme="majorEastAsia" w:hAnsi="Times New Roman" w:cs="Times New Roman"/>
          <w:bCs/>
          <w:color w:val="365F91" w:themeColor="accent1" w:themeShade="BF"/>
          <w:sz w:val="24"/>
          <w:szCs w:val="24"/>
          <w:lang w:val="it-IT"/>
        </w:rPr>
      </w:pPr>
      <w:r w:rsidRPr="00784F0F">
        <w:rPr>
          <w:rFonts w:ascii="Times New Roman" w:eastAsiaTheme="majorEastAsia" w:hAnsi="Times New Roman" w:cs="Times New Roman"/>
          <w:bCs/>
          <w:color w:val="365F91" w:themeColor="accent1" w:themeShade="BF"/>
          <w:sz w:val="24"/>
          <w:szCs w:val="24"/>
          <w:lang w:val="it-IT"/>
        </w:rPr>
        <w:t>Relazione consuntiva 2023 approvata dal Consiglio nazionale il 23 aprile 2024</w:t>
      </w:r>
    </w:p>
    <w:p w:rsidR="00B11E35" w:rsidRPr="00784F0F" w:rsidRDefault="00B11E35" w:rsidP="00CB7701">
      <w:pPr>
        <w:pStyle w:val="Paragrafoelenco"/>
        <w:numPr>
          <w:ilvl w:val="0"/>
          <w:numId w:val="10"/>
        </w:numPr>
        <w:spacing w:after="0" w:line="240" w:lineRule="auto"/>
        <w:jc w:val="both"/>
        <w:rPr>
          <w:rFonts w:ascii="Times New Roman" w:eastAsiaTheme="majorEastAsia" w:hAnsi="Times New Roman" w:cs="Times New Roman"/>
          <w:bCs/>
          <w:color w:val="365F91" w:themeColor="accent1" w:themeShade="BF"/>
          <w:sz w:val="24"/>
          <w:szCs w:val="24"/>
          <w:lang w:val="it-IT"/>
        </w:rPr>
      </w:pPr>
      <w:r w:rsidRPr="00784F0F">
        <w:rPr>
          <w:rFonts w:ascii="Times New Roman" w:eastAsiaTheme="majorEastAsia" w:hAnsi="Times New Roman" w:cs="Times New Roman"/>
          <w:bCs/>
          <w:color w:val="365F91" w:themeColor="accent1" w:themeShade="BF"/>
          <w:sz w:val="24"/>
          <w:szCs w:val="24"/>
          <w:lang w:val="it-IT"/>
        </w:rPr>
        <w:t>Relazione consuntiva 2024 approvata dal Consiglio nazionale il 24 aprile 2025.</w:t>
      </w:r>
    </w:p>
    <w:p w:rsidR="00365FBF" w:rsidRPr="00784F0F" w:rsidRDefault="00365FBF" w:rsidP="00784F0F">
      <w:pPr>
        <w:pStyle w:val="Paragrafoelenco"/>
        <w:spacing w:after="0" w:line="240" w:lineRule="auto"/>
        <w:jc w:val="both"/>
        <w:rPr>
          <w:rFonts w:ascii="Times New Roman" w:eastAsiaTheme="majorEastAsia" w:hAnsi="Times New Roman" w:cs="Times New Roman"/>
          <w:bCs/>
          <w:color w:val="365F91" w:themeColor="accent1" w:themeShade="BF"/>
          <w:sz w:val="24"/>
          <w:szCs w:val="24"/>
          <w:lang w:val="it-IT"/>
        </w:rPr>
      </w:pPr>
    </w:p>
    <w:sectPr w:rsidR="00365FBF" w:rsidRPr="00784F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79450F22"/>
    <w:multiLevelType w:val="hybridMultilevel"/>
    <w:tmpl w:val="90D0E270"/>
    <w:lvl w:ilvl="0" w:tplc="A1F4943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A86"/>
    <w:rsid w:val="00034616"/>
    <w:rsid w:val="00057DE0"/>
    <w:rsid w:val="0006063C"/>
    <w:rsid w:val="000A333B"/>
    <w:rsid w:val="000D3615"/>
    <w:rsid w:val="000D7407"/>
    <w:rsid w:val="000F5751"/>
    <w:rsid w:val="001157C6"/>
    <w:rsid w:val="001175A0"/>
    <w:rsid w:val="0015074B"/>
    <w:rsid w:val="00193F37"/>
    <w:rsid w:val="00194226"/>
    <w:rsid w:val="001E2DBD"/>
    <w:rsid w:val="00242FBA"/>
    <w:rsid w:val="00247502"/>
    <w:rsid w:val="0029639D"/>
    <w:rsid w:val="002D195F"/>
    <w:rsid w:val="002E4CB2"/>
    <w:rsid w:val="003223FC"/>
    <w:rsid w:val="00326F90"/>
    <w:rsid w:val="00342F56"/>
    <w:rsid w:val="00343748"/>
    <w:rsid w:val="00365FBF"/>
    <w:rsid w:val="0037282F"/>
    <w:rsid w:val="00373DBE"/>
    <w:rsid w:val="0038723A"/>
    <w:rsid w:val="003C00DA"/>
    <w:rsid w:val="003E5FC0"/>
    <w:rsid w:val="004354E4"/>
    <w:rsid w:val="0047110D"/>
    <w:rsid w:val="0047666E"/>
    <w:rsid w:val="00476FF7"/>
    <w:rsid w:val="004B2EF6"/>
    <w:rsid w:val="004C7809"/>
    <w:rsid w:val="004E5510"/>
    <w:rsid w:val="005567B3"/>
    <w:rsid w:val="00566A4A"/>
    <w:rsid w:val="00576F2C"/>
    <w:rsid w:val="0058733B"/>
    <w:rsid w:val="005B1EEE"/>
    <w:rsid w:val="005C0B32"/>
    <w:rsid w:val="005D340A"/>
    <w:rsid w:val="005E1686"/>
    <w:rsid w:val="005E415F"/>
    <w:rsid w:val="005F44DC"/>
    <w:rsid w:val="005F67D3"/>
    <w:rsid w:val="00613D9F"/>
    <w:rsid w:val="00633358"/>
    <w:rsid w:val="006435E6"/>
    <w:rsid w:val="006445D8"/>
    <w:rsid w:val="0065510B"/>
    <w:rsid w:val="00662141"/>
    <w:rsid w:val="006816A4"/>
    <w:rsid w:val="006A217F"/>
    <w:rsid w:val="006A7165"/>
    <w:rsid w:val="006B16D4"/>
    <w:rsid w:val="006B55CB"/>
    <w:rsid w:val="006D32E5"/>
    <w:rsid w:val="006E5DD1"/>
    <w:rsid w:val="00711B9E"/>
    <w:rsid w:val="00721BDB"/>
    <w:rsid w:val="00724828"/>
    <w:rsid w:val="00770BD8"/>
    <w:rsid w:val="00784F0F"/>
    <w:rsid w:val="007A319A"/>
    <w:rsid w:val="007B6F52"/>
    <w:rsid w:val="00872C8D"/>
    <w:rsid w:val="00875093"/>
    <w:rsid w:val="00877403"/>
    <w:rsid w:val="0088664A"/>
    <w:rsid w:val="008A2ADB"/>
    <w:rsid w:val="008B0C84"/>
    <w:rsid w:val="008C5E17"/>
    <w:rsid w:val="00932743"/>
    <w:rsid w:val="00935326"/>
    <w:rsid w:val="0096525F"/>
    <w:rsid w:val="00981271"/>
    <w:rsid w:val="009827A9"/>
    <w:rsid w:val="009A315A"/>
    <w:rsid w:val="009C4FE2"/>
    <w:rsid w:val="009E277D"/>
    <w:rsid w:val="009E2BC3"/>
    <w:rsid w:val="009E6114"/>
    <w:rsid w:val="00A052E5"/>
    <w:rsid w:val="00A11B7D"/>
    <w:rsid w:val="00A12EE7"/>
    <w:rsid w:val="00A14408"/>
    <w:rsid w:val="00A24744"/>
    <w:rsid w:val="00A537EB"/>
    <w:rsid w:val="00A711DF"/>
    <w:rsid w:val="00A84825"/>
    <w:rsid w:val="00AA1D8D"/>
    <w:rsid w:val="00AA7E41"/>
    <w:rsid w:val="00AD7613"/>
    <w:rsid w:val="00B11E35"/>
    <w:rsid w:val="00B2008D"/>
    <w:rsid w:val="00B47730"/>
    <w:rsid w:val="00B72A94"/>
    <w:rsid w:val="00B8697F"/>
    <w:rsid w:val="00BA1260"/>
    <w:rsid w:val="00BB2F48"/>
    <w:rsid w:val="00BD0922"/>
    <w:rsid w:val="00BD31D5"/>
    <w:rsid w:val="00BD4571"/>
    <w:rsid w:val="00BE689C"/>
    <w:rsid w:val="00BF548C"/>
    <w:rsid w:val="00C000CF"/>
    <w:rsid w:val="00C14ED8"/>
    <w:rsid w:val="00C3385A"/>
    <w:rsid w:val="00C42579"/>
    <w:rsid w:val="00C45ADA"/>
    <w:rsid w:val="00C45C3B"/>
    <w:rsid w:val="00C630F0"/>
    <w:rsid w:val="00C77029"/>
    <w:rsid w:val="00CB0664"/>
    <w:rsid w:val="00CB5AE6"/>
    <w:rsid w:val="00CB7701"/>
    <w:rsid w:val="00CD6D34"/>
    <w:rsid w:val="00D01C5F"/>
    <w:rsid w:val="00D3004D"/>
    <w:rsid w:val="00D34313"/>
    <w:rsid w:val="00D83657"/>
    <w:rsid w:val="00DC530C"/>
    <w:rsid w:val="00DE5192"/>
    <w:rsid w:val="00DE75B3"/>
    <w:rsid w:val="00E078CD"/>
    <w:rsid w:val="00E332FE"/>
    <w:rsid w:val="00E5685A"/>
    <w:rsid w:val="00E8250E"/>
    <w:rsid w:val="00E82DC7"/>
    <w:rsid w:val="00E92220"/>
    <w:rsid w:val="00EA5355"/>
    <w:rsid w:val="00F02A1A"/>
    <w:rsid w:val="00F16C96"/>
    <w:rsid w:val="00F376FB"/>
    <w:rsid w:val="00F70D67"/>
    <w:rsid w:val="00F731EE"/>
    <w:rsid w:val="00F86A82"/>
    <w:rsid w:val="00F94AA8"/>
    <w:rsid w:val="00FB2BD3"/>
    <w:rsid w:val="00FB59C6"/>
    <w:rsid w:val="00FC693F"/>
    <w:rsid w:val="00FD0D20"/>
    <w:rsid w:val="00FE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5D740"/>
  <w14:defaultImageDpi w14:val="300"/>
  <w15:docId w15:val="{F267563F-2CE5-4FB0-B791-525013BC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099B-B2BF-4EAE-910C-0A1EE830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Pages>
  <Words>1530</Words>
  <Characters>8723</Characters>
  <Application>Microsoft Office Word</Application>
  <DocSecurity>0</DocSecurity>
  <Lines>72</Lines>
  <Paragraphs>20</Paragraphs>
  <ScaleCrop>false</ScaleCrop>
  <HeadingPairs>
    <vt:vector size="6" baseType="variant">
      <vt:variant>
        <vt:lpstr>Titolo</vt:lpstr>
      </vt:variant>
      <vt:variant>
        <vt:i4>1</vt:i4>
      </vt:variant>
      <vt:variant>
        <vt:lpstr>Intestazioni</vt:lpstr>
      </vt:variant>
      <vt:variant>
        <vt:i4>1</vt:i4>
      </vt:variant>
      <vt:variant>
        <vt:lpstr>Title</vt:lpstr>
      </vt:variant>
      <vt:variant>
        <vt:i4>1</vt:i4>
      </vt:variant>
    </vt:vector>
  </HeadingPairs>
  <TitlesOfParts>
    <vt:vector size="3" baseType="lpstr">
      <vt:lpstr/>
      <vt:lpstr>RELAZIONE DI MANDATO 2021-2025 </vt:lpstr>
      <vt:lpstr/>
    </vt:vector>
  </TitlesOfParts>
  <Manager/>
  <Company/>
  <LinksUpToDate>false</LinksUpToDate>
  <CharactersWithSpaces>10233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Vice Presidente</cp:lastModifiedBy>
  <cp:revision>98</cp:revision>
  <dcterms:created xsi:type="dcterms:W3CDTF">2013-12-23T23:15:00Z</dcterms:created>
  <dcterms:modified xsi:type="dcterms:W3CDTF">2025-10-22T08:14:00Z</dcterms:modified>
  <cp:category/>
</cp:coreProperties>
</file>