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B68" w:rsidRDefault="00166849">
      <w:pPr>
        <w:pStyle w:val="Corpo"/>
        <w:jc w:val="both"/>
        <w:rPr>
          <w:rFonts w:ascii="Times New Roman" w:hAnsi="Times New Roman" w:cs="Times New Roman"/>
          <w:sz w:val="28"/>
          <w:szCs w:val="28"/>
        </w:rPr>
      </w:pPr>
      <w:bookmarkStart w:id="0" w:name="_GoBack"/>
      <w:bookmarkEnd w:id="0"/>
      <w:r>
        <w:tab/>
      </w:r>
      <w:r>
        <w:tab/>
      </w:r>
      <w:r>
        <w:tab/>
      </w:r>
      <w:r>
        <w:tab/>
      </w:r>
      <w:r>
        <w:tab/>
      </w:r>
      <w:r>
        <w:tab/>
        <w:t xml:space="preserve">    </w:t>
      </w:r>
      <w:r>
        <w:rPr>
          <w:rFonts w:ascii="Times New Roman" w:hAnsi="Times New Roman" w:cs="Times New Roman"/>
          <w:sz w:val="28"/>
          <w:szCs w:val="28"/>
        </w:rPr>
        <w:t>Terni, lì 06/07/2024</w:t>
      </w:r>
    </w:p>
    <w:p w:rsidR="00A31B68" w:rsidRDefault="00166849">
      <w:pPr>
        <w:pStyle w:val="Corpo"/>
        <w:jc w:val="both"/>
        <w:rPr>
          <w:rFonts w:ascii="Times New Roman" w:hAnsi="Times New Roman" w:cs="Times New Roman"/>
          <w:sz w:val="28"/>
          <w:szCs w:val="28"/>
        </w:rPr>
      </w:pPr>
      <w:r>
        <w:rPr>
          <w:rFonts w:ascii="Times New Roman" w:hAnsi="Times New Roman" w:cs="Times New Roman"/>
          <w:sz w:val="28"/>
          <w:szCs w:val="28"/>
        </w:rPr>
        <w:t>Prot. N° 114-2024</w:t>
      </w:r>
    </w:p>
    <w:p w:rsidR="00A31B68" w:rsidRDefault="00166849">
      <w:pPr>
        <w:pStyle w:val="Corpo"/>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Alla PRESIDENZA NAZIONALE</w:t>
      </w:r>
    </w:p>
    <w:p w:rsidR="00A31B68" w:rsidRDefault="00166849">
      <w:pPr>
        <w:pStyle w:val="Corpo"/>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b/>
          <w:bCs/>
          <w:sz w:val="28"/>
          <w:szCs w:val="28"/>
        </w:rPr>
        <w:t>Unione Italiana dei Ciechi e degli Ipovedenti</w:t>
      </w:r>
    </w:p>
    <w:p w:rsidR="00A31B68" w:rsidRDefault="00166849">
      <w:pPr>
        <w:pStyle w:val="Corpo"/>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Via Borgognona, 38</w:t>
      </w:r>
    </w:p>
    <w:p w:rsidR="00A31B68" w:rsidRDefault="00166849">
      <w:pPr>
        <w:pStyle w:val="Corpo"/>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00187        ROMA</w:t>
      </w:r>
    </w:p>
    <w:p w:rsidR="00A31B68" w:rsidRDefault="00A31B68">
      <w:pPr>
        <w:pStyle w:val="Corpo"/>
        <w:spacing w:after="0"/>
        <w:rPr>
          <w:rFonts w:ascii="Times New Roman" w:hAnsi="Times New Roman" w:cs="Times New Roman"/>
          <w:sz w:val="28"/>
          <w:szCs w:val="28"/>
        </w:rPr>
      </w:pPr>
    </w:p>
    <w:p w:rsidR="00A31B68" w:rsidRDefault="00A31B68">
      <w:pPr>
        <w:pStyle w:val="Corpo"/>
        <w:spacing w:after="0"/>
        <w:rPr>
          <w:rFonts w:ascii="Times New Roman" w:hAnsi="Times New Roman" w:cs="Times New Roman"/>
          <w:sz w:val="28"/>
          <w:szCs w:val="28"/>
        </w:rPr>
      </w:pPr>
    </w:p>
    <w:p w:rsidR="00A31B68" w:rsidRDefault="00A31B68">
      <w:pPr>
        <w:pStyle w:val="Corpo"/>
        <w:spacing w:after="0"/>
        <w:rPr>
          <w:rFonts w:ascii="Times New Roman" w:hAnsi="Times New Roman" w:cs="Times New Roman"/>
          <w:sz w:val="28"/>
          <w:szCs w:val="28"/>
        </w:rPr>
      </w:pPr>
    </w:p>
    <w:p w:rsidR="00A31B68" w:rsidRDefault="00166849">
      <w:pPr>
        <w:pStyle w:val="Corpo"/>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RICHIESTA DI ACCESSO</w:t>
      </w:r>
    </w:p>
    <w:p w:rsidR="00A31B68" w:rsidRDefault="00166849">
      <w:pPr>
        <w:pStyle w:val="Corpo"/>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AL FONDO DI SOLIDARIETA' 2024</w:t>
      </w:r>
    </w:p>
    <w:p w:rsidR="00A31B68" w:rsidRDefault="00A31B68">
      <w:pPr>
        <w:pStyle w:val="Corpo"/>
        <w:jc w:val="center"/>
        <w:rPr>
          <w:rFonts w:ascii="Times New Roman" w:hAnsi="Times New Roman" w:cs="Times New Roman"/>
          <w:b/>
          <w:bCs/>
          <w:sz w:val="28"/>
          <w:szCs w:val="28"/>
        </w:rPr>
      </w:pPr>
    </w:p>
    <w:p w:rsidR="00A31B68" w:rsidRDefault="00A31B68">
      <w:pPr>
        <w:pStyle w:val="Corpo"/>
        <w:jc w:val="center"/>
        <w:rPr>
          <w:rFonts w:ascii="Times New Roman" w:hAnsi="Times New Roman" w:cs="Times New Roman"/>
          <w:b/>
          <w:bCs/>
          <w:sz w:val="28"/>
          <w:szCs w:val="28"/>
        </w:rPr>
      </w:pPr>
    </w:p>
    <w:p w:rsidR="00A31B68" w:rsidRDefault="00A31B68">
      <w:pPr>
        <w:pStyle w:val="Corpo"/>
        <w:jc w:val="center"/>
        <w:rPr>
          <w:rFonts w:ascii="Times New Roman" w:hAnsi="Times New Roman" w:cs="Times New Roman"/>
          <w:b/>
          <w:bCs/>
          <w:sz w:val="28"/>
          <w:szCs w:val="28"/>
        </w:rPr>
      </w:pPr>
    </w:p>
    <w:p w:rsidR="00A31B68" w:rsidRDefault="00A31B68">
      <w:pPr>
        <w:pStyle w:val="Corpo"/>
        <w:jc w:val="center"/>
        <w:rPr>
          <w:rFonts w:ascii="Times New Roman" w:hAnsi="Times New Roman" w:cs="Times New Roman"/>
          <w:b/>
          <w:bCs/>
          <w:sz w:val="28"/>
          <w:szCs w:val="28"/>
        </w:rPr>
      </w:pPr>
    </w:p>
    <w:p w:rsidR="00A31B68" w:rsidRDefault="00A31B68">
      <w:pPr>
        <w:pStyle w:val="Corpo"/>
        <w:jc w:val="center"/>
        <w:rPr>
          <w:rFonts w:ascii="Times New Roman" w:hAnsi="Times New Roman" w:cs="Times New Roman"/>
          <w:b/>
          <w:bCs/>
          <w:sz w:val="28"/>
          <w:szCs w:val="28"/>
        </w:rPr>
      </w:pPr>
    </w:p>
    <w:p w:rsidR="00A31B68" w:rsidRDefault="00A31B68">
      <w:pPr>
        <w:pStyle w:val="Corpo"/>
        <w:jc w:val="center"/>
        <w:rPr>
          <w:rFonts w:ascii="Times New Roman" w:hAnsi="Times New Roman" w:cs="Times New Roman"/>
          <w:b/>
          <w:bCs/>
          <w:sz w:val="28"/>
          <w:szCs w:val="28"/>
        </w:rPr>
      </w:pPr>
    </w:p>
    <w:p w:rsidR="00A31B68" w:rsidRDefault="00A31B68">
      <w:pPr>
        <w:pStyle w:val="Corpo"/>
        <w:jc w:val="center"/>
        <w:rPr>
          <w:rFonts w:ascii="Times New Roman" w:hAnsi="Times New Roman" w:cs="Times New Roman"/>
          <w:b/>
          <w:bCs/>
          <w:sz w:val="28"/>
          <w:szCs w:val="28"/>
        </w:rPr>
      </w:pPr>
    </w:p>
    <w:p w:rsidR="00A31B68" w:rsidRDefault="00A31B68">
      <w:pPr>
        <w:pStyle w:val="Corpo"/>
        <w:jc w:val="center"/>
        <w:rPr>
          <w:rFonts w:ascii="Times New Roman" w:hAnsi="Times New Roman" w:cs="Times New Roman"/>
          <w:b/>
          <w:bCs/>
          <w:sz w:val="28"/>
          <w:szCs w:val="28"/>
        </w:rPr>
      </w:pPr>
    </w:p>
    <w:p w:rsidR="00A31B68" w:rsidRDefault="00A31B68">
      <w:pPr>
        <w:pStyle w:val="Corpo"/>
        <w:jc w:val="center"/>
        <w:rPr>
          <w:rFonts w:ascii="Times New Roman" w:hAnsi="Times New Roman" w:cs="Times New Roman"/>
          <w:b/>
          <w:bCs/>
          <w:sz w:val="28"/>
          <w:szCs w:val="28"/>
        </w:rPr>
      </w:pPr>
    </w:p>
    <w:p w:rsidR="00A31B68" w:rsidRDefault="00A31B68">
      <w:pPr>
        <w:pStyle w:val="Corpo"/>
        <w:jc w:val="center"/>
        <w:rPr>
          <w:rFonts w:ascii="Times New Roman" w:hAnsi="Times New Roman" w:cs="Times New Roman"/>
          <w:b/>
          <w:bCs/>
          <w:sz w:val="28"/>
          <w:szCs w:val="28"/>
        </w:rPr>
      </w:pPr>
    </w:p>
    <w:p w:rsidR="00A31B68" w:rsidRDefault="00A31B68">
      <w:pPr>
        <w:pStyle w:val="Corpo"/>
        <w:jc w:val="center"/>
        <w:rPr>
          <w:rFonts w:ascii="Times New Roman" w:hAnsi="Times New Roman" w:cs="Times New Roman"/>
          <w:b/>
          <w:bCs/>
          <w:sz w:val="28"/>
          <w:szCs w:val="28"/>
        </w:rPr>
      </w:pPr>
    </w:p>
    <w:p w:rsidR="00A31B68" w:rsidRDefault="00A31B68">
      <w:pPr>
        <w:pStyle w:val="Corpo"/>
        <w:jc w:val="center"/>
        <w:rPr>
          <w:rFonts w:ascii="Times New Roman" w:hAnsi="Times New Roman" w:cs="Times New Roman"/>
          <w:b/>
          <w:bCs/>
          <w:sz w:val="28"/>
          <w:szCs w:val="28"/>
        </w:rPr>
      </w:pPr>
    </w:p>
    <w:p w:rsidR="00A31B68" w:rsidRDefault="00A31B68">
      <w:pPr>
        <w:pStyle w:val="Corpo"/>
        <w:jc w:val="center"/>
        <w:rPr>
          <w:rFonts w:ascii="Times New Roman" w:hAnsi="Times New Roman" w:cs="Times New Roman"/>
          <w:b/>
          <w:bCs/>
          <w:sz w:val="28"/>
          <w:szCs w:val="28"/>
        </w:rPr>
      </w:pPr>
    </w:p>
    <w:p w:rsidR="00A31B68" w:rsidRDefault="00166849">
      <w:pPr>
        <w:pStyle w:val="Corpo"/>
        <w:jc w:val="center"/>
        <w:rPr>
          <w:rFonts w:ascii="Times New Roman" w:hAnsi="Times New Roman" w:cs="Times New Roman"/>
          <w:b/>
          <w:bCs/>
        </w:rPr>
      </w:pPr>
      <w:r>
        <w:rPr>
          <w:rFonts w:ascii="Times New Roman" w:hAnsi="Times New Roman" w:cs="Times New Roman"/>
          <w:b/>
          <w:bCs/>
        </w:rPr>
        <w:lastRenderedPageBreak/>
        <w:t>PARAGRAFO I</w:t>
      </w:r>
    </w:p>
    <w:p w:rsidR="00A31B68" w:rsidRDefault="00166849">
      <w:pPr>
        <w:pStyle w:val="Corpo"/>
        <w:jc w:val="center"/>
        <w:rPr>
          <w:rFonts w:ascii="Times New Roman" w:hAnsi="Times New Roman" w:cs="Times New Roman"/>
          <w:b/>
          <w:bCs/>
        </w:rPr>
      </w:pPr>
      <w:r>
        <w:rPr>
          <w:rFonts w:ascii="Times New Roman" w:hAnsi="Times New Roman" w:cs="Times New Roman"/>
          <w:b/>
          <w:bCs/>
        </w:rPr>
        <w:t>PREMESSE</w:t>
      </w:r>
    </w:p>
    <w:p w:rsidR="00A31B68" w:rsidRDefault="00A31B68">
      <w:pPr>
        <w:pStyle w:val="Corpo"/>
        <w:ind w:right="567"/>
        <w:jc w:val="center"/>
        <w:rPr>
          <w:rFonts w:ascii="Times New Roman" w:hAnsi="Times New Roman" w:cs="Times New Roman"/>
          <w:b/>
          <w:bCs/>
        </w:rPr>
      </w:pPr>
    </w:p>
    <w:p w:rsidR="00A31B68" w:rsidRDefault="00166849">
      <w:pPr>
        <w:shd w:val="clear" w:color="auto" w:fill="FFFFFF"/>
        <w:spacing w:line="360" w:lineRule="auto"/>
        <w:jc w:val="both"/>
        <w:rPr>
          <w:spacing w:val="4"/>
        </w:rPr>
      </w:pPr>
      <w:r>
        <w:rPr>
          <w:b/>
          <w:bCs/>
        </w:rPr>
        <w:tab/>
      </w:r>
      <w:r>
        <w:rPr>
          <w:spacing w:val="4"/>
        </w:rPr>
        <w:t xml:space="preserve">In qualità di Presidente dell'Unione Italiana ciechi della provincia di Terni, con la presente si richiede l'accesso al fondo di solidarietà come da comunicato n° 54/2024. In particolare si intende partecipare al bando </w:t>
      </w:r>
      <w:r>
        <w:rPr>
          <w:spacing w:val="4"/>
        </w:rPr>
        <w:t>relativo al “rimborso spese del personale”. La sezione di Terni, visti i grandi sforzi effettuati fino ad oggi ed i risultati economici ottenuti, ha bisogno di accedere al fondo di solidarietà per non vanificare quanto fatto fino a questo momento.</w:t>
      </w:r>
    </w:p>
    <w:p w:rsidR="00A31B68" w:rsidRDefault="00166849">
      <w:pPr>
        <w:shd w:val="clear" w:color="auto" w:fill="FFFFFF"/>
        <w:spacing w:line="360" w:lineRule="auto"/>
        <w:jc w:val="both"/>
        <w:rPr>
          <w:spacing w:val="4"/>
        </w:rPr>
      </w:pPr>
      <w:r>
        <w:rPr>
          <w:spacing w:val="4"/>
        </w:rPr>
        <w:t>L’impegn</w:t>
      </w:r>
      <w:r>
        <w:rPr>
          <w:spacing w:val="4"/>
        </w:rPr>
        <w:t>o nei confronti della sezione da parte del Consiglio e dell'Impiegato con contratto PART-TIME A 25 ORE SETTIMANALI III livello commercio fino al 31/12/2023, per il periodo successivo è stata assunta una nuova impiegata con contratto PART-TIME a 20 ORE SETT</w:t>
      </w:r>
      <w:r>
        <w:rPr>
          <w:spacing w:val="4"/>
        </w:rPr>
        <w:t>IMANALI V livello commercio:</w:t>
      </w:r>
    </w:p>
    <w:p w:rsidR="00A31B68" w:rsidRDefault="00166849">
      <w:pPr>
        <w:pStyle w:val="Corpo"/>
        <w:numPr>
          <w:ilvl w:val="0"/>
          <w:numId w:val="13"/>
        </w:numPr>
        <w:ind w:right="567"/>
        <w:jc w:val="both"/>
        <w:rPr>
          <w:rFonts w:ascii="Times New Roman" w:hAnsi="Times New Roman" w:cs="Times New Roman"/>
          <w:b/>
          <w:bCs/>
        </w:rPr>
      </w:pPr>
      <w:r>
        <w:rPr>
          <w:rFonts w:ascii="Times New Roman" w:hAnsi="Times New Roman" w:cs="Times New Roman"/>
        </w:rPr>
        <w:t xml:space="preserve">Siamo riusciti a incrementare il numero dei soci iscritti. </w:t>
      </w:r>
    </w:p>
    <w:p w:rsidR="00A31B68" w:rsidRDefault="00166849">
      <w:pPr>
        <w:pStyle w:val="Corpo"/>
        <w:numPr>
          <w:ilvl w:val="0"/>
          <w:numId w:val="1"/>
        </w:numPr>
        <w:ind w:right="567"/>
        <w:jc w:val="both"/>
        <w:rPr>
          <w:rFonts w:ascii="Times New Roman" w:hAnsi="Times New Roman" w:cs="Times New Roman"/>
        </w:rPr>
      </w:pPr>
      <w:r>
        <w:rPr>
          <w:rFonts w:ascii="Times New Roman" w:hAnsi="Times New Roman" w:cs="Times New Roman"/>
        </w:rPr>
        <w:t>Abbiamo avviato una persona al lavoro presso il tribunale di Spoleto.</w:t>
      </w:r>
    </w:p>
    <w:p w:rsidR="00A31B68" w:rsidRDefault="00166849">
      <w:pPr>
        <w:pStyle w:val="Corpo"/>
        <w:numPr>
          <w:ilvl w:val="0"/>
          <w:numId w:val="1"/>
        </w:numPr>
        <w:ind w:right="567"/>
        <w:jc w:val="both"/>
        <w:rPr>
          <w:rFonts w:ascii="Times New Roman" w:hAnsi="Times New Roman" w:cs="Times New Roman"/>
        </w:rPr>
      </w:pPr>
      <w:r>
        <w:rPr>
          <w:rFonts w:ascii="Times New Roman" w:hAnsi="Times New Roman" w:cs="Times New Roman"/>
        </w:rPr>
        <w:t>Abbiamo lavorato molto per aumentare il numero dei 730 fatti rispetto agli anni precedenti con un</w:t>
      </w:r>
      <w:r>
        <w:rPr>
          <w:rFonts w:ascii="Times New Roman" w:hAnsi="Times New Roman" w:cs="Times New Roman"/>
        </w:rPr>
        <w:t xml:space="preserve"> incremento sicuro del 5 x 1000. </w:t>
      </w:r>
    </w:p>
    <w:p w:rsidR="00A31B68" w:rsidRDefault="00166849">
      <w:pPr>
        <w:pStyle w:val="Corpo"/>
        <w:numPr>
          <w:ilvl w:val="0"/>
          <w:numId w:val="1"/>
        </w:numPr>
        <w:ind w:right="567"/>
        <w:jc w:val="both"/>
        <w:rPr>
          <w:rFonts w:ascii="Times New Roman" w:hAnsi="Times New Roman" w:cs="Times New Roman"/>
        </w:rPr>
      </w:pPr>
      <w:r>
        <w:rPr>
          <w:rFonts w:ascii="Times New Roman" w:hAnsi="Times New Roman" w:cs="Times New Roman"/>
        </w:rPr>
        <w:t>Abbiamo aumento il numero delle pratiche di patronato, consentendo un notevole aumento del punteggio.</w:t>
      </w:r>
    </w:p>
    <w:p w:rsidR="00A31B68" w:rsidRDefault="00166849">
      <w:pPr>
        <w:pStyle w:val="Corpo"/>
        <w:numPr>
          <w:ilvl w:val="0"/>
          <w:numId w:val="1"/>
        </w:numPr>
        <w:ind w:right="567"/>
        <w:jc w:val="both"/>
        <w:rPr>
          <w:rFonts w:ascii="Times New Roman" w:hAnsi="Times New Roman" w:cs="Times New Roman"/>
        </w:rPr>
      </w:pPr>
      <w:r>
        <w:rPr>
          <w:rFonts w:ascii="Times New Roman" w:hAnsi="Times New Roman" w:cs="Times New Roman"/>
        </w:rPr>
        <w:t>Abbiamo proseguito i rapporti con altre realtà locali quali C.R.I, Pro Loco locali, Rotary club, Lion Club, USL Umbria2,</w:t>
      </w:r>
      <w:r>
        <w:rPr>
          <w:rFonts w:ascii="Times New Roman" w:hAnsi="Times New Roman" w:cs="Times New Roman"/>
        </w:rPr>
        <w:t xml:space="preserve"> associazioni di trekking, con le quali abbiamo già organizzato alcuni eventi (camminate, cene al buio, incontri, manifestazioni sportive, eventi importanti).</w:t>
      </w:r>
    </w:p>
    <w:p w:rsidR="00A31B68" w:rsidRDefault="00166849">
      <w:pPr>
        <w:pStyle w:val="Corpo"/>
        <w:numPr>
          <w:ilvl w:val="0"/>
          <w:numId w:val="1"/>
        </w:numPr>
        <w:ind w:right="567"/>
        <w:jc w:val="both"/>
        <w:rPr>
          <w:rFonts w:ascii="Times New Roman" w:hAnsi="Times New Roman" w:cs="Times New Roman"/>
        </w:rPr>
      </w:pPr>
      <w:r>
        <w:rPr>
          <w:rFonts w:ascii="Times New Roman" w:hAnsi="Times New Roman" w:cs="Times New Roman"/>
        </w:rPr>
        <w:t>Abbiamo partecipato a molti bandi per il sostegno delle nostre attività.</w:t>
      </w:r>
    </w:p>
    <w:p w:rsidR="00A31B68" w:rsidRDefault="00166849">
      <w:pPr>
        <w:pStyle w:val="Corpo"/>
        <w:numPr>
          <w:ilvl w:val="0"/>
          <w:numId w:val="1"/>
        </w:numPr>
        <w:ind w:right="567"/>
        <w:jc w:val="both"/>
        <w:rPr>
          <w:rFonts w:ascii="Times New Roman" w:hAnsi="Times New Roman" w:cs="Times New Roman"/>
        </w:rPr>
      </w:pPr>
      <w:r>
        <w:rPr>
          <w:rFonts w:ascii="Times New Roman" w:hAnsi="Times New Roman" w:cs="Times New Roman"/>
        </w:rPr>
        <w:t>Abbiamo attivato una rac</w:t>
      </w:r>
      <w:r>
        <w:rPr>
          <w:rFonts w:ascii="Times New Roman" w:hAnsi="Times New Roman" w:cs="Times New Roman"/>
        </w:rPr>
        <w:t>colta fondi nel periodo natalizio.</w:t>
      </w:r>
    </w:p>
    <w:p w:rsidR="00A31B68" w:rsidRDefault="00166849">
      <w:pPr>
        <w:pStyle w:val="Corpo"/>
        <w:numPr>
          <w:ilvl w:val="0"/>
          <w:numId w:val="1"/>
        </w:numPr>
        <w:ind w:right="567"/>
        <w:jc w:val="both"/>
        <w:rPr>
          <w:rFonts w:ascii="Times New Roman" w:hAnsi="Times New Roman" w:cs="Times New Roman"/>
        </w:rPr>
      </w:pPr>
      <w:r>
        <w:rPr>
          <w:rFonts w:ascii="Times New Roman" w:hAnsi="Times New Roman" w:cs="Times New Roman"/>
        </w:rPr>
        <w:t>Abbiamo avviato un servizio di accompagnamento accolto con molto gradimento tra gli iscritti</w:t>
      </w:r>
    </w:p>
    <w:p w:rsidR="00A31B68" w:rsidRDefault="00166849">
      <w:pPr>
        <w:pStyle w:val="Corpo"/>
        <w:numPr>
          <w:ilvl w:val="0"/>
          <w:numId w:val="1"/>
        </w:numPr>
        <w:ind w:right="567"/>
        <w:jc w:val="both"/>
        <w:rPr>
          <w:rFonts w:ascii="Times New Roman" w:hAnsi="Times New Roman" w:cs="Times New Roman"/>
        </w:rPr>
      </w:pPr>
      <w:r>
        <w:rPr>
          <w:rFonts w:ascii="Times New Roman" w:hAnsi="Times New Roman" w:cs="Times New Roman"/>
        </w:rPr>
        <w:t>Abbiamo incrementato le attività social, attraverso le diverse piattaforme Instagram, Facebook, Twitter</w:t>
      </w:r>
    </w:p>
    <w:p w:rsidR="00A31B68" w:rsidRDefault="00A31B68">
      <w:pPr>
        <w:pStyle w:val="Corpo"/>
        <w:ind w:right="567"/>
        <w:jc w:val="both"/>
        <w:rPr>
          <w:rFonts w:ascii="Times New Roman" w:hAnsi="Times New Roman" w:cs="Times New Roman"/>
        </w:rPr>
      </w:pPr>
    </w:p>
    <w:p w:rsidR="00A31B68" w:rsidRDefault="00A31B68">
      <w:pPr>
        <w:pStyle w:val="Corpo"/>
        <w:ind w:right="567"/>
        <w:jc w:val="both"/>
        <w:rPr>
          <w:rFonts w:ascii="Times New Roman" w:hAnsi="Times New Roman" w:cs="Times New Roman"/>
        </w:rPr>
      </w:pPr>
    </w:p>
    <w:p w:rsidR="00A31B68" w:rsidRDefault="00166849">
      <w:pPr>
        <w:pStyle w:val="Corpo"/>
        <w:ind w:right="567"/>
        <w:jc w:val="center"/>
        <w:rPr>
          <w:rFonts w:ascii="Times New Roman" w:hAnsi="Times New Roman" w:cs="Times New Roman"/>
          <w:b/>
        </w:rPr>
      </w:pPr>
      <w:r>
        <w:rPr>
          <w:rFonts w:ascii="Times New Roman" w:hAnsi="Times New Roman" w:cs="Times New Roman"/>
          <w:b/>
        </w:rPr>
        <w:t>PARAGRAFO II</w:t>
      </w:r>
    </w:p>
    <w:p w:rsidR="00A31B68" w:rsidRDefault="00166849">
      <w:pPr>
        <w:pStyle w:val="Corpo"/>
        <w:ind w:right="567"/>
        <w:jc w:val="center"/>
        <w:rPr>
          <w:rFonts w:ascii="Times New Roman" w:hAnsi="Times New Roman" w:cs="Times New Roman"/>
          <w:b/>
        </w:rPr>
      </w:pPr>
      <w:r>
        <w:rPr>
          <w:rFonts w:ascii="Times New Roman" w:hAnsi="Times New Roman" w:cs="Times New Roman"/>
          <w:b/>
        </w:rPr>
        <w:t>CRITERI E</w:t>
      </w:r>
      <w:r>
        <w:rPr>
          <w:rFonts w:ascii="Times New Roman" w:hAnsi="Times New Roman" w:cs="Times New Roman"/>
          <w:b/>
        </w:rPr>
        <w:t xml:space="preserve"> REQUISITI DI ACCESSO</w:t>
      </w:r>
    </w:p>
    <w:p w:rsidR="00A31B68" w:rsidRDefault="00166849">
      <w:pPr>
        <w:pStyle w:val="Corpo"/>
        <w:spacing w:after="0"/>
        <w:ind w:right="567"/>
        <w:rPr>
          <w:rFonts w:ascii="Times New Roman" w:hAnsi="Times New Roman" w:cs="Times New Roman"/>
          <w:b/>
        </w:rPr>
      </w:pPr>
      <w:r>
        <w:rPr>
          <w:rFonts w:ascii="Times New Roman" w:hAnsi="Times New Roman" w:cs="Times New Roman"/>
          <w:b/>
        </w:rPr>
        <w:t>Si provvede a riportare integralmente quanto richiesto nel comunicato 54/2024 allo scopo di rispondere successivamente ad ogni punto richiesto.</w:t>
      </w:r>
    </w:p>
    <w:p w:rsidR="00A31B68" w:rsidRDefault="00A31B68">
      <w:pPr>
        <w:snapToGrid w:val="0"/>
        <w:spacing w:line="360" w:lineRule="auto"/>
        <w:ind w:left="142"/>
        <w:jc w:val="center"/>
        <w:rPr>
          <w:b/>
        </w:rPr>
      </w:pPr>
    </w:p>
    <w:p w:rsidR="00A31B68" w:rsidRDefault="00166849">
      <w:pPr>
        <w:snapToGrid w:val="0"/>
        <w:spacing w:line="360" w:lineRule="auto"/>
        <w:ind w:left="142"/>
        <w:jc w:val="center"/>
        <w:rPr>
          <w:b/>
        </w:rPr>
      </w:pPr>
      <w:r>
        <w:rPr>
          <w:b/>
        </w:rPr>
        <w:t>Requisiti obbligatori</w:t>
      </w:r>
    </w:p>
    <w:p w:rsidR="00A31B68" w:rsidRDefault="00A31B68">
      <w:pPr>
        <w:snapToGrid w:val="0"/>
        <w:spacing w:line="360" w:lineRule="auto"/>
        <w:jc w:val="center"/>
        <w:rPr>
          <w:b/>
          <w:color w:val="0070C0"/>
        </w:rPr>
      </w:pPr>
    </w:p>
    <w:p w:rsidR="00A31B68" w:rsidRDefault="00166849">
      <w:pPr>
        <w:tabs>
          <w:tab w:val="left" w:pos="0"/>
        </w:tabs>
        <w:snapToGrid w:val="0"/>
        <w:spacing w:line="360" w:lineRule="auto"/>
        <w:jc w:val="both"/>
        <w:rPr>
          <w:color w:val="000000"/>
        </w:rPr>
      </w:pPr>
      <w:r>
        <w:rPr>
          <w:color w:val="000000"/>
        </w:rPr>
        <w:t>Le sezioni richiedenti e quelle eventualmente associate, per poter</w:t>
      </w:r>
      <w:r>
        <w:rPr>
          <w:color w:val="000000"/>
        </w:rPr>
        <w:t xml:space="preserve"> accedere a ciascuna delle voci finanziabili tramite il Fondo, dovranno possedere i seguenti requisiti:</w:t>
      </w:r>
    </w:p>
    <w:p w:rsidR="00A31B68" w:rsidRDefault="00A31B68">
      <w:pPr>
        <w:tabs>
          <w:tab w:val="left" w:pos="284"/>
        </w:tabs>
        <w:spacing w:line="360" w:lineRule="auto"/>
        <w:ind w:left="284" w:hanging="284"/>
        <w:jc w:val="both"/>
        <w:rPr>
          <w:color w:val="000000"/>
        </w:rPr>
      </w:pPr>
    </w:p>
    <w:p w:rsidR="00A31B68" w:rsidRDefault="00166849">
      <w:pPr>
        <w:pStyle w:val="Paragrafoelenco"/>
        <w:numPr>
          <w:ilvl w:val="0"/>
          <w:numId w:val="11"/>
        </w:numPr>
        <w:tabs>
          <w:tab w:val="left" w:pos="284"/>
        </w:tabs>
        <w:spacing w:line="360" w:lineRule="auto"/>
        <w:jc w:val="both"/>
      </w:pPr>
      <w:r>
        <w:rPr>
          <w:rFonts w:ascii="Times New Roman" w:hAnsi="Times New Roman" w:cs="Times New Roman"/>
        </w:rPr>
        <w:t>uso del fondo nazionale di ACCANTONAMENTO TFR o regolare accantonamento del TFR presso un fondo sezionale o altra forma vincolata e garantita. I versam</w:t>
      </w:r>
      <w:r>
        <w:rPr>
          <w:rFonts w:ascii="Times New Roman" w:hAnsi="Times New Roman" w:cs="Times New Roman"/>
        </w:rPr>
        <w:t>enti devono risultare in regola al 30 giugno 2024 e certificati con adeguata documentazione probatoria. Per le sezioni che ricorrono al Fondo Nazionale di Accantonamento non occorre alcuna documentazione, ma la semplice dichiarazione.</w:t>
      </w:r>
    </w:p>
    <w:p w:rsidR="00A31B68" w:rsidRDefault="00166849">
      <w:pPr>
        <w:pStyle w:val="Paragrafoelenco"/>
        <w:numPr>
          <w:ilvl w:val="0"/>
          <w:numId w:val="11"/>
        </w:numPr>
        <w:tabs>
          <w:tab w:val="left" w:pos="284"/>
        </w:tabs>
        <w:spacing w:line="360" w:lineRule="auto"/>
        <w:jc w:val="both"/>
      </w:pPr>
      <w:r>
        <w:rPr>
          <w:rFonts w:ascii="Times New Roman" w:hAnsi="Times New Roman" w:cs="Times New Roman"/>
        </w:rPr>
        <w:t>svolgimento di almeno</w:t>
      </w:r>
      <w:r>
        <w:rPr>
          <w:rFonts w:ascii="Times New Roman" w:hAnsi="Times New Roman" w:cs="Times New Roman"/>
        </w:rPr>
        <w:t xml:space="preserve"> un PROGETTO </w:t>
      </w:r>
      <w:proofErr w:type="spellStart"/>
      <w:r>
        <w:rPr>
          <w:rFonts w:ascii="Times New Roman" w:hAnsi="Times New Roman" w:cs="Times New Roman"/>
        </w:rPr>
        <w:t>I.Ri.Fo.R</w:t>
      </w:r>
      <w:proofErr w:type="spellEnd"/>
      <w:r>
        <w:rPr>
          <w:rFonts w:ascii="Times New Roman" w:hAnsi="Times New Roman" w:cs="Times New Roman"/>
        </w:rPr>
        <w:t xml:space="preserve">. nazionale o territoriale, nel periodo dal </w:t>
      </w:r>
      <w:proofErr w:type="gramStart"/>
      <w:r>
        <w:rPr>
          <w:rFonts w:ascii="Times New Roman" w:hAnsi="Times New Roman" w:cs="Times New Roman"/>
        </w:rPr>
        <w:t>1 gennaio</w:t>
      </w:r>
      <w:proofErr w:type="gramEnd"/>
      <w:r>
        <w:rPr>
          <w:rFonts w:ascii="Times New Roman" w:hAnsi="Times New Roman" w:cs="Times New Roman"/>
        </w:rPr>
        <w:t xml:space="preserve"> al 31 dicembre 2024. Per i progetti di </w:t>
      </w:r>
      <w:proofErr w:type="spellStart"/>
      <w:r>
        <w:rPr>
          <w:rFonts w:ascii="Times New Roman" w:hAnsi="Times New Roman" w:cs="Times New Roman"/>
        </w:rPr>
        <w:t>I.Ri.Fo.R</w:t>
      </w:r>
      <w:proofErr w:type="spellEnd"/>
      <w:r>
        <w:rPr>
          <w:rFonts w:ascii="Times New Roman" w:hAnsi="Times New Roman" w:cs="Times New Roman"/>
        </w:rPr>
        <w:t>. nazionale, sarà sufficiente la dichiarazione. Per quelli finanziati solo in ambito regionale o territoriale, occorrerà produrre do</w:t>
      </w:r>
      <w:r>
        <w:rPr>
          <w:rFonts w:ascii="Times New Roman" w:hAnsi="Times New Roman" w:cs="Times New Roman"/>
        </w:rPr>
        <w:t xml:space="preserve">cumentazione probatoria come la comunicazione di approvazione e avvio del progetto. Per le Sezioni nelle quali non sia presente la sede </w:t>
      </w:r>
      <w:proofErr w:type="spellStart"/>
      <w:r>
        <w:rPr>
          <w:rFonts w:ascii="Times New Roman" w:hAnsi="Times New Roman" w:cs="Times New Roman"/>
        </w:rPr>
        <w:t>I.Ri.Fo.R</w:t>
      </w:r>
      <w:proofErr w:type="spellEnd"/>
      <w:r>
        <w:rPr>
          <w:rFonts w:ascii="Times New Roman" w:hAnsi="Times New Roman" w:cs="Times New Roman"/>
        </w:rPr>
        <w:t>., sarà valida una dichiarazione del Presidente Regionale UICI di competenza, nella quale sia dettagliata la mo</w:t>
      </w:r>
      <w:r>
        <w:rPr>
          <w:rFonts w:ascii="Times New Roman" w:hAnsi="Times New Roman" w:cs="Times New Roman"/>
        </w:rPr>
        <w:t>dalità di partecipazione della Sezione al progetto regionale e in particolare l’avvio del progetto e la certificazione delle presenze degli utenti della sezione.</w:t>
      </w:r>
    </w:p>
    <w:p w:rsidR="00A31B68" w:rsidRDefault="00A31B68">
      <w:pPr>
        <w:tabs>
          <w:tab w:val="left" w:pos="284"/>
        </w:tabs>
        <w:spacing w:line="360" w:lineRule="auto"/>
        <w:jc w:val="both"/>
        <w:rPr>
          <w:color w:val="000000"/>
        </w:rPr>
      </w:pPr>
    </w:p>
    <w:p w:rsidR="00A31B68" w:rsidRDefault="00166849">
      <w:pPr>
        <w:numPr>
          <w:ilvl w:val="0"/>
          <w:numId w:val="10"/>
        </w:numPr>
        <w:tabs>
          <w:tab w:val="left" w:pos="284"/>
        </w:tabs>
        <w:spacing w:line="360" w:lineRule="auto"/>
        <w:ind w:left="284" w:hanging="284"/>
        <w:jc w:val="both"/>
        <w:rPr>
          <w:color w:val="000000"/>
        </w:rPr>
      </w:pPr>
      <w:r>
        <w:rPr>
          <w:spacing w:val="4"/>
        </w:rPr>
        <w:t xml:space="preserve">adesione, ove sussistano, ai </w:t>
      </w:r>
      <w:r>
        <w:rPr>
          <w:b/>
          <w:spacing w:val="4"/>
        </w:rPr>
        <w:t>SERVIZI COMUNI</w:t>
      </w:r>
      <w:r>
        <w:rPr>
          <w:spacing w:val="4"/>
        </w:rPr>
        <w:t xml:space="preserve"> attivati dal consiglio regionale di appartenenza </w:t>
      </w:r>
      <w:r>
        <w:rPr>
          <w:spacing w:val="4"/>
        </w:rPr>
        <w:t>in favore delle sezioni;</w:t>
      </w:r>
    </w:p>
    <w:p w:rsidR="00A31B68" w:rsidRDefault="00A31B68">
      <w:pPr>
        <w:tabs>
          <w:tab w:val="left" w:pos="284"/>
        </w:tabs>
        <w:spacing w:line="360" w:lineRule="auto"/>
        <w:ind w:left="284" w:hanging="284"/>
        <w:jc w:val="both"/>
        <w:rPr>
          <w:color w:val="000000"/>
        </w:rPr>
      </w:pPr>
    </w:p>
    <w:p w:rsidR="00A31B68" w:rsidRDefault="00166849">
      <w:pPr>
        <w:numPr>
          <w:ilvl w:val="0"/>
          <w:numId w:val="10"/>
        </w:numPr>
        <w:tabs>
          <w:tab w:val="left" w:pos="284"/>
        </w:tabs>
        <w:spacing w:line="360" w:lineRule="auto"/>
        <w:ind w:left="284" w:hanging="284"/>
        <w:jc w:val="both"/>
        <w:rPr>
          <w:color w:val="000000"/>
        </w:rPr>
      </w:pPr>
      <w:r>
        <w:rPr>
          <w:spacing w:val="4"/>
        </w:rPr>
        <w:t xml:space="preserve">adozione, da parte della sezione, di una </w:t>
      </w:r>
      <w:r>
        <w:rPr>
          <w:b/>
          <w:spacing w:val="4"/>
        </w:rPr>
        <w:t>GUIDA AI SERVIZI</w:t>
      </w:r>
      <w:r>
        <w:rPr>
          <w:spacing w:val="4"/>
        </w:rPr>
        <w:t xml:space="preserve"> sezionali, da allegare alla richiesta. </w:t>
      </w:r>
    </w:p>
    <w:p w:rsidR="00A31B68" w:rsidRDefault="00A31B68">
      <w:pPr>
        <w:tabs>
          <w:tab w:val="left" w:pos="284"/>
        </w:tabs>
        <w:spacing w:line="360" w:lineRule="auto"/>
        <w:jc w:val="both"/>
        <w:rPr>
          <w:color w:val="000000"/>
        </w:rPr>
      </w:pPr>
    </w:p>
    <w:p w:rsidR="00A31B68" w:rsidRDefault="00166849">
      <w:pPr>
        <w:numPr>
          <w:ilvl w:val="0"/>
          <w:numId w:val="10"/>
        </w:numPr>
        <w:tabs>
          <w:tab w:val="left" w:pos="284"/>
        </w:tabs>
        <w:spacing w:line="360" w:lineRule="auto"/>
        <w:ind w:left="284" w:hanging="284"/>
        <w:jc w:val="both"/>
        <w:rPr>
          <w:color w:val="000000"/>
        </w:rPr>
      </w:pPr>
      <w:r>
        <w:rPr>
          <w:b/>
          <w:spacing w:val="4"/>
        </w:rPr>
        <w:t>APERTURA della SEDE</w:t>
      </w:r>
      <w:r>
        <w:rPr>
          <w:spacing w:val="4"/>
        </w:rPr>
        <w:t xml:space="preserve"> ai soci almeno tre giorni a settimana, per almeno tre ore al giorno. La dichiarazione del Presidente va comprov</w:t>
      </w:r>
      <w:r>
        <w:rPr>
          <w:spacing w:val="4"/>
        </w:rPr>
        <w:t>ata dalla deliberazione del Consiglio sezionale relativa ai giorni e orari di apertura. Nel caso in cui non vi sia stata alcuna variazione, sarà sufficiente un’autodichiarazione di conferma;</w:t>
      </w:r>
    </w:p>
    <w:p w:rsidR="00A31B68" w:rsidRDefault="00166849">
      <w:pPr>
        <w:shd w:val="clear" w:color="auto" w:fill="FFFFFF"/>
        <w:spacing w:line="360" w:lineRule="atLeast"/>
        <w:ind w:left="284"/>
        <w:jc w:val="both"/>
        <w:rPr>
          <w:color w:val="242424"/>
        </w:rPr>
      </w:pPr>
      <w:r>
        <w:rPr>
          <w:color w:val="242424"/>
        </w:rPr>
        <w:t> </w:t>
      </w:r>
    </w:p>
    <w:p w:rsidR="00A31B68" w:rsidRDefault="00166849">
      <w:pPr>
        <w:numPr>
          <w:ilvl w:val="0"/>
          <w:numId w:val="10"/>
        </w:numPr>
        <w:tabs>
          <w:tab w:val="left" w:pos="284"/>
        </w:tabs>
        <w:spacing w:line="360" w:lineRule="auto"/>
        <w:ind w:left="284" w:hanging="284"/>
        <w:jc w:val="both"/>
        <w:rPr>
          <w:color w:val="000000"/>
        </w:rPr>
      </w:pPr>
      <w:r>
        <w:rPr>
          <w:color w:val="000000"/>
        </w:rPr>
        <w:t xml:space="preserve">presenza presso la sezione, o impegno all’attivazione di un </w:t>
      </w:r>
      <w:r>
        <w:rPr>
          <w:b/>
          <w:color w:val="000000"/>
        </w:rPr>
        <w:t>ser</w:t>
      </w:r>
      <w:r>
        <w:rPr>
          <w:b/>
          <w:color w:val="000000"/>
        </w:rPr>
        <w:t>vizio di PATRONATO</w:t>
      </w:r>
      <w:r>
        <w:rPr>
          <w:color w:val="000000"/>
        </w:rPr>
        <w:t xml:space="preserve"> entro il 1° gennaio 2024. Le sezioni che non si avvalgono del patronato ANMIL devono inviare copia delle convenzioni stipulate o la descrizione delle forme di supporto utilizzate;</w:t>
      </w:r>
    </w:p>
    <w:p w:rsidR="00A31B68" w:rsidRDefault="00A31B68">
      <w:pPr>
        <w:tabs>
          <w:tab w:val="left" w:pos="284"/>
        </w:tabs>
        <w:spacing w:line="360" w:lineRule="auto"/>
        <w:jc w:val="both"/>
        <w:rPr>
          <w:b/>
          <w:color w:val="000000"/>
        </w:rPr>
      </w:pPr>
    </w:p>
    <w:p w:rsidR="00A31B68" w:rsidRDefault="00166849">
      <w:pPr>
        <w:numPr>
          <w:ilvl w:val="0"/>
          <w:numId w:val="10"/>
        </w:numPr>
        <w:tabs>
          <w:tab w:val="left" w:pos="284"/>
        </w:tabs>
        <w:spacing w:line="360" w:lineRule="auto"/>
        <w:ind w:left="284" w:hanging="284"/>
        <w:jc w:val="both"/>
        <w:rPr>
          <w:b/>
          <w:color w:val="000000"/>
        </w:rPr>
      </w:pPr>
      <w:r>
        <w:rPr>
          <w:b/>
          <w:color w:val="000000"/>
        </w:rPr>
        <w:t>RENDICONTAZIONE </w:t>
      </w:r>
      <w:r>
        <w:rPr>
          <w:color w:val="000000"/>
        </w:rPr>
        <w:t>del contributo (Fondo di Solidarietà 202</w:t>
      </w:r>
      <w:r>
        <w:rPr>
          <w:color w:val="000000"/>
        </w:rPr>
        <w:t>3-2024) delle Risorse umane, per le Sezioni che ne abbiano fruito;</w:t>
      </w:r>
    </w:p>
    <w:p w:rsidR="00A31B68" w:rsidRDefault="00A31B68">
      <w:pPr>
        <w:spacing w:line="360" w:lineRule="auto"/>
        <w:ind w:left="142"/>
        <w:contextualSpacing/>
        <w:jc w:val="center"/>
        <w:rPr>
          <w:b/>
          <w:color w:val="000000"/>
        </w:rPr>
      </w:pPr>
    </w:p>
    <w:p w:rsidR="00A31B68" w:rsidRDefault="00A31B68">
      <w:pPr>
        <w:spacing w:line="360" w:lineRule="auto"/>
        <w:ind w:left="142"/>
        <w:contextualSpacing/>
        <w:jc w:val="center"/>
        <w:rPr>
          <w:b/>
          <w:spacing w:val="4"/>
        </w:rPr>
      </w:pPr>
    </w:p>
    <w:p w:rsidR="00A31B68" w:rsidRDefault="00166849">
      <w:pPr>
        <w:spacing w:line="360" w:lineRule="auto"/>
        <w:ind w:left="142"/>
        <w:contextualSpacing/>
        <w:jc w:val="center"/>
        <w:rPr>
          <w:b/>
          <w:spacing w:val="4"/>
        </w:rPr>
      </w:pPr>
      <w:r>
        <w:rPr>
          <w:b/>
          <w:spacing w:val="4"/>
        </w:rPr>
        <w:t xml:space="preserve">Dei seguenti </w:t>
      </w:r>
      <w:r>
        <w:rPr>
          <w:b/>
          <w:spacing w:val="4"/>
          <w:u w:val="single"/>
        </w:rPr>
        <w:t>tre requisiti</w:t>
      </w:r>
      <w:r>
        <w:rPr>
          <w:b/>
          <w:spacing w:val="4"/>
        </w:rPr>
        <w:t>, almeno UNO deve essere soddisfatto:</w:t>
      </w:r>
    </w:p>
    <w:p w:rsidR="00A31B68" w:rsidRDefault="00166849">
      <w:pPr>
        <w:pStyle w:val="Paragrafoelenco"/>
        <w:numPr>
          <w:ilvl w:val="0"/>
          <w:numId w:val="12"/>
        </w:numPr>
        <w:shd w:val="clear" w:color="auto" w:fill="FFFFFF"/>
        <w:spacing w:before="240" w:after="0" w:line="360" w:lineRule="auto"/>
        <w:jc w:val="both"/>
        <w:rPr>
          <w:rFonts w:ascii="Times New Roman" w:hAnsi="Times New Roman" w:cs="Times New Roman"/>
        </w:rPr>
      </w:pPr>
      <w:r>
        <w:rPr>
          <w:rFonts w:ascii="Times New Roman" w:hAnsi="Times New Roman" w:cs="Times New Roman"/>
        </w:rPr>
        <w:t xml:space="preserve">partecipazione all’ASSEMBLEA SEZIONALE 2024, in presenza o in modalità online, di almeno il 10 percento dei soci in regola </w:t>
      </w:r>
      <w:r>
        <w:rPr>
          <w:rFonts w:ascii="Times New Roman" w:hAnsi="Times New Roman" w:cs="Times New Roman"/>
        </w:rPr>
        <w:t>al 31.12.2023 e comunque di un numero non inferiore a 12. La dichiarazione del Presidente sezionale va comprovata con il verbale di assemblea 2024 e l’elenco dei soci presenti all’atto della prevista verifica dei poteri;</w:t>
      </w:r>
    </w:p>
    <w:p w:rsidR="00A31B68" w:rsidRDefault="00166849">
      <w:pPr>
        <w:pStyle w:val="Paragrafoelenco"/>
        <w:numPr>
          <w:ilvl w:val="0"/>
          <w:numId w:val="12"/>
        </w:numPr>
        <w:shd w:val="clear" w:color="auto" w:fill="FFFFFF"/>
        <w:spacing w:after="0" w:line="360" w:lineRule="auto"/>
        <w:jc w:val="both"/>
        <w:rPr>
          <w:rFonts w:ascii="Times New Roman" w:hAnsi="Times New Roman" w:cs="Times New Roman"/>
        </w:rPr>
      </w:pPr>
      <w:r>
        <w:rPr>
          <w:rFonts w:ascii="Times New Roman" w:hAnsi="Times New Roman" w:cs="Times New Roman"/>
        </w:rPr>
        <w:t>NUMERO DEI SOCI al 31.12.2023 non i</w:t>
      </w:r>
      <w:r>
        <w:rPr>
          <w:rFonts w:ascii="Times New Roman" w:hAnsi="Times New Roman" w:cs="Times New Roman"/>
        </w:rPr>
        <w:t>nferiore al numero dei soci al 31.12.2022;</w:t>
      </w:r>
    </w:p>
    <w:p w:rsidR="00A31B68" w:rsidRDefault="00166849">
      <w:pPr>
        <w:pStyle w:val="Paragrafoelenco"/>
        <w:numPr>
          <w:ilvl w:val="0"/>
          <w:numId w:val="12"/>
        </w:numPr>
        <w:shd w:val="clear" w:color="auto" w:fill="FFFFFF"/>
        <w:spacing w:afterAutospacing="1" w:line="360" w:lineRule="auto"/>
        <w:jc w:val="both"/>
        <w:rPr>
          <w:rFonts w:ascii="Times New Roman" w:hAnsi="Times New Roman" w:cs="Times New Roman"/>
        </w:rPr>
      </w:pPr>
      <w:r>
        <w:rPr>
          <w:rFonts w:ascii="Times New Roman" w:hAnsi="Times New Roman" w:cs="Times New Roman"/>
        </w:rPr>
        <w:t>Numero di NUOVI SOCI del 2023 e dei primi sei mesi del 2024, non inferiore al 5 percento del totale dei soci al 31.12.2023.</w:t>
      </w:r>
    </w:p>
    <w:p w:rsidR="00A31B68" w:rsidRDefault="00166849">
      <w:pPr>
        <w:shd w:val="clear" w:color="auto" w:fill="FFFFFF"/>
        <w:spacing w:beforeAutospacing="1" w:afterAutospacing="1" w:line="360" w:lineRule="auto"/>
        <w:ind w:left="284"/>
        <w:jc w:val="both"/>
        <w:rPr>
          <w:rFonts w:eastAsia="Calibri"/>
          <w:color w:val="000000"/>
          <w:kern w:val="2"/>
          <w:lang w:eastAsia="zh-CN" w:bidi="hi-IN"/>
        </w:rPr>
      </w:pPr>
      <w:r>
        <w:rPr>
          <w:rFonts w:eastAsia="Calibri"/>
          <w:color w:val="000000"/>
          <w:kern w:val="2"/>
          <w:lang w:eastAsia="zh-CN" w:bidi="hi-IN"/>
        </w:rPr>
        <w:t xml:space="preserve">La dichiarazione del Presidente va comprovata con l’elenco dei nuovi iscritti negli </w:t>
      </w:r>
      <w:r>
        <w:rPr>
          <w:rFonts w:eastAsia="Calibri"/>
          <w:color w:val="000000"/>
          <w:kern w:val="2"/>
          <w:lang w:eastAsia="zh-CN" w:bidi="hi-IN"/>
        </w:rPr>
        <w:t>ultimi 18 mesi e relativi verbali di iscrizione del Consiglio sezionale</w:t>
      </w:r>
    </w:p>
    <w:p w:rsidR="00A31B68" w:rsidRDefault="00166849">
      <w:pPr>
        <w:tabs>
          <w:tab w:val="left" w:pos="426"/>
        </w:tabs>
        <w:spacing w:line="360" w:lineRule="auto"/>
        <w:ind w:firstLine="426"/>
        <w:jc w:val="both"/>
        <w:rPr>
          <w:rFonts w:eastAsia="Calibri"/>
          <w:color w:val="000000"/>
          <w:kern w:val="2"/>
          <w:lang w:eastAsia="zh-CN" w:bidi="hi-IN"/>
        </w:rPr>
      </w:pPr>
      <w:r>
        <w:rPr>
          <w:rFonts w:eastAsia="Calibri"/>
          <w:color w:val="000000"/>
          <w:kern w:val="2"/>
          <w:lang w:eastAsia="zh-CN" w:bidi="hi-IN"/>
        </w:rPr>
        <w:t>Nota bene: per “soci effettivi” si intendono i soci che abbiano effettivamente versato la quota associativa dell’anno 2023 e quanti, contestualmente alla domanda di cecità o invalidità</w:t>
      </w:r>
      <w:r>
        <w:rPr>
          <w:rFonts w:eastAsia="Calibri"/>
          <w:color w:val="000000"/>
          <w:kern w:val="2"/>
          <w:lang w:eastAsia="zh-CN" w:bidi="hi-IN"/>
        </w:rPr>
        <w:t>, nella compilazione del modello AP70, abbiano sottoscritto il quadro H, "delega riscossione associazioni", anche se la trattenuta non sia ancora stata effettuata.</w:t>
      </w:r>
    </w:p>
    <w:p w:rsidR="00A31B68" w:rsidRDefault="00A31B68">
      <w:pPr>
        <w:tabs>
          <w:tab w:val="left" w:pos="993"/>
        </w:tabs>
        <w:spacing w:line="360" w:lineRule="auto"/>
        <w:ind w:left="284"/>
        <w:contextualSpacing/>
        <w:jc w:val="both"/>
        <w:rPr>
          <w:spacing w:val="4"/>
        </w:rPr>
      </w:pPr>
    </w:p>
    <w:p w:rsidR="00A31B68" w:rsidRDefault="00166849">
      <w:pPr>
        <w:tabs>
          <w:tab w:val="left" w:pos="709"/>
        </w:tabs>
        <w:spacing w:line="360" w:lineRule="auto"/>
        <w:contextualSpacing/>
        <w:jc w:val="center"/>
        <w:rPr>
          <w:b/>
        </w:rPr>
      </w:pPr>
      <w:r>
        <w:rPr>
          <w:b/>
        </w:rPr>
        <w:t>VOCI FINANZIABILI</w:t>
      </w:r>
    </w:p>
    <w:p w:rsidR="00A31B68" w:rsidRDefault="00A31B68">
      <w:pPr>
        <w:tabs>
          <w:tab w:val="left" w:pos="709"/>
        </w:tabs>
        <w:spacing w:line="360" w:lineRule="auto"/>
        <w:contextualSpacing/>
        <w:jc w:val="center"/>
        <w:rPr>
          <w:b/>
        </w:rPr>
      </w:pPr>
    </w:p>
    <w:p w:rsidR="00A31B68" w:rsidRDefault="00166849">
      <w:pPr>
        <w:shd w:val="clear" w:color="auto" w:fill="FFFFFF"/>
        <w:spacing w:line="360" w:lineRule="auto"/>
        <w:rPr>
          <w:color w:val="242424"/>
        </w:rPr>
      </w:pPr>
      <w:r>
        <w:rPr>
          <w:b/>
          <w:bCs/>
          <w:color w:val="242424"/>
        </w:rPr>
        <w:t>1) RISORSE UMANE</w:t>
      </w:r>
    </w:p>
    <w:p w:rsidR="00A31B68" w:rsidRDefault="00166849">
      <w:pPr>
        <w:shd w:val="clear" w:color="auto" w:fill="FFFFFF"/>
        <w:spacing w:line="360" w:lineRule="auto"/>
        <w:jc w:val="both"/>
        <w:rPr>
          <w:color w:val="242424"/>
        </w:rPr>
      </w:pPr>
      <w:r>
        <w:rPr>
          <w:color w:val="242424"/>
          <w:spacing w:val="4"/>
        </w:rPr>
        <w:t>     Potranno fruirne a livello massimo le Sezioni che,</w:t>
      </w:r>
      <w:r>
        <w:rPr>
          <w:color w:val="242424"/>
          <w:spacing w:val="4"/>
        </w:rPr>
        <w:t xml:space="preserve"> nel complesso, non si avvalgono di più di </w:t>
      </w:r>
      <w:r>
        <w:rPr>
          <w:b/>
          <w:bCs/>
          <w:color w:val="242424"/>
          <w:spacing w:val="4"/>
        </w:rPr>
        <w:t>40 ore</w:t>
      </w:r>
      <w:r>
        <w:rPr>
          <w:color w:val="242424"/>
          <w:spacing w:val="4"/>
        </w:rPr>
        <w:t> settimanali di lavoro dipendente. Le sezioni che superano tale soglia, riceveranno un </w:t>
      </w:r>
      <w:r>
        <w:rPr>
          <w:b/>
          <w:bCs/>
          <w:color w:val="242424"/>
          <w:spacing w:val="4"/>
        </w:rPr>
        <w:t>contributo ridotto</w:t>
      </w:r>
      <w:r>
        <w:rPr>
          <w:color w:val="242424"/>
          <w:spacing w:val="4"/>
        </w:rPr>
        <w:t> di una quota percentuale proporzionalmente corrispondente al numero di ore eccedenti 40 (esempio: una</w:t>
      </w:r>
      <w:r>
        <w:rPr>
          <w:color w:val="242424"/>
          <w:spacing w:val="4"/>
        </w:rPr>
        <w:t xml:space="preserve"> sezione che impiega 50 ore settimanali di lavoro dipendente, riceverà un contributo ridotto del 25 percento, pari cioè alla percentuale di ore eccedenti la soglia di 40). </w:t>
      </w:r>
    </w:p>
    <w:p w:rsidR="00A31B68" w:rsidRDefault="00166849">
      <w:pPr>
        <w:shd w:val="clear" w:color="auto" w:fill="FFFFFF"/>
        <w:spacing w:line="360" w:lineRule="auto"/>
        <w:jc w:val="both"/>
        <w:rPr>
          <w:color w:val="242424"/>
        </w:rPr>
      </w:pPr>
      <w:r>
        <w:rPr>
          <w:b/>
          <w:bCs/>
          <w:color w:val="242424"/>
          <w:spacing w:val="4"/>
        </w:rPr>
        <w:t> </w:t>
      </w:r>
    </w:p>
    <w:p w:rsidR="00A31B68" w:rsidRDefault="00166849">
      <w:pPr>
        <w:shd w:val="clear" w:color="auto" w:fill="FFFFFF"/>
        <w:spacing w:line="360" w:lineRule="auto"/>
        <w:jc w:val="both"/>
        <w:rPr>
          <w:color w:val="242424"/>
        </w:rPr>
      </w:pPr>
      <w:r>
        <w:rPr>
          <w:color w:val="242424"/>
          <w:spacing w:val="4"/>
        </w:rPr>
        <w:t>      Il contributo massimo erogato non potrà superare il </w:t>
      </w:r>
      <w:r>
        <w:rPr>
          <w:b/>
          <w:bCs/>
          <w:color w:val="242424"/>
          <w:spacing w:val="4"/>
        </w:rPr>
        <w:t>60 percento del costo t</w:t>
      </w:r>
      <w:r>
        <w:rPr>
          <w:b/>
          <w:bCs/>
          <w:color w:val="242424"/>
          <w:spacing w:val="4"/>
        </w:rPr>
        <w:t>otale dei dipendenti e sarà corrisposto </w:t>
      </w:r>
      <w:r>
        <w:rPr>
          <w:color w:val="242424"/>
          <w:spacing w:val="4"/>
        </w:rPr>
        <w:t>nella misura di:</w:t>
      </w:r>
    </w:p>
    <w:p w:rsidR="00A31B68" w:rsidRDefault="00166849">
      <w:pPr>
        <w:shd w:val="clear" w:color="auto" w:fill="FFFFFF"/>
        <w:spacing w:beforeAutospacing="1" w:afterAutospacing="1" w:line="360" w:lineRule="auto"/>
        <w:ind w:left="284"/>
        <w:jc w:val="both"/>
        <w:rPr>
          <w:color w:val="242424"/>
        </w:rPr>
      </w:pPr>
      <w:r>
        <w:rPr>
          <w:color w:val="242424"/>
          <w:spacing w:val="4"/>
        </w:rPr>
        <w:t>- </w:t>
      </w:r>
      <w:r>
        <w:rPr>
          <w:b/>
          <w:bCs/>
          <w:color w:val="242424"/>
          <w:spacing w:val="4"/>
        </w:rPr>
        <w:t>9.000,00 Euro</w:t>
      </w:r>
      <w:r>
        <w:rPr>
          <w:color w:val="242424"/>
          <w:spacing w:val="4"/>
        </w:rPr>
        <w:t>, per le Sezioni </w:t>
      </w:r>
      <w:r>
        <w:rPr>
          <w:b/>
          <w:bCs/>
          <w:color w:val="242424"/>
          <w:spacing w:val="4"/>
        </w:rPr>
        <w:t>fino a 250 soci effettivi</w:t>
      </w:r>
      <w:r>
        <w:rPr>
          <w:color w:val="242424"/>
          <w:spacing w:val="4"/>
        </w:rPr>
        <w:t> al 31.12.2023;</w:t>
      </w:r>
    </w:p>
    <w:p w:rsidR="00A31B68" w:rsidRDefault="00166849">
      <w:pPr>
        <w:shd w:val="clear" w:color="auto" w:fill="FFFFFF"/>
        <w:spacing w:beforeAutospacing="1" w:afterAutospacing="1" w:line="360" w:lineRule="auto"/>
        <w:ind w:left="284"/>
        <w:jc w:val="both"/>
        <w:rPr>
          <w:color w:val="242424"/>
        </w:rPr>
      </w:pPr>
      <w:r>
        <w:rPr>
          <w:color w:val="242424"/>
          <w:spacing w:val="4"/>
        </w:rPr>
        <w:t>- </w:t>
      </w:r>
      <w:r>
        <w:rPr>
          <w:b/>
          <w:bCs/>
          <w:color w:val="242424"/>
          <w:spacing w:val="4"/>
        </w:rPr>
        <w:t>10.800,00 Euro</w:t>
      </w:r>
      <w:r>
        <w:rPr>
          <w:color w:val="242424"/>
          <w:spacing w:val="4"/>
        </w:rPr>
        <w:t>, per le Sezioni </w:t>
      </w:r>
      <w:r>
        <w:rPr>
          <w:b/>
          <w:bCs/>
          <w:color w:val="242424"/>
          <w:spacing w:val="4"/>
        </w:rPr>
        <w:t>fino a 450 soci effettivi</w:t>
      </w:r>
      <w:r>
        <w:rPr>
          <w:color w:val="242424"/>
          <w:spacing w:val="4"/>
        </w:rPr>
        <w:t> al 31.12.2023;</w:t>
      </w:r>
    </w:p>
    <w:p w:rsidR="00A31B68" w:rsidRDefault="00166849">
      <w:pPr>
        <w:shd w:val="clear" w:color="auto" w:fill="FFFFFF"/>
        <w:spacing w:beforeAutospacing="1" w:afterAutospacing="1" w:line="360" w:lineRule="auto"/>
        <w:ind w:left="284"/>
        <w:jc w:val="both"/>
        <w:rPr>
          <w:color w:val="242424"/>
        </w:rPr>
      </w:pPr>
      <w:r>
        <w:rPr>
          <w:color w:val="242424"/>
          <w:spacing w:val="4"/>
        </w:rPr>
        <w:t>- </w:t>
      </w:r>
      <w:r>
        <w:rPr>
          <w:b/>
          <w:bCs/>
          <w:color w:val="242424"/>
          <w:spacing w:val="4"/>
        </w:rPr>
        <w:t>13.500,00 Euro</w:t>
      </w:r>
      <w:r>
        <w:rPr>
          <w:color w:val="242424"/>
          <w:spacing w:val="4"/>
        </w:rPr>
        <w:t>, per le Sezioni </w:t>
      </w:r>
      <w:r>
        <w:rPr>
          <w:b/>
          <w:bCs/>
          <w:color w:val="242424"/>
          <w:spacing w:val="4"/>
        </w:rPr>
        <w:t>oltre i 450 soci ef</w:t>
      </w:r>
      <w:r>
        <w:rPr>
          <w:b/>
          <w:bCs/>
          <w:color w:val="242424"/>
          <w:spacing w:val="4"/>
        </w:rPr>
        <w:t>fettivi</w:t>
      </w:r>
      <w:r>
        <w:rPr>
          <w:color w:val="242424"/>
          <w:spacing w:val="4"/>
        </w:rPr>
        <w:t> al 31.12.2023;</w:t>
      </w:r>
    </w:p>
    <w:p w:rsidR="00A31B68" w:rsidRDefault="00166849">
      <w:pPr>
        <w:shd w:val="clear" w:color="auto" w:fill="FFFFFF"/>
        <w:spacing w:line="360" w:lineRule="auto"/>
        <w:ind w:firstLine="426"/>
        <w:jc w:val="both"/>
        <w:rPr>
          <w:color w:val="242424"/>
        </w:rPr>
      </w:pPr>
      <w:r>
        <w:rPr>
          <w:color w:val="242424"/>
          <w:spacing w:val="4"/>
        </w:rPr>
        <w:t>Ove due o più Sezioni dovessero </w:t>
      </w:r>
      <w:r>
        <w:rPr>
          <w:b/>
          <w:bCs/>
          <w:color w:val="242424"/>
          <w:spacing w:val="4"/>
        </w:rPr>
        <w:t>aggregarsi</w:t>
      </w:r>
      <w:r>
        <w:rPr>
          <w:color w:val="242424"/>
          <w:spacing w:val="4"/>
        </w:rPr>
        <w:t>, avvalendosi quindi dello </w:t>
      </w:r>
      <w:r>
        <w:rPr>
          <w:b/>
          <w:bCs/>
          <w:color w:val="242424"/>
          <w:spacing w:val="4"/>
        </w:rPr>
        <w:t>stesso dipendente</w:t>
      </w:r>
      <w:r>
        <w:rPr>
          <w:color w:val="242424"/>
          <w:spacing w:val="4"/>
        </w:rPr>
        <w:t>, il numero dei loro soci effettivi verrà sommato e il contributo sarà calcolato in base al numero totale dei soci delle sezioni aggregate.</w:t>
      </w:r>
    </w:p>
    <w:p w:rsidR="00A31B68" w:rsidRDefault="00A31B68">
      <w:pPr>
        <w:shd w:val="clear" w:color="auto" w:fill="FFFFFF"/>
        <w:spacing w:line="360" w:lineRule="auto"/>
        <w:jc w:val="both"/>
        <w:rPr>
          <w:color w:val="242424"/>
          <w:spacing w:val="4"/>
        </w:rPr>
      </w:pPr>
    </w:p>
    <w:p w:rsidR="00A31B68" w:rsidRDefault="00166849">
      <w:pPr>
        <w:shd w:val="clear" w:color="auto" w:fill="FFFFFF"/>
        <w:spacing w:line="360" w:lineRule="auto"/>
        <w:jc w:val="both"/>
        <w:rPr>
          <w:color w:val="242424"/>
        </w:rPr>
      </w:pPr>
      <w:r>
        <w:rPr>
          <w:color w:val="242424"/>
          <w:spacing w:val="4"/>
        </w:rPr>
        <w:t>Le sez</w:t>
      </w:r>
      <w:r>
        <w:rPr>
          <w:color w:val="242424"/>
          <w:spacing w:val="4"/>
        </w:rPr>
        <w:t>ioni con un </w:t>
      </w:r>
      <w:r>
        <w:rPr>
          <w:b/>
          <w:bCs/>
          <w:color w:val="242424"/>
          <w:spacing w:val="4"/>
          <w:u w:val="single"/>
        </w:rPr>
        <w:t>numero di soci inferiore a 80</w:t>
      </w:r>
      <w:r>
        <w:rPr>
          <w:color w:val="242424"/>
          <w:spacing w:val="4"/>
        </w:rPr>
        <w:t> al 31.12.2023, purché in possesso dei requisiti sopra indicati, riceveranno un contributo forfetario di sostegno pari a </w:t>
      </w:r>
      <w:r>
        <w:rPr>
          <w:b/>
          <w:bCs/>
          <w:color w:val="242424"/>
          <w:spacing w:val="4"/>
        </w:rPr>
        <w:t>5.500,00 Euro</w:t>
      </w:r>
      <w:r>
        <w:rPr>
          <w:color w:val="242424"/>
          <w:spacing w:val="4"/>
        </w:rPr>
        <w:t>.</w:t>
      </w:r>
    </w:p>
    <w:p w:rsidR="00A31B68" w:rsidRDefault="00166849">
      <w:pPr>
        <w:shd w:val="clear" w:color="auto" w:fill="FFFFFF"/>
        <w:spacing w:line="360" w:lineRule="auto"/>
        <w:jc w:val="both"/>
        <w:rPr>
          <w:color w:val="242424"/>
        </w:rPr>
      </w:pPr>
      <w:r>
        <w:rPr>
          <w:color w:val="242424"/>
        </w:rPr>
        <w:t>La </w:t>
      </w:r>
      <w:r>
        <w:rPr>
          <w:b/>
          <w:bCs/>
          <w:color w:val="242424"/>
        </w:rPr>
        <w:t>scadenza</w:t>
      </w:r>
      <w:r>
        <w:rPr>
          <w:color w:val="242424"/>
        </w:rPr>
        <w:t> per l’invio della richiesta è fissata al </w:t>
      </w:r>
      <w:r>
        <w:rPr>
          <w:b/>
          <w:bCs/>
          <w:color w:val="242424"/>
        </w:rPr>
        <w:t>31 luglio 2024</w:t>
      </w:r>
      <w:r>
        <w:rPr>
          <w:color w:val="242424"/>
        </w:rPr>
        <w:t>.</w:t>
      </w:r>
    </w:p>
    <w:p w:rsidR="00A31B68" w:rsidRDefault="00166849">
      <w:pPr>
        <w:shd w:val="clear" w:color="auto" w:fill="FFFFFF"/>
        <w:spacing w:line="360" w:lineRule="auto"/>
        <w:jc w:val="both"/>
        <w:rPr>
          <w:color w:val="242424"/>
        </w:rPr>
      </w:pPr>
      <w:r>
        <w:rPr>
          <w:color w:val="242424"/>
        </w:rPr>
        <w:t>Le Sezioni</w:t>
      </w:r>
      <w:r>
        <w:rPr>
          <w:color w:val="242424"/>
        </w:rPr>
        <w:t xml:space="preserve"> richiedenti dovranno avere i seguenti </w:t>
      </w:r>
      <w:r>
        <w:rPr>
          <w:b/>
          <w:bCs/>
          <w:color w:val="242424"/>
        </w:rPr>
        <w:t>ulteriori requisiti</w:t>
      </w:r>
      <w:r>
        <w:rPr>
          <w:color w:val="242424"/>
        </w:rPr>
        <w:t> e dovranno </w:t>
      </w:r>
      <w:r>
        <w:rPr>
          <w:b/>
          <w:bCs/>
          <w:color w:val="242424"/>
        </w:rPr>
        <w:t>allegare</w:t>
      </w:r>
      <w:r>
        <w:rPr>
          <w:color w:val="242424"/>
        </w:rPr>
        <w:t> (oltre alla documentazione richiesta nelle pagine 2 e 3):</w:t>
      </w:r>
    </w:p>
    <w:p w:rsidR="00A31B68" w:rsidRDefault="00166849">
      <w:pPr>
        <w:shd w:val="clear" w:color="auto" w:fill="FFFFFF"/>
        <w:spacing w:line="360" w:lineRule="auto"/>
        <w:jc w:val="both"/>
        <w:rPr>
          <w:color w:val="242424"/>
        </w:rPr>
      </w:pPr>
      <w:r>
        <w:rPr>
          <w:color w:val="242424"/>
          <w:spacing w:val="4"/>
        </w:rPr>
        <w:t>- </w:t>
      </w:r>
      <w:r>
        <w:rPr>
          <w:b/>
          <w:bCs/>
          <w:color w:val="242424"/>
          <w:spacing w:val="4"/>
        </w:rPr>
        <w:t>disponibilità finanziaria</w:t>
      </w:r>
      <w:r>
        <w:rPr>
          <w:color w:val="242424"/>
          <w:spacing w:val="4"/>
        </w:rPr>
        <w:t xml:space="preserve"> su conti correnti, libretti postali, portafogli titoli, polizze assicurative, ecc. escluso </w:t>
      </w:r>
      <w:r>
        <w:rPr>
          <w:color w:val="242424"/>
          <w:spacing w:val="4"/>
        </w:rPr>
        <w:t>accantonamento TFR dipendenti:</w:t>
      </w:r>
    </w:p>
    <w:p w:rsidR="00A31B68" w:rsidRDefault="00166849">
      <w:pPr>
        <w:shd w:val="clear" w:color="auto" w:fill="FFFFFF"/>
        <w:spacing w:line="360" w:lineRule="auto"/>
        <w:rPr>
          <w:color w:val="242424"/>
        </w:rPr>
      </w:pPr>
      <w:r>
        <w:rPr>
          <w:color w:val="242424"/>
          <w:spacing w:val="4"/>
        </w:rPr>
        <w:t>minore di </w:t>
      </w:r>
      <w:r>
        <w:rPr>
          <w:b/>
          <w:bCs/>
          <w:color w:val="242424"/>
          <w:spacing w:val="4"/>
        </w:rPr>
        <w:t>90.000,00 Euro</w:t>
      </w:r>
      <w:r>
        <w:rPr>
          <w:color w:val="242424"/>
          <w:spacing w:val="4"/>
        </w:rPr>
        <w:t>, per le sezioni con numero di soci </w:t>
      </w:r>
      <w:r>
        <w:rPr>
          <w:b/>
          <w:bCs/>
          <w:color w:val="242424"/>
          <w:spacing w:val="4"/>
        </w:rPr>
        <w:t>inferiore a 300</w:t>
      </w:r>
      <w:r>
        <w:rPr>
          <w:color w:val="242424"/>
          <w:spacing w:val="4"/>
        </w:rPr>
        <w:t> al 31.12.2023;</w:t>
      </w:r>
    </w:p>
    <w:p w:rsidR="00A31B68" w:rsidRDefault="00166849">
      <w:pPr>
        <w:shd w:val="clear" w:color="auto" w:fill="FFFFFF"/>
        <w:spacing w:beforeAutospacing="1" w:afterAutospacing="1" w:line="360" w:lineRule="auto"/>
        <w:ind w:left="284" w:hanging="284"/>
        <w:rPr>
          <w:color w:val="242424"/>
        </w:rPr>
      </w:pPr>
      <w:r>
        <w:rPr>
          <w:color w:val="242424"/>
          <w:spacing w:val="4"/>
        </w:rPr>
        <w:lastRenderedPageBreak/>
        <w:t>minore di </w:t>
      </w:r>
      <w:r>
        <w:rPr>
          <w:b/>
          <w:bCs/>
          <w:color w:val="242424"/>
          <w:spacing w:val="4"/>
        </w:rPr>
        <w:t>110.000,00 Euro</w:t>
      </w:r>
      <w:r>
        <w:rPr>
          <w:color w:val="242424"/>
          <w:spacing w:val="4"/>
        </w:rPr>
        <w:t>, per le sezioni con un numero di soci </w:t>
      </w:r>
      <w:r>
        <w:rPr>
          <w:b/>
          <w:bCs/>
          <w:color w:val="242424"/>
          <w:spacing w:val="4"/>
        </w:rPr>
        <w:t>pari o superiore a 300</w:t>
      </w:r>
      <w:r>
        <w:rPr>
          <w:color w:val="242424"/>
          <w:spacing w:val="4"/>
        </w:rPr>
        <w:t> al 31.12.2023; </w:t>
      </w:r>
    </w:p>
    <w:p w:rsidR="00A31B68" w:rsidRDefault="00166849">
      <w:pPr>
        <w:shd w:val="clear" w:color="auto" w:fill="FFFFFF"/>
        <w:spacing w:line="360" w:lineRule="auto"/>
        <w:rPr>
          <w:color w:val="242424"/>
        </w:rPr>
      </w:pPr>
      <w:r>
        <w:rPr>
          <w:color w:val="242424"/>
          <w:spacing w:val="4"/>
        </w:rPr>
        <w:t>- </w:t>
      </w:r>
      <w:r>
        <w:rPr>
          <w:b/>
          <w:bCs/>
          <w:color w:val="242424"/>
          <w:spacing w:val="4"/>
        </w:rPr>
        <w:t>finanziamenti pubblici o priv</w:t>
      </w:r>
      <w:r>
        <w:rPr>
          <w:b/>
          <w:bCs/>
          <w:color w:val="242424"/>
          <w:spacing w:val="4"/>
        </w:rPr>
        <w:t>ati ed entrate</w:t>
      </w:r>
      <w:r>
        <w:rPr>
          <w:color w:val="242424"/>
          <w:spacing w:val="4"/>
        </w:rPr>
        <w:t> da patrimonio associativo, non destinate a specifici progetti, ricevuti nel 2023:</w:t>
      </w:r>
    </w:p>
    <w:p w:rsidR="00A31B68" w:rsidRDefault="00166849">
      <w:pPr>
        <w:shd w:val="clear" w:color="auto" w:fill="FFFFFF"/>
        <w:spacing w:line="360" w:lineRule="auto"/>
        <w:rPr>
          <w:color w:val="242424"/>
        </w:rPr>
      </w:pPr>
      <w:r>
        <w:rPr>
          <w:color w:val="242424"/>
          <w:spacing w:val="4"/>
        </w:rPr>
        <w:t>non superiori a </w:t>
      </w:r>
      <w:r>
        <w:rPr>
          <w:b/>
          <w:bCs/>
          <w:color w:val="242424"/>
          <w:spacing w:val="4"/>
        </w:rPr>
        <w:t>40.000,00 Euro</w:t>
      </w:r>
      <w:r>
        <w:rPr>
          <w:color w:val="242424"/>
          <w:spacing w:val="4"/>
        </w:rPr>
        <w:t>, per le sezioni con numero di soci </w:t>
      </w:r>
      <w:r>
        <w:rPr>
          <w:b/>
          <w:bCs/>
          <w:color w:val="242424"/>
          <w:spacing w:val="4"/>
        </w:rPr>
        <w:t>inferiore a 400</w:t>
      </w:r>
      <w:r>
        <w:rPr>
          <w:color w:val="242424"/>
          <w:spacing w:val="4"/>
        </w:rPr>
        <w:t> al 31.12.2023;</w:t>
      </w:r>
    </w:p>
    <w:p w:rsidR="00A31B68" w:rsidRDefault="00166849">
      <w:pPr>
        <w:shd w:val="clear" w:color="auto" w:fill="FFFFFF"/>
        <w:spacing w:line="360" w:lineRule="auto"/>
        <w:rPr>
          <w:color w:val="242424"/>
        </w:rPr>
      </w:pPr>
      <w:r>
        <w:rPr>
          <w:color w:val="242424"/>
          <w:spacing w:val="4"/>
        </w:rPr>
        <w:t>non superiori a </w:t>
      </w:r>
      <w:r>
        <w:rPr>
          <w:b/>
          <w:bCs/>
          <w:color w:val="242424"/>
          <w:spacing w:val="4"/>
        </w:rPr>
        <w:t>60.000,00 Euro</w:t>
      </w:r>
      <w:r>
        <w:rPr>
          <w:color w:val="242424"/>
          <w:spacing w:val="4"/>
        </w:rPr>
        <w:t>, per le sezioni con numero di s</w:t>
      </w:r>
      <w:r>
        <w:rPr>
          <w:color w:val="242424"/>
          <w:spacing w:val="4"/>
        </w:rPr>
        <w:t>oci pari o superiore a </w:t>
      </w:r>
      <w:r>
        <w:rPr>
          <w:b/>
          <w:bCs/>
          <w:color w:val="242424"/>
          <w:spacing w:val="4"/>
        </w:rPr>
        <w:t>400</w:t>
      </w:r>
      <w:r>
        <w:rPr>
          <w:color w:val="242424"/>
          <w:spacing w:val="4"/>
        </w:rPr>
        <w:t> al 31.12.2023;</w:t>
      </w:r>
    </w:p>
    <w:p w:rsidR="00A31B68" w:rsidRDefault="00166849">
      <w:pPr>
        <w:shd w:val="clear" w:color="auto" w:fill="FFFFFF"/>
        <w:spacing w:line="360" w:lineRule="auto"/>
        <w:rPr>
          <w:color w:val="242424"/>
        </w:rPr>
      </w:pPr>
      <w:r>
        <w:rPr>
          <w:color w:val="242424"/>
        </w:rPr>
        <w:t>Il Gruppo di valutazione si riserva di escludere dal computo, eventuali finanziamenti destinati a progetti specifici e attività di natura straordinaria.</w:t>
      </w:r>
    </w:p>
    <w:p w:rsidR="00A31B68" w:rsidRDefault="00166849">
      <w:pPr>
        <w:shd w:val="clear" w:color="auto" w:fill="FFFFFF"/>
        <w:spacing w:line="360" w:lineRule="atLeast"/>
        <w:rPr>
          <w:color w:val="242424"/>
        </w:rPr>
      </w:pPr>
      <w:r>
        <w:rPr>
          <w:color w:val="242424"/>
          <w:spacing w:val="4"/>
        </w:rPr>
        <w:t> </w:t>
      </w:r>
    </w:p>
    <w:p w:rsidR="00A31B68" w:rsidRDefault="00166849">
      <w:pPr>
        <w:shd w:val="clear" w:color="auto" w:fill="FFFFFF"/>
        <w:spacing w:line="360" w:lineRule="atLeast"/>
        <w:rPr>
          <w:color w:val="242424"/>
        </w:rPr>
      </w:pPr>
      <w:r>
        <w:rPr>
          <w:color w:val="242424"/>
          <w:spacing w:val="4"/>
        </w:rPr>
        <w:t>- riduzione/ripiano di eventuale </w:t>
      </w:r>
      <w:r>
        <w:rPr>
          <w:b/>
          <w:bCs/>
          <w:color w:val="242424"/>
          <w:spacing w:val="4"/>
        </w:rPr>
        <w:t xml:space="preserve">disavanzo di </w:t>
      </w:r>
      <w:r>
        <w:rPr>
          <w:b/>
          <w:bCs/>
          <w:color w:val="242424"/>
          <w:spacing w:val="4"/>
        </w:rPr>
        <w:t>amministrazione</w:t>
      </w:r>
      <w:r>
        <w:rPr>
          <w:color w:val="242424"/>
          <w:spacing w:val="4"/>
        </w:rPr>
        <w:t> 2023 rispetto al 2022; solo </w:t>
      </w:r>
      <w:r>
        <w:rPr>
          <w:color w:val="242424"/>
        </w:rPr>
        <w:t>per le Sezioni che hanno già beneficiato del Fondo di Solidarietà continuativamente negli anni 2021-2023.</w:t>
      </w:r>
    </w:p>
    <w:p w:rsidR="00A31B68" w:rsidRDefault="00166849">
      <w:pPr>
        <w:shd w:val="clear" w:color="auto" w:fill="FFFFFF"/>
        <w:spacing w:line="360" w:lineRule="atLeast"/>
        <w:rPr>
          <w:color w:val="242424"/>
        </w:rPr>
      </w:pPr>
      <w:r>
        <w:rPr>
          <w:color w:val="242424"/>
          <w:spacing w:val="4"/>
        </w:rPr>
        <w:t> </w:t>
      </w:r>
    </w:p>
    <w:p w:rsidR="00A31B68" w:rsidRDefault="00166849">
      <w:pPr>
        <w:shd w:val="clear" w:color="auto" w:fill="FFFFFF"/>
        <w:spacing w:line="360" w:lineRule="atLeast"/>
        <w:rPr>
          <w:color w:val="242424"/>
        </w:rPr>
      </w:pPr>
      <w:r>
        <w:rPr>
          <w:color w:val="242424"/>
          <w:spacing w:val="4"/>
        </w:rPr>
        <w:t>- </w:t>
      </w:r>
      <w:r>
        <w:rPr>
          <w:b/>
          <w:bCs/>
          <w:color w:val="242424"/>
          <w:spacing w:val="4"/>
        </w:rPr>
        <w:t>pubblicazione del Bilancio sociale</w:t>
      </w:r>
      <w:r>
        <w:rPr>
          <w:color w:val="242424"/>
          <w:spacing w:val="4"/>
        </w:rPr>
        <w:t> nazionale nel sito della Sezione e del Consiglio regionale di appar</w:t>
      </w:r>
      <w:r>
        <w:rPr>
          <w:color w:val="242424"/>
          <w:spacing w:val="4"/>
        </w:rPr>
        <w:t>tenenza: indicazione del link web.</w:t>
      </w:r>
    </w:p>
    <w:p w:rsidR="00A31B68" w:rsidRDefault="00166849">
      <w:pPr>
        <w:shd w:val="clear" w:color="auto" w:fill="FFFFFF"/>
        <w:spacing w:line="360" w:lineRule="atLeast"/>
        <w:rPr>
          <w:color w:val="242424"/>
        </w:rPr>
      </w:pPr>
      <w:r>
        <w:rPr>
          <w:color w:val="242424"/>
        </w:rPr>
        <w:t> </w:t>
      </w:r>
    </w:p>
    <w:p w:rsidR="00A31B68" w:rsidRDefault="00166849">
      <w:pPr>
        <w:shd w:val="clear" w:color="auto" w:fill="FFFFFF"/>
        <w:spacing w:line="360" w:lineRule="atLeast"/>
        <w:rPr>
          <w:color w:val="242424"/>
        </w:rPr>
      </w:pPr>
      <w:r>
        <w:rPr>
          <w:color w:val="242424"/>
        </w:rPr>
        <w:t>- </w:t>
      </w:r>
      <w:r>
        <w:rPr>
          <w:b/>
          <w:bCs/>
          <w:color w:val="242424"/>
        </w:rPr>
        <w:t>formato accessibile</w:t>
      </w:r>
      <w:r>
        <w:rPr>
          <w:color w:val="242424"/>
        </w:rPr>
        <w:t> (.doc/docx) solamente della richiesta (la parte descrittiva);</w:t>
      </w:r>
    </w:p>
    <w:p w:rsidR="00A31B68" w:rsidRDefault="00166849">
      <w:pPr>
        <w:shd w:val="clear" w:color="auto" w:fill="FFFFFF"/>
        <w:spacing w:line="360" w:lineRule="atLeast"/>
        <w:rPr>
          <w:color w:val="242424"/>
        </w:rPr>
      </w:pPr>
      <w:r>
        <w:rPr>
          <w:color w:val="242424"/>
        </w:rPr>
        <w:t> </w:t>
      </w:r>
    </w:p>
    <w:p w:rsidR="00A31B68" w:rsidRDefault="00166849">
      <w:pPr>
        <w:shd w:val="clear" w:color="auto" w:fill="FFFFFF"/>
        <w:spacing w:line="360" w:lineRule="atLeast"/>
        <w:rPr>
          <w:color w:val="242424"/>
          <w:highlight w:val="yellow"/>
        </w:rPr>
      </w:pPr>
      <w:r>
        <w:rPr>
          <w:color w:val="242424"/>
        </w:rPr>
        <w:t>- dichiarazione del Presidente sezionale del </w:t>
      </w:r>
      <w:r>
        <w:rPr>
          <w:b/>
          <w:bCs/>
          <w:color w:val="242424"/>
        </w:rPr>
        <w:t>numero dei soci</w:t>
      </w:r>
      <w:r>
        <w:rPr>
          <w:color w:val="242424"/>
        </w:rPr>
        <w:t> effettivi al 31.12.2023;</w:t>
      </w:r>
    </w:p>
    <w:p w:rsidR="00A31B68" w:rsidRDefault="00166849">
      <w:pPr>
        <w:shd w:val="clear" w:color="auto" w:fill="FFFFFF"/>
        <w:spacing w:line="360" w:lineRule="atLeast"/>
        <w:rPr>
          <w:color w:val="242424"/>
        </w:rPr>
      </w:pPr>
      <w:r>
        <w:rPr>
          <w:color w:val="242424"/>
        </w:rPr>
        <w:t> </w:t>
      </w:r>
    </w:p>
    <w:p w:rsidR="00A31B68" w:rsidRDefault="00166849">
      <w:pPr>
        <w:shd w:val="clear" w:color="auto" w:fill="FFFFFF"/>
        <w:spacing w:line="360" w:lineRule="atLeast"/>
        <w:rPr>
          <w:color w:val="242424"/>
        </w:rPr>
      </w:pPr>
      <w:r>
        <w:rPr>
          <w:b/>
          <w:bCs/>
          <w:color w:val="242424"/>
        </w:rPr>
        <w:t>- </w:t>
      </w:r>
      <w:r>
        <w:rPr>
          <w:color w:val="242424"/>
        </w:rPr>
        <w:t xml:space="preserve">dichiarazione del Presidente sezionale del </w:t>
      </w:r>
      <w:r>
        <w:rPr>
          <w:color w:val="242424"/>
        </w:rPr>
        <w:t>numero di </w:t>
      </w:r>
      <w:r>
        <w:rPr>
          <w:b/>
          <w:bCs/>
          <w:color w:val="242424"/>
        </w:rPr>
        <w:t>dipendenti in forza alla </w:t>
      </w:r>
      <w:r>
        <w:rPr>
          <w:color w:val="242424"/>
        </w:rPr>
        <w:t>sezione e </w:t>
      </w:r>
      <w:r>
        <w:rPr>
          <w:b/>
          <w:bCs/>
          <w:color w:val="242424"/>
        </w:rPr>
        <w:t>delle ORE settimanali </w:t>
      </w:r>
      <w:r>
        <w:rPr>
          <w:color w:val="242424"/>
        </w:rPr>
        <w:t>(si può partecipare fino a un massimo di 80 ore settimanali totali);</w:t>
      </w:r>
    </w:p>
    <w:p w:rsidR="00A31B68" w:rsidRDefault="00166849">
      <w:pPr>
        <w:shd w:val="clear" w:color="auto" w:fill="FFFFFF"/>
        <w:spacing w:line="360" w:lineRule="atLeast"/>
        <w:rPr>
          <w:color w:val="242424"/>
        </w:rPr>
      </w:pPr>
      <w:r>
        <w:rPr>
          <w:color w:val="242424"/>
        </w:rPr>
        <w:t> </w:t>
      </w:r>
    </w:p>
    <w:p w:rsidR="00A31B68" w:rsidRDefault="00166849">
      <w:pPr>
        <w:shd w:val="clear" w:color="auto" w:fill="FFFFFF"/>
        <w:spacing w:line="360" w:lineRule="atLeast"/>
        <w:rPr>
          <w:color w:val="242424"/>
        </w:rPr>
      </w:pPr>
      <w:r>
        <w:rPr>
          <w:color w:val="242424"/>
        </w:rPr>
        <w:t>- </w:t>
      </w:r>
      <w:r>
        <w:rPr>
          <w:b/>
          <w:bCs/>
          <w:color w:val="242424"/>
        </w:rPr>
        <w:t>prospetto </w:t>
      </w:r>
      <w:r>
        <w:rPr>
          <w:color w:val="242424"/>
        </w:rPr>
        <w:t>fornito dal</w:t>
      </w:r>
      <w:r>
        <w:rPr>
          <w:b/>
          <w:bCs/>
          <w:color w:val="242424"/>
        </w:rPr>
        <w:t> consulente del lavoro </w:t>
      </w:r>
      <w:r>
        <w:rPr>
          <w:color w:val="242424"/>
        </w:rPr>
        <w:t>con il </w:t>
      </w:r>
      <w:r>
        <w:rPr>
          <w:b/>
          <w:bCs/>
          <w:color w:val="242424"/>
        </w:rPr>
        <w:t>COSTO TOTALE ANNUO LORDO </w:t>
      </w:r>
      <w:r>
        <w:rPr>
          <w:color w:val="242424"/>
        </w:rPr>
        <w:t>dei dipendenti</w:t>
      </w:r>
      <w:r>
        <w:rPr>
          <w:b/>
          <w:bCs/>
          <w:color w:val="242424"/>
        </w:rPr>
        <w:t> 2023</w:t>
      </w:r>
      <w:r>
        <w:rPr>
          <w:color w:val="242424"/>
        </w:rPr>
        <w:t>;</w:t>
      </w:r>
    </w:p>
    <w:p w:rsidR="00A31B68" w:rsidRDefault="00166849">
      <w:pPr>
        <w:shd w:val="clear" w:color="auto" w:fill="FFFFFF"/>
        <w:spacing w:line="360" w:lineRule="atLeast"/>
        <w:ind w:firstLine="284"/>
        <w:rPr>
          <w:color w:val="242424"/>
        </w:rPr>
      </w:pPr>
      <w:r>
        <w:rPr>
          <w:color w:val="242424"/>
        </w:rPr>
        <w:t> </w:t>
      </w:r>
    </w:p>
    <w:p w:rsidR="00A31B68" w:rsidRDefault="00166849">
      <w:pPr>
        <w:shd w:val="clear" w:color="auto" w:fill="FFFFFF"/>
        <w:spacing w:line="360" w:lineRule="atLeast"/>
        <w:rPr>
          <w:color w:val="242424"/>
        </w:rPr>
      </w:pPr>
      <w:r>
        <w:rPr>
          <w:b/>
          <w:bCs/>
          <w:color w:val="242424"/>
        </w:rPr>
        <w:t>- prospetto TFR </w:t>
      </w:r>
      <w:r>
        <w:rPr>
          <w:color w:val="242424"/>
        </w:rPr>
        <w:t>fornito dal</w:t>
      </w:r>
      <w:r>
        <w:rPr>
          <w:b/>
          <w:bCs/>
          <w:color w:val="242424"/>
        </w:rPr>
        <w:t> consulente del lavoro </w:t>
      </w:r>
      <w:r>
        <w:rPr>
          <w:color w:val="242424"/>
        </w:rPr>
        <w:t>e copia dell’</w:t>
      </w:r>
      <w:r>
        <w:rPr>
          <w:b/>
          <w:bCs/>
          <w:color w:val="242424"/>
        </w:rPr>
        <w:t>ALLOCAZIONE del TFR </w:t>
      </w:r>
      <w:r>
        <w:rPr>
          <w:color w:val="242424"/>
        </w:rPr>
        <w:t>NON risulta essere presente un accantonamento del TFR in quanto è stato liquidato con la cessazione del Rapporto di Lavoro.</w:t>
      </w:r>
    </w:p>
    <w:p w:rsidR="00A31B68" w:rsidRDefault="00166849">
      <w:pPr>
        <w:shd w:val="clear" w:color="auto" w:fill="FFFFFF"/>
        <w:spacing w:line="360" w:lineRule="atLeast"/>
        <w:rPr>
          <w:color w:val="242424"/>
        </w:rPr>
      </w:pPr>
      <w:r>
        <w:rPr>
          <w:color w:val="242424"/>
        </w:rPr>
        <w:t xml:space="preserve">-estratti </w:t>
      </w:r>
      <w:r>
        <w:rPr>
          <w:b/>
          <w:color w:val="242424"/>
        </w:rPr>
        <w:t>CONTI CORRENTI</w:t>
      </w:r>
      <w:r>
        <w:rPr>
          <w:color w:val="242424"/>
        </w:rPr>
        <w:t xml:space="preserve"> sezionali con data non antecedente il 30</w:t>
      </w:r>
      <w:r>
        <w:rPr>
          <w:color w:val="242424"/>
        </w:rPr>
        <w:t xml:space="preserve"> giugno 2024;</w:t>
      </w:r>
    </w:p>
    <w:p w:rsidR="00A31B68" w:rsidRDefault="00166849">
      <w:pPr>
        <w:shd w:val="clear" w:color="auto" w:fill="FFFFFF"/>
        <w:spacing w:line="360" w:lineRule="atLeast"/>
        <w:rPr>
          <w:color w:val="242424"/>
        </w:rPr>
      </w:pPr>
      <w:r>
        <w:rPr>
          <w:color w:val="242424"/>
        </w:rPr>
        <w:t xml:space="preserve">- estratto conto </w:t>
      </w:r>
      <w:r>
        <w:rPr>
          <w:b/>
          <w:color w:val="242424"/>
        </w:rPr>
        <w:t>TITOLI</w:t>
      </w:r>
      <w:r>
        <w:rPr>
          <w:color w:val="242424"/>
        </w:rPr>
        <w:t xml:space="preserve"> con data non antecedente il 30 giugno 2024 o dichiarazione del Presidente sezionale attestante il non possesso di titoli</w:t>
      </w:r>
    </w:p>
    <w:p w:rsidR="00A31B68" w:rsidRDefault="00A31B68">
      <w:pPr>
        <w:shd w:val="clear" w:color="auto" w:fill="FFFFFF"/>
        <w:spacing w:line="360" w:lineRule="atLeast"/>
        <w:rPr>
          <w:color w:val="242424"/>
        </w:rPr>
      </w:pPr>
    </w:p>
    <w:p w:rsidR="00A31B68" w:rsidRDefault="00A31B68">
      <w:pPr>
        <w:shd w:val="clear" w:color="auto" w:fill="FFFFFF"/>
        <w:spacing w:line="360" w:lineRule="atLeast"/>
        <w:rPr>
          <w:spacing w:val="4"/>
        </w:rPr>
      </w:pPr>
    </w:p>
    <w:p w:rsidR="00A31B68" w:rsidRDefault="00166849">
      <w:pPr>
        <w:pStyle w:val="Corpo"/>
        <w:ind w:right="567"/>
        <w:jc w:val="center"/>
        <w:rPr>
          <w:rFonts w:ascii="Times New Roman" w:hAnsi="Times New Roman" w:cs="Times New Roman"/>
          <w:b/>
          <w:bCs/>
        </w:rPr>
      </w:pPr>
      <w:r>
        <w:rPr>
          <w:rFonts w:ascii="Times New Roman" w:hAnsi="Times New Roman" w:cs="Times New Roman"/>
          <w:b/>
          <w:bCs/>
        </w:rPr>
        <w:t>PARAGRAFO VI</w:t>
      </w:r>
    </w:p>
    <w:p w:rsidR="00A31B68" w:rsidRDefault="00166849">
      <w:pPr>
        <w:pStyle w:val="Corpo"/>
        <w:ind w:right="567"/>
        <w:jc w:val="center"/>
        <w:rPr>
          <w:rFonts w:ascii="Times New Roman" w:hAnsi="Times New Roman" w:cs="Times New Roman"/>
          <w:b/>
          <w:bCs/>
        </w:rPr>
      </w:pPr>
      <w:r>
        <w:rPr>
          <w:rFonts w:ascii="Times New Roman" w:hAnsi="Times New Roman" w:cs="Times New Roman"/>
          <w:b/>
          <w:bCs/>
        </w:rPr>
        <w:t>REQUISITI NON OBBLIGATORI</w:t>
      </w:r>
    </w:p>
    <w:p w:rsidR="00A31B68" w:rsidRDefault="00166849">
      <w:pPr>
        <w:pStyle w:val="xmsolistparagraph"/>
        <w:spacing w:before="49" w:after="49" w:line="360" w:lineRule="auto"/>
        <w:ind w:left="142"/>
        <w:jc w:val="both"/>
        <w:rPr>
          <w:bCs/>
          <w:spacing w:val="4"/>
        </w:rPr>
      </w:pPr>
      <w:r>
        <w:rPr>
          <w:bCs/>
          <w:spacing w:val="4"/>
        </w:rPr>
        <w:t xml:space="preserve">I seguenti requisiti, come indicato nel comunicato, non </w:t>
      </w:r>
      <w:r>
        <w:rPr>
          <w:bCs/>
          <w:spacing w:val="4"/>
        </w:rPr>
        <w:t>sono tutti obbligatori. Viene richiesto per l’accesso al fondo sociale che sia soddisfatto almeno uno di essi. A dimostrazione del grande lavoro svolto finora, la sezione ha soddisfatto tutti i tre requisiti:</w:t>
      </w:r>
    </w:p>
    <w:p w:rsidR="00A31B68" w:rsidRDefault="00166849">
      <w:pPr>
        <w:pStyle w:val="xmsolistparagraph"/>
        <w:spacing w:before="49" w:after="49" w:line="360" w:lineRule="auto"/>
        <w:jc w:val="both"/>
        <w:rPr>
          <w:bCs/>
          <w:spacing w:val="4"/>
          <w:u w:val="single"/>
        </w:rPr>
      </w:pPr>
      <w:r>
        <w:rPr>
          <w:bCs/>
          <w:spacing w:val="4"/>
          <w:u w:val="single"/>
        </w:rPr>
        <w:t>1) PARTECIPAZIONE ALL’ASSEMBLEA SEZIONALE 2024</w:t>
      </w:r>
    </w:p>
    <w:p w:rsidR="00A31B68" w:rsidRDefault="00166849">
      <w:pPr>
        <w:pStyle w:val="xmsolistparagraph"/>
        <w:spacing w:before="49" w:after="49" w:line="360" w:lineRule="auto"/>
        <w:ind w:left="142"/>
        <w:jc w:val="both"/>
      </w:pPr>
      <w:r>
        <w:t xml:space="preserve">Il giorno 13 Aprile 2024, si è tenuta presso il CLT – circolo lavoratori Terni l’assemblea della sezione territoriale di Terni che ha visto la partecipazione di 17 Soci in regola con versamento della quota associativa. </w:t>
      </w:r>
    </w:p>
    <w:p w:rsidR="00A31B68" w:rsidRDefault="00166849">
      <w:pPr>
        <w:pStyle w:val="xmsolistparagraph"/>
        <w:spacing w:before="49" w:after="49" w:line="360" w:lineRule="auto"/>
        <w:ind w:left="142"/>
        <w:jc w:val="both"/>
      </w:pPr>
      <w:r>
        <w:t xml:space="preserve">Il numero totale dei soci effettivi </w:t>
      </w:r>
      <w:r>
        <w:t>al 31/12/2023 ammonta a n° 144 (pertanto superiore al numero dei soci al 31/12/2022 che ammontava a 139).</w:t>
      </w:r>
    </w:p>
    <w:p w:rsidR="00A31B68" w:rsidRDefault="00166849">
      <w:pPr>
        <w:pStyle w:val="xmsolistparagraph"/>
        <w:spacing w:before="49" w:after="49" w:line="360" w:lineRule="auto"/>
        <w:ind w:left="142"/>
        <w:jc w:val="both"/>
      </w:pPr>
      <w:r>
        <w:t xml:space="preserve">Il numero dei soci partecipanti risulta essere pertanto superiore al 10% richiesto per l’accesso al fondo sociale. Si allega al presente elaborato la </w:t>
      </w:r>
      <w:r>
        <w:t xml:space="preserve">lista dei partecipanti all’assemblea e il Verbale dell’assemblea. </w:t>
      </w:r>
    </w:p>
    <w:p w:rsidR="00A31B68" w:rsidRDefault="00166849">
      <w:pPr>
        <w:pStyle w:val="xmsolistparagraph"/>
        <w:spacing w:before="49" w:after="49" w:line="360" w:lineRule="auto"/>
        <w:jc w:val="both"/>
        <w:rPr>
          <w:spacing w:val="4"/>
        </w:rPr>
      </w:pPr>
      <w:r>
        <w:rPr>
          <w:spacing w:val="4"/>
          <w:u w:val="single"/>
        </w:rPr>
        <w:t>2) NUMERO DEI SOCI EFFETTIVI AL 31 DICEMBRE 2023 NON INFERIORE AL NUMERO DEI SOCI EFFETTIVI DEL 31 DICEMBRE 2022</w:t>
      </w:r>
      <w:r>
        <w:rPr>
          <w:spacing w:val="4"/>
        </w:rPr>
        <w:t>.</w:t>
      </w:r>
    </w:p>
    <w:p w:rsidR="00A31B68" w:rsidRDefault="00166849">
      <w:pPr>
        <w:pStyle w:val="xmsolistparagraph"/>
        <w:spacing w:before="49" w:after="49" w:line="360" w:lineRule="auto"/>
        <w:ind w:left="142"/>
        <w:jc w:val="both"/>
      </w:pPr>
      <w:r>
        <w:t>Il numero totale dei soci effettivi al 31/12/2023 ammonta a n° 144 (pertant</w:t>
      </w:r>
      <w:r>
        <w:t>o superiore al numero dei soci al 31/12/2022 che ammontava a 139).</w:t>
      </w:r>
    </w:p>
    <w:p w:rsidR="00A31B68" w:rsidRDefault="00166849">
      <w:pPr>
        <w:pStyle w:val="xmsonormal"/>
        <w:spacing w:beforeAutospacing="0" w:after="200" w:afterAutospacing="0" w:line="360" w:lineRule="auto"/>
        <w:ind w:right="567"/>
        <w:jc w:val="both"/>
        <w:rPr>
          <w:spacing w:val="4"/>
          <w:u w:val="single"/>
        </w:rPr>
      </w:pPr>
      <w:r>
        <w:rPr>
          <w:u w:val="single"/>
        </w:rPr>
        <w:t xml:space="preserve">3) NUMERO DI NUOVI SOCI DEL 2023 E DEI PRIMI SEI MESI DEL 2024, NON INFERIORE AL 5 PERCENTO DEL TOTALE DEI SOCI EFFETTIVI AL </w:t>
      </w:r>
      <w:r>
        <w:rPr>
          <w:spacing w:val="4"/>
          <w:u w:val="single"/>
        </w:rPr>
        <w:t>31 DICEMBRE 2022.</w:t>
      </w:r>
    </w:p>
    <w:p w:rsidR="00A31B68" w:rsidRDefault="00166849">
      <w:pPr>
        <w:pStyle w:val="xmsonormal"/>
        <w:spacing w:beforeAutospacing="0" w:after="200" w:afterAutospacing="0" w:line="360" w:lineRule="auto"/>
        <w:ind w:right="567"/>
        <w:jc w:val="both"/>
        <w:rPr>
          <w:spacing w:val="4"/>
        </w:rPr>
      </w:pPr>
      <w:r>
        <w:rPr>
          <w:spacing w:val="4"/>
        </w:rPr>
        <w:t>In riferimento al terzo requisito, non obbliga</w:t>
      </w:r>
      <w:r>
        <w:rPr>
          <w:spacing w:val="4"/>
        </w:rPr>
        <w:t>torio, anche in questo caso la nostra sezione è riuscita ad incrementare, per il periodo indicato, il numero dei soci per una percentuale non inferiore al 5%.</w:t>
      </w:r>
    </w:p>
    <w:p w:rsidR="00A31B68" w:rsidRDefault="00166849">
      <w:pPr>
        <w:pStyle w:val="xmsolistparagraph"/>
        <w:spacing w:before="49" w:after="49" w:line="360" w:lineRule="auto"/>
        <w:jc w:val="both"/>
      </w:pPr>
      <w:r>
        <w:t>Il numero dei nuovi soci, è stato rendicontato come da NS prot. n° 19-2024 (con relativi verbali)</w:t>
      </w:r>
    </w:p>
    <w:p w:rsidR="00A31B68" w:rsidRDefault="00166849">
      <w:pPr>
        <w:pStyle w:val="xmsolistparagraph"/>
        <w:spacing w:before="49" w:after="49" w:line="360" w:lineRule="auto"/>
        <w:jc w:val="both"/>
        <w:rPr>
          <w:spacing w:val="4"/>
        </w:rPr>
      </w:pPr>
      <w:r>
        <w:rPr>
          <w:spacing w:val="4"/>
        </w:rPr>
        <w:lastRenderedPageBreak/>
        <w:t>Si riportano i nominativi dei nuovi soci effettivi che risultano essere superiori al 5%.</w:t>
      </w:r>
    </w:p>
    <w:tbl>
      <w:tblPr>
        <w:tblW w:w="9793" w:type="dxa"/>
        <w:tblCellMar>
          <w:top w:w="15" w:type="dxa"/>
          <w:left w:w="15" w:type="dxa"/>
          <w:bottom w:w="15" w:type="dxa"/>
          <w:right w:w="15" w:type="dxa"/>
        </w:tblCellMar>
        <w:tblLook w:val="04A0" w:firstRow="1" w:lastRow="0" w:firstColumn="1" w:lastColumn="0" w:noHBand="0" w:noVBand="1"/>
      </w:tblPr>
      <w:tblGrid>
        <w:gridCol w:w="347"/>
        <w:gridCol w:w="1660"/>
        <w:gridCol w:w="1645"/>
        <w:gridCol w:w="658"/>
        <w:gridCol w:w="2048"/>
        <w:gridCol w:w="2356"/>
        <w:gridCol w:w="1079"/>
      </w:tblGrid>
      <w:tr w:rsidR="00A31B68">
        <w:trPr>
          <w:trHeight w:val="316"/>
        </w:trPr>
        <w:tc>
          <w:tcPr>
            <w:tcW w:w="3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b/>
                <w:bCs/>
                <w:color w:val="000000"/>
              </w:rPr>
              <w:t>N°</w:t>
            </w:r>
          </w:p>
        </w:tc>
        <w:tc>
          <w:tcPr>
            <w:tcW w:w="1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b/>
                <w:bCs/>
                <w:color w:val="000000"/>
              </w:rPr>
              <w:t>COGNOME</w:t>
            </w:r>
          </w:p>
        </w:tc>
        <w:tc>
          <w:tcPr>
            <w:tcW w:w="1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b/>
                <w:bCs/>
                <w:color w:val="000000"/>
              </w:rPr>
              <w:t>NOME</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b/>
                <w:bCs/>
                <w:color w:val="000000"/>
              </w:rPr>
              <w:t>CAP</w:t>
            </w:r>
          </w:p>
        </w:tc>
        <w:tc>
          <w:tcPr>
            <w:tcW w:w="2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b/>
                <w:bCs/>
                <w:color w:val="000000"/>
              </w:rPr>
              <w:t>CITTA'</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b/>
                <w:bCs/>
                <w:color w:val="000000"/>
              </w:rPr>
              <w:t>INDIRIZZO</w:t>
            </w:r>
          </w:p>
        </w:tc>
        <w:tc>
          <w:tcPr>
            <w:tcW w:w="10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b/>
                <w:bCs/>
                <w:color w:val="000000"/>
              </w:rPr>
              <w:t>DELEGA</w:t>
            </w:r>
          </w:p>
        </w:tc>
      </w:tr>
      <w:tr w:rsidR="00A31B68">
        <w:trPr>
          <w:trHeight w:val="316"/>
        </w:trPr>
        <w:tc>
          <w:tcPr>
            <w:tcW w:w="3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1</w:t>
            </w:r>
          </w:p>
        </w:tc>
        <w:tc>
          <w:tcPr>
            <w:tcW w:w="16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31B68" w:rsidRDefault="00166849">
            <w:pPr>
              <w:jc w:val="center"/>
              <w:rPr>
                <w:color w:val="000000"/>
              </w:rPr>
            </w:pPr>
            <w:r>
              <w:rPr>
                <w:color w:val="000000"/>
              </w:rPr>
              <w:t>ARAMINI</w:t>
            </w:r>
          </w:p>
        </w:tc>
        <w:tc>
          <w:tcPr>
            <w:tcW w:w="16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31B68" w:rsidRDefault="00166849">
            <w:pPr>
              <w:jc w:val="center"/>
              <w:rPr>
                <w:color w:val="000000"/>
              </w:rPr>
            </w:pPr>
            <w:r>
              <w:rPr>
                <w:color w:val="000000"/>
              </w:rPr>
              <w:t>TOSCA</w:t>
            </w:r>
          </w:p>
        </w:tc>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31B68" w:rsidRDefault="00166849">
            <w:pPr>
              <w:jc w:val="center"/>
              <w:rPr>
                <w:color w:val="000000"/>
              </w:rPr>
            </w:pPr>
            <w:r>
              <w:rPr>
                <w:color w:val="000000"/>
              </w:rPr>
              <w:t>05035</w:t>
            </w:r>
          </w:p>
        </w:tc>
        <w:tc>
          <w:tcPr>
            <w:tcW w:w="204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31B68" w:rsidRDefault="00166849">
            <w:pPr>
              <w:jc w:val="center"/>
              <w:rPr>
                <w:color w:val="000000"/>
              </w:rPr>
            </w:pPr>
            <w:r>
              <w:rPr>
                <w:color w:val="000000"/>
              </w:rPr>
              <w:t>NARNI (TR)</w:t>
            </w:r>
          </w:p>
        </w:tc>
        <w:tc>
          <w:tcPr>
            <w:tcW w:w="23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31B68" w:rsidRDefault="00166849">
            <w:pPr>
              <w:jc w:val="center"/>
              <w:rPr>
                <w:color w:val="000000"/>
              </w:rPr>
            </w:pPr>
            <w:r>
              <w:rPr>
                <w:color w:val="000000"/>
              </w:rPr>
              <w:t>VIA S. PIETRO, 20</w:t>
            </w:r>
          </w:p>
        </w:tc>
        <w:tc>
          <w:tcPr>
            <w:tcW w:w="10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SI</w:t>
            </w:r>
          </w:p>
        </w:tc>
      </w:tr>
      <w:tr w:rsidR="00A31B68">
        <w:trPr>
          <w:trHeight w:val="38"/>
        </w:trPr>
        <w:tc>
          <w:tcPr>
            <w:tcW w:w="3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bCs/>
                <w:color w:val="000000"/>
              </w:rPr>
            </w:pPr>
            <w:r>
              <w:rPr>
                <w:bCs/>
                <w:color w:val="000000"/>
              </w:rPr>
              <w:t>2</w:t>
            </w:r>
          </w:p>
        </w:tc>
        <w:tc>
          <w:tcPr>
            <w:tcW w:w="1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ASCIONE</w:t>
            </w:r>
          </w:p>
        </w:tc>
        <w:tc>
          <w:tcPr>
            <w:tcW w:w="1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LUIGIA</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05100</w:t>
            </w:r>
          </w:p>
        </w:tc>
        <w:tc>
          <w:tcPr>
            <w:tcW w:w="2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TERNI</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pPr>
            <w:r>
              <w:t>VIA FRATELLI ROSELLI 14 B</w:t>
            </w:r>
          </w:p>
        </w:tc>
        <w:tc>
          <w:tcPr>
            <w:tcW w:w="10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A31B68">
            <w:pPr>
              <w:jc w:val="center"/>
              <w:rPr>
                <w:color w:val="000000"/>
              </w:rPr>
            </w:pPr>
          </w:p>
        </w:tc>
      </w:tr>
      <w:tr w:rsidR="00A31B68">
        <w:trPr>
          <w:trHeight w:val="316"/>
        </w:trPr>
        <w:tc>
          <w:tcPr>
            <w:tcW w:w="3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3</w:t>
            </w:r>
          </w:p>
        </w:tc>
        <w:tc>
          <w:tcPr>
            <w:tcW w:w="1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BEVILACQUA</w:t>
            </w:r>
          </w:p>
        </w:tc>
        <w:tc>
          <w:tcPr>
            <w:tcW w:w="1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OMERO</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05100</w:t>
            </w:r>
          </w:p>
        </w:tc>
        <w:tc>
          <w:tcPr>
            <w:tcW w:w="2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TERNI</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VIA NARNI 198/C</w:t>
            </w:r>
          </w:p>
        </w:tc>
        <w:tc>
          <w:tcPr>
            <w:tcW w:w="10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A31B68">
            <w:pPr>
              <w:jc w:val="center"/>
              <w:rPr>
                <w:color w:val="000000"/>
              </w:rPr>
            </w:pPr>
          </w:p>
        </w:tc>
      </w:tr>
      <w:tr w:rsidR="00A31B68">
        <w:trPr>
          <w:trHeight w:val="316"/>
        </w:trPr>
        <w:tc>
          <w:tcPr>
            <w:tcW w:w="3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bCs/>
                <w:color w:val="000000"/>
              </w:rPr>
            </w:pPr>
            <w:r>
              <w:rPr>
                <w:bCs/>
                <w:color w:val="000000"/>
              </w:rPr>
              <w:t>4</w:t>
            </w:r>
          </w:p>
        </w:tc>
        <w:tc>
          <w:tcPr>
            <w:tcW w:w="1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DE VITO</w:t>
            </w:r>
          </w:p>
        </w:tc>
        <w:tc>
          <w:tcPr>
            <w:tcW w:w="1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SAVERIO</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05100</w:t>
            </w:r>
          </w:p>
        </w:tc>
        <w:tc>
          <w:tcPr>
            <w:tcW w:w="2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TERNI</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VIA DEL CENTENARIO 50</w:t>
            </w:r>
          </w:p>
        </w:tc>
        <w:tc>
          <w:tcPr>
            <w:tcW w:w="10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A31B68">
            <w:pPr>
              <w:jc w:val="center"/>
              <w:rPr>
                <w:color w:val="000000"/>
              </w:rPr>
            </w:pPr>
          </w:p>
        </w:tc>
      </w:tr>
      <w:tr w:rsidR="00A31B68">
        <w:trPr>
          <w:trHeight w:val="316"/>
        </w:trPr>
        <w:tc>
          <w:tcPr>
            <w:tcW w:w="3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bCs/>
                <w:color w:val="000000"/>
              </w:rPr>
            </w:pPr>
            <w:r>
              <w:rPr>
                <w:bCs/>
                <w:color w:val="000000"/>
              </w:rPr>
              <w:t>5</w:t>
            </w:r>
          </w:p>
        </w:tc>
        <w:tc>
          <w:tcPr>
            <w:tcW w:w="1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FEDERICI</w:t>
            </w:r>
          </w:p>
        </w:tc>
        <w:tc>
          <w:tcPr>
            <w:tcW w:w="1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ALESSANDRA</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05035</w:t>
            </w:r>
          </w:p>
        </w:tc>
        <w:tc>
          <w:tcPr>
            <w:tcW w:w="2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NARNI</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VIA XX SETTEMBRE, 40</w:t>
            </w:r>
          </w:p>
        </w:tc>
        <w:tc>
          <w:tcPr>
            <w:tcW w:w="10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A31B68">
            <w:pPr>
              <w:jc w:val="center"/>
              <w:rPr>
                <w:color w:val="000000"/>
              </w:rPr>
            </w:pPr>
          </w:p>
        </w:tc>
      </w:tr>
      <w:tr w:rsidR="00A31B68">
        <w:trPr>
          <w:trHeight w:val="316"/>
        </w:trPr>
        <w:tc>
          <w:tcPr>
            <w:tcW w:w="3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bCs/>
                <w:color w:val="000000"/>
              </w:rPr>
            </w:pPr>
            <w:r>
              <w:rPr>
                <w:bCs/>
                <w:color w:val="000000"/>
              </w:rPr>
              <w:t>6</w:t>
            </w:r>
          </w:p>
        </w:tc>
        <w:tc>
          <w:tcPr>
            <w:tcW w:w="1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FIOCCHI</w:t>
            </w:r>
          </w:p>
        </w:tc>
        <w:tc>
          <w:tcPr>
            <w:tcW w:w="1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FLORITA</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05030</w:t>
            </w:r>
          </w:p>
        </w:tc>
        <w:tc>
          <w:tcPr>
            <w:tcW w:w="2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MONTEFRANCO (TR)</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VIA DEI CARDINALI 1B</w:t>
            </w:r>
          </w:p>
        </w:tc>
        <w:tc>
          <w:tcPr>
            <w:tcW w:w="10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SI</w:t>
            </w:r>
          </w:p>
        </w:tc>
      </w:tr>
      <w:tr w:rsidR="00A31B68">
        <w:trPr>
          <w:trHeight w:val="316"/>
        </w:trPr>
        <w:tc>
          <w:tcPr>
            <w:tcW w:w="3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bCs/>
                <w:color w:val="000000"/>
              </w:rPr>
            </w:pPr>
            <w:r>
              <w:rPr>
                <w:bCs/>
                <w:color w:val="000000"/>
              </w:rPr>
              <w:t>7</w:t>
            </w:r>
          </w:p>
        </w:tc>
        <w:tc>
          <w:tcPr>
            <w:tcW w:w="1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FRANCUCCI</w:t>
            </w:r>
          </w:p>
        </w:tc>
        <w:tc>
          <w:tcPr>
            <w:tcW w:w="1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MATTEO</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02100</w:t>
            </w:r>
          </w:p>
        </w:tc>
        <w:tc>
          <w:tcPr>
            <w:tcW w:w="2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RIETI</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VIALE GIULIO DE JULIS, 15</w:t>
            </w:r>
          </w:p>
        </w:tc>
        <w:tc>
          <w:tcPr>
            <w:tcW w:w="10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A31B68">
            <w:pPr>
              <w:jc w:val="center"/>
              <w:rPr>
                <w:color w:val="000000"/>
              </w:rPr>
            </w:pPr>
          </w:p>
        </w:tc>
      </w:tr>
      <w:tr w:rsidR="00A31B68">
        <w:trPr>
          <w:trHeight w:val="316"/>
        </w:trPr>
        <w:tc>
          <w:tcPr>
            <w:tcW w:w="3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8</w:t>
            </w:r>
          </w:p>
        </w:tc>
        <w:tc>
          <w:tcPr>
            <w:tcW w:w="1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LATTANZI</w:t>
            </w:r>
          </w:p>
        </w:tc>
        <w:tc>
          <w:tcPr>
            <w:tcW w:w="1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ALESSANDRA</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05100</w:t>
            </w:r>
          </w:p>
        </w:tc>
        <w:tc>
          <w:tcPr>
            <w:tcW w:w="2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PAPIGNO (TR)</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MOLA DI BERNARDO 42</w:t>
            </w:r>
          </w:p>
        </w:tc>
        <w:tc>
          <w:tcPr>
            <w:tcW w:w="10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A31B68">
            <w:pPr>
              <w:jc w:val="center"/>
              <w:rPr>
                <w:color w:val="000000"/>
              </w:rPr>
            </w:pPr>
          </w:p>
        </w:tc>
      </w:tr>
      <w:tr w:rsidR="00A31B68">
        <w:trPr>
          <w:trHeight w:val="316"/>
        </w:trPr>
        <w:tc>
          <w:tcPr>
            <w:tcW w:w="3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9</w:t>
            </w:r>
          </w:p>
        </w:tc>
        <w:tc>
          <w:tcPr>
            <w:tcW w:w="1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LIURNI</w:t>
            </w:r>
          </w:p>
        </w:tc>
        <w:tc>
          <w:tcPr>
            <w:tcW w:w="1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LOREDANA</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05100</w:t>
            </w:r>
          </w:p>
        </w:tc>
        <w:tc>
          <w:tcPr>
            <w:tcW w:w="2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TERNI</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VIALE A. FRATTI, 8</w:t>
            </w:r>
          </w:p>
        </w:tc>
        <w:tc>
          <w:tcPr>
            <w:tcW w:w="10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SI</w:t>
            </w:r>
          </w:p>
        </w:tc>
      </w:tr>
      <w:tr w:rsidR="00A31B68">
        <w:trPr>
          <w:trHeight w:val="316"/>
        </w:trPr>
        <w:tc>
          <w:tcPr>
            <w:tcW w:w="3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10</w:t>
            </w:r>
          </w:p>
        </w:tc>
        <w:tc>
          <w:tcPr>
            <w:tcW w:w="1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LOMBARDINI</w:t>
            </w:r>
          </w:p>
        </w:tc>
        <w:tc>
          <w:tcPr>
            <w:tcW w:w="1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CRISTINA</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05100</w:t>
            </w:r>
          </w:p>
        </w:tc>
        <w:tc>
          <w:tcPr>
            <w:tcW w:w="2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TERNI</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VIA DELLE ORTENSIE, 15</w:t>
            </w:r>
          </w:p>
        </w:tc>
        <w:tc>
          <w:tcPr>
            <w:tcW w:w="10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A31B68">
            <w:pPr>
              <w:jc w:val="center"/>
              <w:rPr>
                <w:color w:val="000000"/>
              </w:rPr>
            </w:pPr>
          </w:p>
        </w:tc>
      </w:tr>
      <w:tr w:rsidR="00A31B68">
        <w:trPr>
          <w:trHeight w:val="316"/>
        </w:trPr>
        <w:tc>
          <w:tcPr>
            <w:tcW w:w="3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bCs/>
                <w:color w:val="000000"/>
              </w:rPr>
            </w:pPr>
            <w:r>
              <w:rPr>
                <w:bCs/>
                <w:color w:val="000000"/>
              </w:rPr>
              <w:t>11</w:t>
            </w:r>
          </w:p>
        </w:tc>
        <w:tc>
          <w:tcPr>
            <w:tcW w:w="1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PAGGINI</w:t>
            </w:r>
          </w:p>
        </w:tc>
        <w:tc>
          <w:tcPr>
            <w:tcW w:w="1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EMMA</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05100</w:t>
            </w:r>
          </w:p>
        </w:tc>
        <w:tc>
          <w:tcPr>
            <w:tcW w:w="2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TERNI</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VIA G. ROSSINI 154</w:t>
            </w:r>
          </w:p>
          <w:p w:rsidR="00A31B68" w:rsidRDefault="00A31B68">
            <w:pPr>
              <w:jc w:val="center"/>
              <w:rPr>
                <w:color w:val="000000"/>
              </w:rPr>
            </w:pPr>
          </w:p>
        </w:tc>
        <w:tc>
          <w:tcPr>
            <w:tcW w:w="10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A31B68">
            <w:pPr>
              <w:jc w:val="center"/>
              <w:rPr>
                <w:color w:val="000000"/>
              </w:rPr>
            </w:pPr>
          </w:p>
        </w:tc>
      </w:tr>
      <w:tr w:rsidR="00A31B68">
        <w:trPr>
          <w:trHeight w:val="316"/>
        </w:trPr>
        <w:tc>
          <w:tcPr>
            <w:tcW w:w="3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bCs/>
                <w:color w:val="000000"/>
              </w:rPr>
            </w:pPr>
            <w:r>
              <w:rPr>
                <w:bCs/>
                <w:color w:val="000000"/>
              </w:rPr>
              <w:t>12</w:t>
            </w:r>
          </w:p>
        </w:tc>
        <w:tc>
          <w:tcPr>
            <w:tcW w:w="1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PERSICHETTI</w:t>
            </w:r>
          </w:p>
        </w:tc>
        <w:tc>
          <w:tcPr>
            <w:tcW w:w="1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MIRELLA</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05035</w:t>
            </w:r>
          </w:p>
        </w:tc>
        <w:tc>
          <w:tcPr>
            <w:tcW w:w="2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NARNI</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VIA FLAMINIA TERNANA 713</w:t>
            </w:r>
          </w:p>
        </w:tc>
        <w:tc>
          <w:tcPr>
            <w:tcW w:w="10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A31B68">
            <w:pPr>
              <w:jc w:val="center"/>
              <w:rPr>
                <w:color w:val="000000"/>
              </w:rPr>
            </w:pPr>
          </w:p>
        </w:tc>
      </w:tr>
      <w:tr w:rsidR="00A31B68">
        <w:trPr>
          <w:trHeight w:val="316"/>
        </w:trPr>
        <w:tc>
          <w:tcPr>
            <w:tcW w:w="3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13</w:t>
            </w:r>
          </w:p>
        </w:tc>
        <w:tc>
          <w:tcPr>
            <w:tcW w:w="1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POLLEGGIONI</w:t>
            </w:r>
          </w:p>
        </w:tc>
        <w:tc>
          <w:tcPr>
            <w:tcW w:w="1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GIUSEPPINA</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05018</w:t>
            </w:r>
          </w:p>
        </w:tc>
        <w:tc>
          <w:tcPr>
            <w:tcW w:w="2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ORVIETO (TR)</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VIA MARABOTTINI VALENTE, 26</w:t>
            </w:r>
          </w:p>
        </w:tc>
        <w:tc>
          <w:tcPr>
            <w:tcW w:w="10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A31B68">
            <w:pPr>
              <w:jc w:val="center"/>
              <w:rPr>
                <w:color w:val="000000"/>
              </w:rPr>
            </w:pPr>
          </w:p>
        </w:tc>
      </w:tr>
      <w:tr w:rsidR="00A31B68">
        <w:trPr>
          <w:trHeight w:val="316"/>
        </w:trPr>
        <w:tc>
          <w:tcPr>
            <w:tcW w:w="3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bCs/>
                <w:color w:val="000000"/>
              </w:rPr>
            </w:pPr>
            <w:r>
              <w:rPr>
                <w:bCs/>
                <w:color w:val="000000"/>
              </w:rPr>
              <w:t>14</w:t>
            </w:r>
          </w:p>
        </w:tc>
        <w:tc>
          <w:tcPr>
            <w:tcW w:w="1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PREDICATORI</w:t>
            </w:r>
          </w:p>
        </w:tc>
        <w:tc>
          <w:tcPr>
            <w:tcW w:w="1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MARINA</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05100</w:t>
            </w:r>
          </w:p>
        </w:tc>
        <w:tc>
          <w:tcPr>
            <w:tcW w:w="2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TERNI</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VIA FRATELLI CERVI 27</w:t>
            </w:r>
          </w:p>
        </w:tc>
        <w:tc>
          <w:tcPr>
            <w:tcW w:w="10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A31B68">
            <w:pPr>
              <w:jc w:val="center"/>
              <w:rPr>
                <w:color w:val="000000"/>
              </w:rPr>
            </w:pPr>
          </w:p>
        </w:tc>
      </w:tr>
      <w:tr w:rsidR="00A31B68">
        <w:trPr>
          <w:trHeight w:val="316"/>
        </w:trPr>
        <w:tc>
          <w:tcPr>
            <w:tcW w:w="3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bCs/>
                <w:color w:val="000000"/>
              </w:rPr>
            </w:pPr>
            <w:r>
              <w:rPr>
                <w:bCs/>
                <w:color w:val="000000"/>
              </w:rPr>
              <w:t>15</w:t>
            </w:r>
          </w:p>
        </w:tc>
        <w:tc>
          <w:tcPr>
            <w:tcW w:w="1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ROMOLI</w:t>
            </w:r>
          </w:p>
        </w:tc>
        <w:tc>
          <w:tcPr>
            <w:tcW w:w="1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MANUELA</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05100</w:t>
            </w:r>
          </w:p>
        </w:tc>
        <w:tc>
          <w:tcPr>
            <w:tcW w:w="2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TERNI</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VIA F. TURATI 31/A</w:t>
            </w:r>
          </w:p>
        </w:tc>
        <w:tc>
          <w:tcPr>
            <w:tcW w:w="10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SI</w:t>
            </w:r>
          </w:p>
        </w:tc>
      </w:tr>
      <w:tr w:rsidR="00A31B68">
        <w:trPr>
          <w:trHeight w:val="316"/>
        </w:trPr>
        <w:tc>
          <w:tcPr>
            <w:tcW w:w="3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bCs/>
                <w:color w:val="000000"/>
              </w:rPr>
            </w:pPr>
            <w:r>
              <w:rPr>
                <w:bCs/>
                <w:color w:val="000000"/>
              </w:rPr>
              <w:t>16</w:t>
            </w:r>
          </w:p>
        </w:tc>
        <w:tc>
          <w:tcPr>
            <w:tcW w:w="1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SACRAMATI</w:t>
            </w:r>
          </w:p>
        </w:tc>
        <w:tc>
          <w:tcPr>
            <w:tcW w:w="1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MARCELLO</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05029</w:t>
            </w:r>
          </w:p>
        </w:tc>
        <w:tc>
          <w:tcPr>
            <w:tcW w:w="2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SAN GEMINI (TR)</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VIA NARNI, 7</w:t>
            </w:r>
          </w:p>
        </w:tc>
        <w:tc>
          <w:tcPr>
            <w:tcW w:w="10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SI</w:t>
            </w:r>
          </w:p>
        </w:tc>
      </w:tr>
      <w:tr w:rsidR="00A31B68">
        <w:trPr>
          <w:trHeight w:val="316"/>
        </w:trPr>
        <w:tc>
          <w:tcPr>
            <w:tcW w:w="3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bCs/>
                <w:color w:val="000000"/>
              </w:rPr>
            </w:pPr>
            <w:r>
              <w:rPr>
                <w:bCs/>
                <w:color w:val="000000"/>
              </w:rPr>
              <w:t>17</w:t>
            </w:r>
          </w:p>
        </w:tc>
        <w:tc>
          <w:tcPr>
            <w:tcW w:w="1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TARQUINI</w:t>
            </w:r>
          </w:p>
        </w:tc>
        <w:tc>
          <w:tcPr>
            <w:tcW w:w="1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MERI</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05100</w:t>
            </w:r>
          </w:p>
        </w:tc>
        <w:tc>
          <w:tcPr>
            <w:tcW w:w="2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COLLESCIPOLI (TR)</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166849">
            <w:pPr>
              <w:jc w:val="center"/>
              <w:rPr>
                <w:color w:val="000000"/>
              </w:rPr>
            </w:pPr>
            <w:r>
              <w:rPr>
                <w:color w:val="000000"/>
              </w:rPr>
              <w:t>VIA MINCIO, 22</w:t>
            </w:r>
          </w:p>
        </w:tc>
        <w:tc>
          <w:tcPr>
            <w:tcW w:w="10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1B68" w:rsidRDefault="00A31B68">
            <w:pPr>
              <w:jc w:val="center"/>
              <w:rPr>
                <w:color w:val="000000"/>
              </w:rPr>
            </w:pPr>
          </w:p>
        </w:tc>
      </w:tr>
    </w:tbl>
    <w:p w:rsidR="00A31B68" w:rsidRDefault="00A31B68">
      <w:pPr>
        <w:pStyle w:val="xmsolistparagraph"/>
        <w:spacing w:before="49" w:after="49" w:line="360" w:lineRule="auto"/>
        <w:ind w:left="142"/>
        <w:jc w:val="both"/>
        <w:rPr>
          <w:spacing w:val="4"/>
        </w:rPr>
      </w:pPr>
    </w:p>
    <w:p w:rsidR="00A31B68" w:rsidRDefault="00A31B68">
      <w:pPr>
        <w:pStyle w:val="xmsolistparagraph"/>
        <w:spacing w:before="49" w:after="49" w:line="360" w:lineRule="auto"/>
        <w:ind w:left="142"/>
        <w:jc w:val="both"/>
        <w:rPr>
          <w:spacing w:val="4"/>
        </w:rPr>
      </w:pPr>
    </w:p>
    <w:p w:rsidR="00A31B68" w:rsidRDefault="00A31B68">
      <w:pPr>
        <w:pStyle w:val="Corpo"/>
        <w:ind w:right="567"/>
        <w:jc w:val="center"/>
        <w:rPr>
          <w:rFonts w:ascii="Times New Roman" w:hAnsi="Times New Roman" w:cs="Times New Roman"/>
          <w:b/>
          <w:bCs/>
        </w:rPr>
      </w:pPr>
    </w:p>
    <w:p w:rsidR="00A31B68" w:rsidRDefault="00166849">
      <w:pPr>
        <w:pStyle w:val="Corpo"/>
        <w:ind w:right="567"/>
        <w:jc w:val="center"/>
        <w:rPr>
          <w:rFonts w:ascii="Times New Roman" w:hAnsi="Times New Roman" w:cs="Times New Roman"/>
          <w:b/>
          <w:bCs/>
        </w:rPr>
      </w:pPr>
      <w:r>
        <w:rPr>
          <w:rFonts w:ascii="Times New Roman" w:hAnsi="Times New Roman" w:cs="Times New Roman"/>
          <w:b/>
          <w:bCs/>
        </w:rPr>
        <w:t>PARAGRAFO V</w:t>
      </w:r>
    </w:p>
    <w:p w:rsidR="00A31B68" w:rsidRDefault="00166849">
      <w:pPr>
        <w:pStyle w:val="Corpo"/>
        <w:ind w:right="567"/>
        <w:jc w:val="center"/>
        <w:rPr>
          <w:rFonts w:ascii="Times New Roman" w:hAnsi="Times New Roman" w:cs="Times New Roman"/>
          <w:b/>
          <w:bCs/>
        </w:rPr>
      </w:pPr>
      <w:r>
        <w:rPr>
          <w:rFonts w:ascii="Times New Roman" w:hAnsi="Times New Roman" w:cs="Times New Roman"/>
          <w:b/>
          <w:bCs/>
        </w:rPr>
        <w:lastRenderedPageBreak/>
        <w:t>SERVIZI E ATTIVITA’ EROGATE</w:t>
      </w:r>
    </w:p>
    <w:p w:rsidR="00A31B68" w:rsidRDefault="00A31B68">
      <w:pPr>
        <w:pStyle w:val="Rientrocorpodeltesto2"/>
        <w:spacing w:line="360" w:lineRule="auto"/>
        <w:ind w:left="0" w:right="567"/>
        <w:jc w:val="both"/>
        <w:rPr>
          <w:rFonts w:eastAsia="Calibri"/>
        </w:rPr>
      </w:pPr>
    </w:p>
    <w:p w:rsidR="00A31B68" w:rsidRDefault="00166849">
      <w:pPr>
        <w:pStyle w:val="Rientrocorpodeltesto2"/>
        <w:spacing w:line="360" w:lineRule="auto"/>
        <w:ind w:left="0" w:right="567"/>
        <w:jc w:val="both"/>
        <w:rPr>
          <w:rFonts w:eastAsia="Calibri"/>
        </w:rPr>
      </w:pPr>
      <w:r>
        <w:rPr>
          <w:rFonts w:eastAsia="Calibri"/>
        </w:rPr>
        <w:t xml:space="preserve">Le attività svolte dalla nostra sezione possono essere sintetizzate nei seguenti punti. La </w:t>
      </w:r>
      <w:r>
        <w:rPr>
          <w:rFonts w:eastAsia="Calibri"/>
        </w:rPr>
        <w:t xml:space="preserve">sezione è dotata di una carta dei servizi fruibile anche digitalmente, scaricabile dal sito internet e/o tramite </w:t>
      </w:r>
      <w:proofErr w:type="spellStart"/>
      <w:r>
        <w:rPr>
          <w:rFonts w:eastAsia="Calibri"/>
        </w:rPr>
        <w:t>qr</w:t>
      </w:r>
      <w:proofErr w:type="spellEnd"/>
      <w:r>
        <w:rPr>
          <w:rFonts w:eastAsia="Calibri"/>
        </w:rPr>
        <w:t xml:space="preserve"> code e di una presentazione guida che viene allegata alla presente relazione. Le attività svolte possono essere riassunte come di seguito:</w:t>
      </w:r>
    </w:p>
    <w:p w:rsidR="00A31B68" w:rsidRDefault="00A31B68">
      <w:pPr>
        <w:pStyle w:val="Corpo"/>
        <w:ind w:right="567"/>
        <w:jc w:val="both"/>
        <w:rPr>
          <w:rFonts w:ascii="Times New Roman" w:hAnsi="Times New Roman" w:cs="Times New Roman"/>
          <w:bCs/>
        </w:rPr>
      </w:pPr>
    </w:p>
    <w:p w:rsidR="00A31B68" w:rsidRDefault="00166849">
      <w:pPr>
        <w:pStyle w:val="NormaleWeb"/>
        <w:numPr>
          <w:ilvl w:val="0"/>
          <w:numId w:val="4"/>
        </w:numPr>
        <w:spacing w:before="49"/>
        <w:ind w:right="567"/>
        <w:jc w:val="both"/>
      </w:pPr>
      <w:r>
        <w:rPr>
          <w:b/>
          <w:bCs/>
          <w:color w:val="1C1C1C"/>
          <w:u w:val="single"/>
        </w:rPr>
        <w:t>INFORMAZIONI SULLE AGEVOLAZIONI SPECIFICHE DELLA CATEGORIA;</w:t>
      </w:r>
    </w:p>
    <w:p w:rsidR="00A31B68" w:rsidRDefault="00166849">
      <w:pPr>
        <w:pStyle w:val="Rientrocorpodeltesto2"/>
        <w:spacing w:line="360" w:lineRule="auto"/>
        <w:ind w:left="0" w:right="567"/>
        <w:jc w:val="both"/>
        <w:rPr>
          <w:rFonts w:eastAsia="Calibri"/>
        </w:rPr>
      </w:pPr>
      <w:r>
        <w:rPr>
          <w:rFonts w:eastAsia="Calibri"/>
        </w:rPr>
        <w:t>La sezione durante gli orari di apertura al pubblico fornisce a tutti coloro che ne fanno richiesta tutte le informazioni riguardanti le agevolazioni specifiche della categoria e rilascia degli op</w:t>
      </w:r>
      <w:r>
        <w:rPr>
          <w:rFonts w:eastAsia="Calibri"/>
        </w:rPr>
        <w:t>uscoli dove le stesse vengono riassunte allo scopo di favorire gli utenti nella consultazione.</w:t>
      </w:r>
    </w:p>
    <w:p w:rsidR="00A31B68" w:rsidRDefault="00A31B68">
      <w:pPr>
        <w:pStyle w:val="NormaleWeb"/>
        <w:spacing w:before="49"/>
        <w:ind w:right="567"/>
        <w:jc w:val="both"/>
      </w:pPr>
    </w:p>
    <w:p w:rsidR="00A31B68" w:rsidRDefault="00166849">
      <w:pPr>
        <w:pStyle w:val="NormaleWeb"/>
        <w:numPr>
          <w:ilvl w:val="0"/>
          <w:numId w:val="4"/>
        </w:numPr>
        <w:spacing w:before="49"/>
        <w:ind w:right="567"/>
        <w:jc w:val="both"/>
      </w:pPr>
      <w:r>
        <w:rPr>
          <w:b/>
          <w:bCs/>
          <w:color w:val="1C1C1C"/>
          <w:u w:val="single"/>
        </w:rPr>
        <w:t>CURA DELLE PROCEDURE PER IL RILASCIO DI AUSILI PROTESICI E TIFLOTECNICI;</w:t>
      </w:r>
    </w:p>
    <w:p w:rsidR="00A31B68" w:rsidRDefault="00166849">
      <w:pPr>
        <w:pStyle w:val="Rientrocorpodeltesto2"/>
        <w:spacing w:line="360" w:lineRule="auto"/>
        <w:ind w:left="0" w:right="567"/>
        <w:jc w:val="both"/>
        <w:rPr>
          <w:rFonts w:eastAsia="Calibri"/>
        </w:rPr>
      </w:pPr>
      <w:r>
        <w:rPr>
          <w:rFonts w:eastAsia="Calibri"/>
        </w:rPr>
        <w:t xml:space="preserve">La sezione cura l’intera procedura USL per il Rilascio degli ausili protesici e </w:t>
      </w:r>
      <w:proofErr w:type="spellStart"/>
      <w:r>
        <w:rPr>
          <w:rFonts w:eastAsia="Calibri"/>
        </w:rPr>
        <w:t>tiflote</w:t>
      </w:r>
      <w:r>
        <w:rPr>
          <w:rFonts w:eastAsia="Calibri"/>
        </w:rPr>
        <w:t>cnici</w:t>
      </w:r>
      <w:proofErr w:type="spellEnd"/>
      <w:r>
        <w:rPr>
          <w:rFonts w:eastAsia="Calibri"/>
        </w:rPr>
        <w:t xml:space="preserve">. </w:t>
      </w:r>
    </w:p>
    <w:p w:rsidR="00A31B68" w:rsidRDefault="00166849">
      <w:pPr>
        <w:pStyle w:val="Rientrocorpodeltesto2"/>
        <w:spacing w:line="360" w:lineRule="auto"/>
        <w:ind w:left="0" w:right="567"/>
        <w:jc w:val="both"/>
        <w:rPr>
          <w:rFonts w:eastAsia="Calibri"/>
        </w:rPr>
      </w:pPr>
      <w:r>
        <w:rPr>
          <w:rFonts w:eastAsia="Calibri"/>
        </w:rPr>
        <w:t xml:space="preserve">Durante l’anno vengono effettuati degli eventi per tutti coloro colpiti da disabilità visiva che vedono la partecipazione di diverse società (habilis, </w:t>
      </w:r>
      <w:proofErr w:type="spellStart"/>
      <w:r>
        <w:rPr>
          <w:rFonts w:eastAsia="Calibri"/>
        </w:rPr>
        <w:t>tifloitalia</w:t>
      </w:r>
      <w:proofErr w:type="spellEnd"/>
      <w:r>
        <w:rPr>
          <w:rFonts w:eastAsia="Calibri"/>
        </w:rPr>
        <w:t xml:space="preserve">, </w:t>
      </w:r>
      <w:proofErr w:type="spellStart"/>
      <w:r>
        <w:rPr>
          <w:rFonts w:eastAsia="Calibri"/>
        </w:rPr>
        <w:t>tiflosystem</w:t>
      </w:r>
      <w:proofErr w:type="spellEnd"/>
      <w:r>
        <w:rPr>
          <w:rFonts w:eastAsia="Calibri"/>
        </w:rPr>
        <w:t>…) allo scopo di far conoscere e testare gli ausili.</w:t>
      </w:r>
    </w:p>
    <w:p w:rsidR="00A31B68" w:rsidRDefault="00166849">
      <w:pPr>
        <w:pStyle w:val="Rientrocorpodeltesto2"/>
        <w:spacing w:line="360" w:lineRule="auto"/>
        <w:ind w:left="0" w:right="567"/>
        <w:jc w:val="both"/>
        <w:rPr>
          <w:rFonts w:eastAsia="Calibri"/>
        </w:rPr>
      </w:pPr>
      <w:r>
        <w:rPr>
          <w:rFonts w:eastAsia="Calibri"/>
        </w:rPr>
        <w:t>Si occupa inoltre de</w:t>
      </w:r>
      <w:r>
        <w:rPr>
          <w:rFonts w:eastAsia="Calibri"/>
        </w:rPr>
        <w:t xml:space="preserve">lla fornitura degli ausili più piccoli a tutti coloro che ne fanno esplicita richiesta alla sezione (bastoni, orologi e sveglie parlanti, </w:t>
      </w:r>
      <w:proofErr w:type="spellStart"/>
      <w:r>
        <w:rPr>
          <w:rFonts w:eastAsia="Calibri"/>
        </w:rPr>
        <w:t>ecc</w:t>
      </w:r>
      <w:proofErr w:type="spellEnd"/>
      <w:r>
        <w:rPr>
          <w:rFonts w:eastAsia="Calibri"/>
        </w:rPr>
        <w:t xml:space="preserve">…). </w:t>
      </w:r>
    </w:p>
    <w:p w:rsidR="00A31B68" w:rsidRDefault="00A31B68">
      <w:pPr>
        <w:pStyle w:val="NormaleWeb"/>
        <w:spacing w:before="49"/>
        <w:ind w:right="567"/>
        <w:jc w:val="both"/>
      </w:pPr>
    </w:p>
    <w:p w:rsidR="00A31B68" w:rsidRDefault="00166849">
      <w:pPr>
        <w:pStyle w:val="NormaleWeb"/>
        <w:numPr>
          <w:ilvl w:val="0"/>
          <w:numId w:val="4"/>
        </w:numPr>
        <w:spacing w:before="49"/>
        <w:ind w:right="567"/>
        <w:jc w:val="both"/>
      </w:pPr>
      <w:r>
        <w:rPr>
          <w:b/>
          <w:bCs/>
          <w:color w:val="1C1C1C"/>
          <w:u w:val="single"/>
        </w:rPr>
        <w:t>ASSISTENZA PER LE PROCEDURE DI ATTIVAZIONE DEL COLLOCAMENTO OBBLIGATORIO;</w:t>
      </w:r>
    </w:p>
    <w:p w:rsidR="00A31B68" w:rsidRDefault="00166849">
      <w:pPr>
        <w:pStyle w:val="NormaleWeb"/>
        <w:spacing w:before="49"/>
        <w:ind w:right="567"/>
        <w:jc w:val="both"/>
        <w:rPr>
          <w:bCs/>
          <w:color w:val="1C1C1C"/>
        </w:rPr>
      </w:pPr>
      <w:r>
        <w:rPr>
          <w:bCs/>
          <w:color w:val="1C1C1C"/>
        </w:rPr>
        <w:t>La sezione si occupa attivamente de</w:t>
      </w:r>
      <w:r>
        <w:rPr>
          <w:bCs/>
          <w:color w:val="1C1C1C"/>
        </w:rPr>
        <w:t>l collocamento obbligatorio ed i risultati di collocamento ottenuti in questi ultimi anni sono stati evidenti.</w:t>
      </w:r>
    </w:p>
    <w:p w:rsidR="00A31B68" w:rsidRDefault="00166849">
      <w:pPr>
        <w:pStyle w:val="NormaleWeb"/>
        <w:spacing w:before="49"/>
        <w:ind w:right="567"/>
        <w:jc w:val="both"/>
        <w:rPr>
          <w:bCs/>
          <w:color w:val="1C1C1C"/>
        </w:rPr>
      </w:pPr>
      <w:r>
        <w:rPr>
          <w:bCs/>
          <w:color w:val="1C1C1C"/>
        </w:rPr>
        <w:t>Ci occupiamo:</w:t>
      </w:r>
    </w:p>
    <w:p w:rsidR="00A31B68" w:rsidRDefault="00166849">
      <w:pPr>
        <w:pStyle w:val="NormaleWeb"/>
        <w:numPr>
          <w:ilvl w:val="0"/>
          <w:numId w:val="5"/>
        </w:numPr>
        <w:spacing w:before="49"/>
        <w:ind w:right="567"/>
        <w:jc w:val="both"/>
      </w:pPr>
      <w:r>
        <w:rPr>
          <w:bCs/>
          <w:color w:val="1C1C1C"/>
        </w:rPr>
        <w:t>della ricerca di posizioni scoperte sul territorio sia nel settore pubblico che privato;</w:t>
      </w:r>
    </w:p>
    <w:p w:rsidR="00A31B68" w:rsidRDefault="00166849">
      <w:pPr>
        <w:pStyle w:val="NormaleWeb"/>
        <w:numPr>
          <w:ilvl w:val="0"/>
          <w:numId w:val="5"/>
        </w:numPr>
        <w:spacing w:before="49"/>
        <w:ind w:right="567"/>
        <w:jc w:val="both"/>
      </w:pPr>
      <w:r>
        <w:rPr>
          <w:bCs/>
          <w:color w:val="1C1C1C"/>
        </w:rPr>
        <w:lastRenderedPageBreak/>
        <w:t xml:space="preserve"> segnalazioni al centro per l’impiego di </w:t>
      </w:r>
      <w:r>
        <w:rPr>
          <w:bCs/>
          <w:color w:val="1C1C1C"/>
        </w:rPr>
        <w:t>eventuali posizioni;</w:t>
      </w:r>
    </w:p>
    <w:p w:rsidR="00A31B68" w:rsidRDefault="00166849">
      <w:pPr>
        <w:pStyle w:val="NormaleWeb"/>
        <w:numPr>
          <w:ilvl w:val="0"/>
          <w:numId w:val="5"/>
        </w:numPr>
        <w:spacing w:before="49"/>
        <w:ind w:right="567"/>
        <w:jc w:val="both"/>
      </w:pPr>
      <w:r>
        <w:rPr>
          <w:bCs/>
          <w:color w:val="1C1C1C"/>
        </w:rPr>
        <w:t xml:space="preserve"> stretta collaborazione con il Dott. Ceccarelli della sede Nazionale in merito al costante aggiornamento in materia;</w:t>
      </w:r>
    </w:p>
    <w:p w:rsidR="00A31B68" w:rsidRDefault="00166849">
      <w:pPr>
        <w:pStyle w:val="NormaleWeb"/>
        <w:numPr>
          <w:ilvl w:val="0"/>
          <w:numId w:val="5"/>
        </w:numPr>
        <w:spacing w:before="49"/>
        <w:ind w:right="567"/>
        <w:jc w:val="both"/>
      </w:pPr>
      <w:r>
        <w:rPr>
          <w:bCs/>
          <w:color w:val="1C1C1C"/>
        </w:rPr>
        <w:t>Verifica delle graduatorie;</w:t>
      </w:r>
    </w:p>
    <w:p w:rsidR="00A31B68" w:rsidRDefault="00166849">
      <w:pPr>
        <w:pStyle w:val="NormaleWeb"/>
        <w:numPr>
          <w:ilvl w:val="0"/>
          <w:numId w:val="5"/>
        </w:numPr>
        <w:spacing w:before="49"/>
        <w:ind w:right="567"/>
        <w:jc w:val="both"/>
      </w:pPr>
      <w:r>
        <w:rPr>
          <w:bCs/>
          <w:color w:val="1C1C1C"/>
        </w:rPr>
        <w:t>rapporti con il centro per l’impiego di Terni (in particolare con il responsabile Dott. Fr</w:t>
      </w:r>
      <w:r>
        <w:rPr>
          <w:bCs/>
          <w:color w:val="1C1C1C"/>
        </w:rPr>
        <w:t>ancese);</w:t>
      </w:r>
    </w:p>
    <w:p w:rsidR="00A31B68" w:rsidRDefault="00166849">
      <w:pPr>
        <w:pStyle w:val="NormaleWeb"/>
        <w:numPr>
          <w:ilvl w:val="0"/>
          <w:numId w:val="5"/>
        </w:numPr>
        <w:spacing w:before="49"/>
        <w:ind w:right="567"/>
        <w:jc w:val="both"/>
      </w:pPr>
      <w:r>
        <w:rPr>
          <w:bCs/>
          <w:color w:val="1C1C1C"/>
        </w:rPr>
        <w:t>incontri con i responsabili del personale degli enti e delle aziende.</w:t>
      </w:r>
    </w:p>
    <w:p w:rsidR="00A31B68" w:rsidRDefault="00A31B68">
      <w:pPr>
        <w:pStyle w:val="NormaleWeb"/>
        <w:spacing w:before="49"/>
        <w:ind w:left="795" w:right="567"/>
        <w:jc w:val="both"/>
      </w:pPr>
    </w:p>
    <w:p w:rsidR="00A31B68" w:rsidRDefault="00166849">
      <w:pPr>
        <w:pStyle w:val="NormaleWeb"/>
        <w:numPr>
          <w:ilvl w:val="0"/>
          <w:numId w:val="4"/>
        </w:numPr>
        <w:spacing w:before="49"/>
        <w:ind w:right="567"/>
        <w:jc w:val="both"/>
      </w:pPr>
      <w:r>
        <w:rPr>
          <w:b/>
          <w:bCs/>
          <w:color w:val="1C1C1C"/>
          <w:u w:val="single"/>
        </w:rPr>
        <w:t>ASSISTENZA, INTEGRAZIONE SCOLASTICA E SUPPORTO AI GENITORI;</w:t>
      </w:r>
    </w:p>
    <w:p w:rsidR="00A31B68" w:rsidRDefault="00166849">
      <w:pPr>
        <w:pStyle w:val="NormaleWeb"/>
        <w:spacing w:before="49"/>
        <w:ind w:left="360" w:right="567"/>
        <w:jc w:val="both"/>
      </w:pPr>
      <w:r>
        <w:t xml:space="preserve">La sezione dedica molta attenzione ai bambini ed al supporto dei genitori. </w:t>
      </w:r>
    </w:p>
    <w:p w:rsidR="00A31B68" w:rsidRDefault="00166849">
      <w:pPr>
        <w:pStyle w:val="NormaleWeb"/>
        <w:spacing w:before="49"/>
        <w:ind w:left="360" w:right="567"/>
        <w:jc w:val="both"/>
      </w:pPr>
      <w:r>
        <w:t>Ci occupiamo per i più piccoli:</w:t>
      </w:r>
    </w:p>
    <w:p w:rsidR="00A31B68" w:rsidRDefault="00166849">
      <w:pPr>
        <w:pStyle w:val="NormaleWeb"/>
        <w:numPr>
          <w:ilvl w:val="0"/>
          <w:numId w:val="6"/>
        </w:numPr>
        <w:spacing w:before="49"/>
        <w:ind w:right="567"/>
        <w:jc w:val="both"/>
      </w:pPr>
      <w:r>
        <w:t>incontri</w:t>
      </w:r>
      <w:r>
        <w:t xml:space="preserve"> con le insegnanti, con le maestre e con gli istituti;</w:t>
      </w:r>
    </w:p>
    <w:p w:rsidR="00A31B68" w:rsidRDefault="00166849">
      <w:pPr>
        <w:pStyle w:val="NormaleWeb"/>
        <w:numPr>
          <w:ilvl w:val="0"/>
          <w:numId w:val="6"/>
        </w:numPr>
        <w:spacing w:before="49"/>
        <w:ind w:right="567"/>
        <w:jc w:val="both"/>
      </w:pPr>
      <w:r>
        <w:t xml:space="preserve"> forniamo i materiali educativi per i bambini (libri, plastici </w:t>
      </w:r>
      <w:proofErr w:type="spellStart"/>
      <w:r>
        <w:t>ecc</w:t>
      </w:r>
      <w:proofErr w:type="spellEnd"/>
      <w:r>
        <w:t>…) e strumenti alle maestre;</w:t>
      </w:r>
    </w:p>
    <w:p w:rsidR="00A31B68" w:rsidRDefault="00166849">
      <w:pPr>
        <w:pStyle w:val="NormaleWeb"/>
        <w:numPr>
          <w:ilvl w:val="0"/>
          <w:numId w:val="6"/>
        </w:numPr>
        <w:spacing w:before="49"/>
        <w:ind w:right="567"/>
        <w:jc w:val="both"/>
      </w:pPr>
      <w:r>
        <w:t>Forniamo supporto ai genitori attraverso incontri di gruppo con altri genitori creando una rete di support</w:t>
      </w:r>
      <w:r>
        <w:t>o reciproco;</w:t>
      </w:r>
    </w:p>
    <w:p w:rsidR="00A31B68" w:rsidRDefault="00166849">
      <w:pPr>
        <w:pStyle w:val="NormaleWeb"/>
        <w:numPr>
          <w:ilvl w:val="0"/>
          <w:numId w:val="6"/>
        </w:numPr>
        <w:spacing w:before="49"/>
        <w:ind w:right="567"/>
        <w:jc w:val="both"/>
      </w:pPr>
      <w:r>
        <w:t>Grazie a IRIFOR Umbria i bambini posso usufruire del campo estivo;</w:t>
      </w:r>
    </w:p>
    <w:p w:rsidR="00A31B68" w:rsidRDefault="00166849">
      <w:pPr>
        <w:pStyle w:val="NormaleWeb"/>
        <w:numPr>
          <w:ilvl w:val="0"/>
          <w:numId w:val="6"/>
        </w:numPr>
        <w:spacing w:before="49"/>
        <w:ind w:right="567"/>
        <w:jc w:val="both"/>
      </w:pPr>
      <w:r>
        <w:t xml:space="preserve">Stretta collaborazione con la Dott. Piccardi del centro </w:t>
      </w:r>
      <w:proofErr w:type="spellStart"/>
      <w:r>
        <w:t>tiflotecnico</w:t>
      </w:r>
      <w:proofErr w:type="spellEnd"/>
      <w:r>
        <w:t xml:space="preserve"> di Assisi.</w:t>
      </w:r>
    </w:p>
    <w:p w:rsidR="00A31B68" w:rsidRDefault="00166849">
      <w:pPr>
        <w:pStyle w:val="NormaleWeb"/>
        <w:spacing w:before="49"/>
        <w:ind w:left="360" w:right="567"/>
        <w:jc w:val="both"/>
      </w:pPr>
      <w:r>
        <w:t>Ci occupiamo per i più grandi:</w:t>
      </w:r>
    </w:p>
    <w:p w:rsidR="00A31B68" w:rsidRDefault="00166849">
      <w:pPr>
        <w:pStyle w:val="NormaleWeb"/>
        <w:numPr>
          <w:ilvl w:val="0"/>
          <w:numId w:val="7"/>
        </w:numPr>
        <w:spacing w:before="49"/>
        <w:ind w:right="567"/>
        <w:jc w:val="both"/>
      </w:pPr>
      <w:r>
        <w:t>Sostegno e indirizzo nella scelta del percorso di studio;</w:t>
      </w:r>
    </w:p>
    <w:p w:rsidR="00A31B68" w:rsidRDefault="00166849">
      <w:pPr>
        <w:pStyle w:val="NormaleWeb"/>
        <w:numPr>
          <w:ilvl w:val="0"/>
          <w:numId w:val="7"/>
        </w:numPr>
        <w:spacing w:before="49"/>
        <w:ind w:right="567"/>
        <w:jc w:val="both"/>
      </w:pPr>
      <w:r>
        <w:t>Cura de</w:t>
      </w:r>
      <w:r>
        <w:t>ll’iter di iscrizione;</w:t>
      </w:r>
    </w:p>
    <w:p w:rsidR="00A31B68" w:rsidRDefault="00166849">
      <w:pPr>
        <w:pStyle w:val="NormaleWeb"/>
        <w:numPr>
          <w:ilvl w:val="0"/>
          <w:numId w:val="7"/>
        </w:numPr>
        <w:spacing w:before="49"/>
        <w:ind w:right="567"/>
        <w:jc w:val="both"/>
      </w:pPr>
      <w:r>
        <w:t>Rapporti con gli istituti;</w:t>
      </w:r>
    </w:p>
    <w:p w:rsidR="00A31B68" w:rsidRDefault="00166849">
      <w:pPr>
        <w:pStyle w:val="NormaleWeb"/>
        <w:numPr>
          <w:ilvl w:val="0"/>
          <w:numId w:val="7"/>
        </w:numPr>
        <w:spacing w:before="49"/>
        <w:ind w:right="567"/>
        <w:jc w:val="both"/>
      </w:pPr>
      <w:r>
        <w:t>Richiesta di sostegno economico agli enti.</w:t>
      </w:r>
    </w:p>
    <w:p w:rsidR="00A31B68" w:rsidRDefault="00A31B68">
      <w:pPr>
        <w:pStyle w:val="NormaleWeb"/>
        <w:spacing w:before="49"/>
        <w:ind w:left="360" w:right="567"/>
        <w:jc w:val="both"/>
      </w:pPr>
    </w:p>
    <w:p w:rsidR="00A31B68" w:rsidRDefault="00166849">
      <w:pPr>
        <w:pStyle w:val="NormaleWeb"/>
        <w:numPr>
          <w:ilvl w:val="0"/>
          <w:numId w:val="4"/>
        </w:numPr>
        <w:spacing w:before="49"/>
        <w:ind w:right="567"/>
        <w:jc w:val="both"/>
      </w:pPr>
      <w:r>
        <w:rPr>
          <w:b/>
          <w:bCs/>
          <w:color w:val="1C1C1C"/>
          <w:u w:val="single"/>
        </w:rPr>
        <w:t>ATTIVAZIONE DI CORSI FORMATIVI, RIABILITATIVI, DI AUTONOMIA E MOBILITA';</w:t>
      </w:r>
    </w:p>
    <w:p w:rsidR="00A31B68" w:rsidRDefault="00166849">
      <w:pPr>
        <w:pStyle w:val="NormaleWeb"/>
        <w:spacing w:before="49"/>
        <w:ind w:left="360" w:right="567"/>
        <w:jc w:val="both"/>
        <w:rPr>
          <w:bCs/>
          <w:color w:val="1C1C1C"/>
        </w:rPr>
      </w:pPr>
      <w:r>
        <w:rPr>
          <w:bCs/>
          <w:color w:val="1C1C1C"/>
        </w:rPr>
        <w:t xml:space="preserve">La sezione si occupa di organizzare ed attivare corsi di formazione, riabilitazione </w:t>
      </w:r>
      <w:r>
        <w:rPr>
          <w:bCs/>
          <w:color w:val="1C1C1C"/>
        </w:rPr>
        <w:t>autonomia e mobilità.</w:t>
      </w:r>
    </w:p>
    <w:p w:rsidR="00A31B68" w:rsidRDefault="00166849">
      <w:pPr>
        <w:pStyle w:val="NormaleWeb"/>
        <w:spacing w:before="49"/>
        <w:ind w:left="360" w:right="567"/>
        <w:jc w:val="both"/>
        <w:rPr>
          <w:bCs/>
          <w:color w:val="1C1C1C"/>
        </w:rPr>
      </w:pPr>
      <w:r>
        <w:rPr>
          <w:bCs/>
          <w:color w:val="1C1C1C"/>
        </w:rPr>
        <w:lastRenderedPageBreak/>
        <w:t>Ciò è fattibile grazie al supporto e al sostegno di alcune figure professionali abilitate e alcune figure volontarie, all’ IRIFOR regionale, alla USL di competenza e ai servizi sociali.</w:t>
      </w:r>
    </w:p>
    <w:p w:rsidR="00A31B68" w:rsidRDefault="00166849">
      <w:pPr>
        <w:pStyle w:val="NormaleWeb"/>
        <w:spacing w:before="49"/>
        <w:ind w:left="360" w:right="567"/>
        <w:jc w:val="both"/>
        <w:rPr>
          <w:bCs/>
          <w:color w:val="1C1C1C"/>
        </w:rPr>
      </w:pPr>
      <w:r>
        <w:rPr>
          <w:bCs/>
          <w:color w:val="1C1C1C"/>
        </w:rPr>
        <w:t>Corsi di formazione da IRIFOR:</w:t>
      </w:r>
    </w:p>
    <w:p w:rsidR="00A31B68" w:rsidRDefault="00166849">
      <w:pPr>
        <w:pStyle w:val="NormaleWeb"/>
        <w:numPr>
          <w:ilvl w:val="0"/>
          <w:numId w:val="8"/>
        </w:numPr>
        <w:spacing w:before="49"/>
        <w:ind w:right="567"/>
        <w:jc w:val="both"/>
        <w:rPr>
          <w:bCs/>
          <w:color w:val="1C1C1C"/>
        </w:rPr>
      </w:pPr>
      <w:r>
        <w:rPr>
          <w:bCs/>
          <w:color w:val="1C1C1C"/>
        </w:rPr>
        <w:t>Corsi di informat</w:t>
      </w:r>
      <w:r>
        <w:rPr>
          <w:bCs/>
          <w:color w:val="1C1C1C"/>
        </w:rPr>
        <w:t>ica per bambini e adulti della regione con docenti dell’istituto S. Alessio di Roma;</w:t>
      </w:r>
    </w:p>
    <w:p w:rsidR="00A31B68" w:rsidRDefault="00166849">
      <w:pPr>
        <w:pStyle w:val="NormaleWeb"/>
        <w:numPr>
          <w:ilvl w:val="0"/>
          <w:numId w:val="8"/>
        </w:numPr>
        <w:spacing w:before="49"/>
        <w:ind w:right="567"/>
        <w:jc w:val="both"/>
        <w:rPr>
          <w:bCs/>
          <w:color w:val="1C1C1C"/>
        </w:rPr>
      </w:pPr>
      <w:r>
        <w:rPr>
          <w:bCs/>
          <w:color w:val="1C1C1C"/>
        </w:rPr>
        <w:t>Corso di autonomia e mobilità</w:t>
      </w:r>
    </w:p>
    <w:p w:rsidR="00A31B68" w:rsidRDefault="00166849">
      <w:pPr>
        <w:pStyle w:val="NormaleWeb"/>
        <w:spacing w:before="49"/>
        <w:ind w:left="360" w:right="567"/>
        <w:jc w:val="both"/>
        <w:rPr>
          <w:bCs/>
          <w:color w:val="1C1C1C"/>
        </w:rPr>
      </w:pPr>
      <w:r>
        <w:rPr>
          <w:bCs/>
          <w:color w:val="1C1C1C"/>
        </w:rPr>
        <w:t>formazione gestita dalla sezione:</w:t>
      </w:r>
    </w:p>
    <w:p w:rsidR="00A31B68" w:rsidRDefault="00166849">
      <w:pPr>
        <w:pStyle w:val="NormaleWeb"/>
        <w:numPr>
          <w:ilvl w:val="0"/>
          <w:numId w:val="8"/>
        </w:numPr>
        <w:spacing w:before="49"/>
        <w:ind w:right="567"/>
        <w:jc w:val="both"/>
        <w:rPr>
          <w:bCs/>
          <w:color w:val="1C1C1C"/>
        </w:rPr>
      </w:pPr>
      <w:r>
        <w:rPr>
          <w:bCs/>
          <w:color w:val="1C1C1C"/>
        </w:rPr>
        <w:t>Corso di primo soccorso;</w:t>
      </w:r>
    </w:p>
    <w:p w:rsidR="00A31B68" w:rsidRDefault="00166849">
      <w:pPr>
        <w:pStyle w:val="NormaleWeb"/>
        <w:numPr>
          <w:ilvl w:val="0"/>
          <w:numId w:val="8"/>
        </w:numPr>
        <w:spacing w:before="49"/>
        <w:ind w:right="567"/>
        <w:jc w:val="both"/>
        <w:rPr>
          <w:bCs/>
          <w:color w:val="1C1C1C"/>
        </w:rPr>
      </w:pPr>
      <w:r>
        <w:rPr>
          <w:bCs/>
          <w:color w:val="1C1C1C"/>
        </w:rPr>
        <w:t>Approccio all’alfabeto Braille;</w:t>
      </w:r>
    </w:p>
    <w:p w:rsidR="00A31B68" w:rsidRDefault="00166849">
      <w:pPr>
        <w:pStyle w:val="NormaleWeb"/>
        <w:numPr>
          <w:ilvl w:val="0"/>
          <w:numId w:val="8"/>
        </w:numPr>
        <w:spacing w:before="49"/>
        <w:ind w:right="567"/>
        <w:jc w:val="both"/>
        <w:rPr>
          <w:bCs/>
          <w:color w:val="1C1C1C"/>
        </w:rPr>
      </w:pPr>
      <w:r>
        <w:rPr>
          <w:bCs/>
          <w:color w:val="1C1C1C"/>
        </w:rPr>
        <w:t xml:space="preserve">Supporto nell’uso delle apparecchiature </w:t>
      </w:r>
      <w:r>
        <w:rPr>
          <w:bCs/>
          <w:color w:val="1C1C1C"/>
        </w:rPr>
        <w:t>informatiche;</w:t>
      </w:r>
    </w:p>
    <w:p w:rsidR="00A31B68" w:rsidRDefault="00166849">
      <w:pPr>
        <w:pStyle w:val="NormaleWeb"/>
        <w:numPr>
          <w:ilvl w:val="0"/>
          <w:numId w:val="8"/>
        </w:numPr>
        <w:spacing w:before="49"/>
        <w:ind w:right="567"/>
        <w:jc w:val="both"/>
        <w:rPr>
          <w:bCs/>
          <w:color w:val="1C1C1C"/>
        </w:rPr>
      </w:pPr>
      <w:r>
        <w:rPr>
          <w:bCs/>
          <w:color w:val="1C1C1C"/>
        </w:rPr>
        <w:t xml:space="preserve">Corsi di autonomia e mobilità per i singoli soci grazie al supporto della Dott. </w:t>
      </w:r>
      <w:proofErr w:type="spellStart"/>
      <w:r>
        <w:rPr>
          <w:bCs/>
          <w:color w:val="1C1C1C"/>
        </w:rPr>
        <w:t>Ciavaglia</w:t>
      </w:r>
      <w:proofErr w:type="spellEnd"/>
      <w:r>
        <w:rPr>
          <w:bCs/>
          <w:color w:val="1C1C1C"/>
        </w:rPr>
        <w:t>.</w:t>
      </w:r>
    </w:p>
    <w:p w:rsidR="00A31B68" w:rsidRDefault="00166849">
      <w:pPr>
        <w:pStyle w:val="NormaleWeb"/>
        <w:spacing w:before="49"/>
        <w:ind w:left="360" w:right="567"/>
        <w:jc w:val="both"/>
        <w:rPr>
          <w:bCs/>
          <w:color w:val="1C1C1C"/>
        </w:rPr>
      </w:pPr>
      <w:r>
        <w:rPr>
          <w:bCs/>
          <w:color w:val="1C1C1C"/>
        </w:rPr>
        <w:t>Percorsi USL:</w:t>
      </w:r>
    </w:p>
    <w:p w:rsidR="00A31B68" w:rsidRDefault="00166849">
      <w:pPr>
        <w:pStyle w:val="NormaleWeb"/>
        <w:numPr>
          <w:ilvl w:val="0"/>
          <w:numId w:val="8"/>
        </w:numPr>
        <w:spacing w:before="49"/>
        <w:ind w:right="567"/>
        <w:jc w:val="both"/>
        <w:rPr>
          <w:bCs/>
          <w:color w:val="1C1C1C"/>
        </w:rPr>
      </w:pPr>
      <w:r>
        <w:rPr>
          <w:bCs/>
          <w:color w:val="1C1C1C"/>
        </w:rPr>
        <w:t>Con il supporto delle assistenti sociali ci occupiamo, in alcuni casi, dell’avvio dei percorsi riabilitativi presso la struttura del S. A</w:t>
      </w:r>
      <w:r>
        <w:rPr>
          <w:bCs/>
          <w:color w:val="1C1C1C"/>
        </w:rPr>
        <w:t>lessio.</w:t>
      </w:r>
    </w:p>
    <w:p w:rsidR="00A31B68" w:rsidRDefault="00A31B68">
      <w:pPr>
        <w:pStyle w:val="NormaleWeb"/>
        <w:spacing w:before="49"/>
        <w:ind w:left="360" w:right="567"/>
        <w:jc w:val="both"/>
      </w:pPr>
    </w:p>
    <w:p w:rsidR="00A31B68" w:rsidRDefault="00166849">
      <w:pPr>
        <w:pStyle w:val="NormaleWeb"/>
        <w:numPr>
          <w:ilvl w:val="0"/>
          <w:numId w:val="4"/>
        </w:numPr>
        <w:spacing w:before="49"/>
        <w:ind w:right="567"/>
        <w:jc w:val="both"/>
      </w:pPr>
      <w:r>
        <w:rPr>
          <w:b/>
          <w:bCs/>
          <w:color w:val="1C1C1C"/>
          <w:u w:val="single"/>
        </w:rPr>
        <w:t>ATTIVITA' DI AGGREGAZIONE SOCIALE;</w:t>
      </w:r>
    </w:p>
    <w:p w:rsidR="00A31B68" w:rsidRDefault="00166849">
      <w:pPr>
        <w:pStyle w:val="NormaleWeb"/>
        <w:spacing w:before="49"/>
        <w:ind w:left="360" w:right="567"/>
        <w:jc w:val="both"/>
        <w:rPr>
          <w:bCs/>
          <w:color w:val="1C1C1C"/>
        </w:rPr>
      </w:pPr>
      <w:r>
        <w:rPr>
          <w:bCs/>
          <w:color w:val="1C1C1C"/>
        </w:rPr>
        <w:t>La sezione è molto attenta nello svolgimento e nella gestione di attività volte all’aggregazione.</w:t>
      </w:r>
    </w:p>
    <w:p w:rsidR="00A31B68" w:rsidRDefault="00166849">
      <w:pPr>
        <w:pStyle w:val="NormaleWeb"/>
        <w:spacing w:before="49"/>
        <w:ind w:left="360" w:right="567"/>
        <w:jc w:val="both"/>
        <w:rPr>
          <w:bCs/>
          <w:color w:val="1C1C1C"/>
        </w:rPr>
      </w:pPr>
      <w:r>
        <w:rPr>
          <w:bCs/>
          <w:color w:val="1C1C1C"/>
        </w:rPr>
        <w:t>In particolare:</w:t>
      </w:r>
    </w:p>
    <w:p w:rsidR="00A31B68" w:rsidRDefault="00166849">
      <w:pPr>
        <w:pStyle w:val="NormaleWeb"/>
        <w:numPr>
          <w:ilvl w:val="0"/>
          <w:numId w:val="8"/>
        </w:numPr>
        <w:spacing w:before="49"/>
        <w:ind w:right="567"/>
        <w:jc w:val="both"/>
      </w:pPr>
      <w:r>
        <w:rPr>
          <w:bCs/>
          <w:color w:val="1C1C1C"/>
        </w:rPr>
        <w:t>Almeno una gita sociale annuale;</w:t>
      </w:r>
    </w:p>
    <w:p w:rsidR="00A31B68" w:rsidRDefault="00166849">
      <w:pPr>
        <w:pStyle w:val="NormaleWeb"/>
        <w:numPr>
          <w:ilvl w:val="0"/>
          <w:numId w:val="8"/>
        </w:numPr>
        <w:spacing w:before="49"/>
        <w:ind w:right="567"/>
        <w:jc w:val="both"/>
      </w:pPr>
      <w:r>
        <w:rPr>
          <w:bCs/>
          <w:color w:val="1C1C1C"/>
        </w:rPr>
        <w:t>Cena sociale nelle ricorrenze locali (s. Valentino);</w:t>
      </w:r>
    </w:p>
    <w:p w:rsidR="00A31B68" w:rsidRDefault="00166849">
      <w:pPr>
        <w:pStyle w:val="NormaleWeb"/>
        <w:numPr>
          <w:ilvl w:val="0"/>
          <w:numId w:val="8"/>
        </w:numPr>
        <w:spacing w:before="49"/>
        <w:ind w:right="567"/>
        <w:jc w:val="both"/>
      </w:pPr>
      <w:r>
        <w:rPr>
          <w:bCs/>
          <w:color w:val="1C1C1C"/>
        </w:rPr>
        <w:t>Cena Sociale</w:t>
      </w:r>
      <w:r>
        <w:rPr>
          <w:bCs/>
          <w:color w:val="1C1C1C"/>
        </w:rPr>
        <w:t xml:space="preserve"> con messa per la celebrazione di S. Lucia;</w:t>
      </w:r>
    </w:p>
    <w:p w:rsidR="00A31B68" w:rsidRDefault="00166849">
      <w:pPr>
        <w:pStyle w:val="NormaleWeb"/>
        <w:numPr>
          <w:ilvl w:val="0"/>
          <w:numId w:val="8"/>
        </w:numPr>
        <w:spacing w:before="49"/>
        <w:ind w:right="567"/>
        <w:jc w:val="both"/>
      </w:pPr>
      <w:r>
        <w:rPr>
          <w:bCs/>
          <w:color w:val="1C1C1C"/>
        </w:rPr>
        <w:t xml:space="preserve">Organizzazioni di eventi per le giornata celebrative (cane guida, violenza sulla donna, </w:t>
      </w:r>
      <w:proofErr w:type="gramStart"/>
      <w:r>
        <w:rPr>
          <w:bCs/>
          <w:color w:val="1C1C1C"/>
        </w:rPr>
        <w:t>etc..</w:t>
      </w:r>
      <w:proofErr w:type="gramEnd"/>
      <w:r>
        <w:rPr>
          <w:bCs/>
          <w:color w:val="1C1C1C"/>
        </w:rPr>
        <w:t>)</w:t>
      </w:r>
    </w:p>
    <w:p w:rsidR="00A31B68" w:rsidRDefault="00166849">
      <w:pPr>
        <w:pStyle w:val="NormaleWeb"/>
        <w:numPr>
          <w:ilvl w:val="0"/>
          <w:numId w:val="8"/>
        </w:numPr>
        <w:spacing w:before="49"/>
        <w:ind w:right="567"/>
        <w:jc w:val="both"/>
      </w:pPr>
      <w:r>
        <w:t>Organizzazione di eventi sportivi in collaborazione con la squadra di baseball regionale;</w:t>
      </w:r>
    </w:p>
    <w:p w:rsidR="00A31B68" w:rsidRDefault="00166849">
      <w:pPr>
        <w:pStyle w:val="NormaleWeb"/>
        <w:numPr>
          <w:ilvl w:val="0"/>
          <w:numId w:val="8"/>
        </w:numPr>
        <w:spacing w:before="49"/>
        <w:ind w:right="567"/>
        <w:jc w:val="both"/>
      </w:pPr>
      <w:r>
        <w:t>Organizzazione di passeggia</w:t>
      </w:r>
      <w:r>
        <w:t xml:space="preserve">te/escursioni di trekking in collaborazione con Proloco Marmore e Athletic </w:t>
      </w:r>
      <w:proofErr w:type="spellStart"/>
      <w:r>
        <w:t>Trek</w:t>
      </w:r>
      <w:proofErr w:type="spellEnd"/>
      <w:r>
        <w:t xml:space="preserve"> Interamna;</w:t>
      </w:r>
    </w:p>
    <w:p w:rsidR="00A31B68" w:rsidRDefault="00166849">
      <w:pPr>
        <w:pStyle w:val="NormaleWeb"/>
        <w:numPr>
          <w:ilvl w:val="0"/>
          <w:numId w:val="8"/>
        </w:numPr>
        <w:spacing w:before="49"/>
        <w:ind w:right="567"/>
        <w:jc w:val="both"/>
      </w:pPr>
      <w:r>
        <w:t>Attività ludiche e ricreative.</w:t>
      </w:r>
    </w:p>
    <w:p w:rsidR="00A31B68" w:rsidRDefault="00166849">
      <w:pPr>
        <w:pStyle w:val="NormaleWeb"/>
        <w:numPr>
          <w:ilvl w:val="0"/>
          <w:numId w:val="8"/>
        </w:numPr>
        <w:spacing w:before="49"/>
        <w:ind w:right="567"/>
        <w:jc w:val="both"/>
      </w:pPr>
      <w:r>
        <w:t xml:space="preserve">Organizzazione di eventi grazie al supporto del </w:t>
      </w:r>
      <w:proofErr w:type="spellStart"/>
      <w:r>
        <w:t>lions</w:t>
      </w:r>
      <w:proofErr w:type="spellEnd"/>
      <w:r>
        <w:t xml:space="preserve"> club</w:t>
      </w:r>
    </w:p>
    <w:p w:rsidR="00A31B68" w:rsidRDefault="00166849">
      <w:pPr>
        <w:pStyle w:val="NormaleWeb"/>
        <w:spacing w:before="49"/>
        <w:ind w:left="720" w:right="567"/>
        <w:jc w:val="both"/>
      </w:pPr>
      <w:r>
        <w:rPr>
          <w:b/>
          <w:bCs/>
          <w:color w:val="1C1C1C"/>
          <w:u w:val="single"/>
        </w:rPr>
        <w:t>PRATICHE DI CAF E PATRONATO CON IL SUPPORTO DELL’ANMIL;</w:t>
      </w:r>
    </w:p>
    <w:p w:rsidR="00A31B68" w:rsidRDefault="00166849">
      <w:pPr>
        <w:pStyle w:val="NormaleWeb"/>
        <w:spacing w:before="49"/>
        <w:ind w:left="360" w:right="567"/>
        <w:jc w:val="both"/>
        <w:rPr>
          <w:bCs/>
          <w:color w:val="1C1C1C"/>
        </w:rPr>
      </w:pPr>
      <w:r>
        <w:rPr>
          <w:bCs/>
          <w:color w:val="1C1C1C"/>
        </w:rPr>
        <w:lastRenderedPageBreak/>
        <w:t xml:space="preserve">Il dipendente </w:t>
      </w:r>
      <w:r>
        <w:rPr>
          <w:bCs/>
          <w:color w:val="1C1C1C"/>
        </w:rPr>
        <w:t>sezionale in stretta collaborazione con la responsabile del patronato ANMIL si occupa dell’intero iter delle pratiche di patronato:</w:t>
      </w:r>
    </w:p>
    <w:p w:rsidR="00A31B68" w:rsidRDefault="00166849">
      <w:pPr>
        <w:pStyle w:val="NormaleWeb"/>
        <w:numPr>
          <w:ilvl w:val="0"/>
          <w:numId w:val="8"/>
        </w:numPr>
        <w:spacing w:before="49"/>
        <w:ind w:right="567"/>
        <w:jc w:val="both"/>
      </w:pPr>
      <w:r>
        <w:rPr>
          <w:bCs/>
          <w:color w:val="1C1C1C"/>
        </w:rPr>
        <w:t>Invalidità civile;</w:t>
      </w:r>
    </w:p>
    <w:p w:rsidR="00A31B68" w:rsidRDefault="00166849">
      <w:pPr>
        <w:pStyle w:val="NormaleWeb"/>
        <w:numPr>
          <w:ilvl w:val="0"/>
          <w:numId w:val="8"/>
        </w:numPr>
        <w:spacing w:before="49"/>
        <w:ind w:right="567"/>
        <w:jc w:val="both"/>
      </w:pPr>
      <w:r>
        <w:rPr>
          <w:bCs/>
          <w:color w:val="1C1C1C"/>
        </w:rPr>
        <w:t>Cecità;</w:t>
      </w:r>
    </w:p>
    <w:p w:rsidR="00A31B68" w:rsidRDefault="00166849">
      <w:pPr>
        <w:pStyle w:val="NormaleWeb"/>
        <w:numPr>
          <w:ilvl w:val="0"/>
          <w:numId w:val="8"/>
        </w:numPr>
        <w:spacing w:before="49"/>
        <w:ind w:right="567"/>
        <w:jc w:val="both"/>
      </w:pPr>
      <w:r>
        <w:rPr>
          <w:bCs/>
          <w:color w:val="1C1C1C"/>
        </w:rPr>
        <w:t>Legge 104/92;</w:t>
      </w:r>
    </w:p>
    <w:p w:rsidR="00A31B68" w:rsidRDefault="00166849">
      <w:pPr>
        <w:pStyle w:val="NormaleWeb"/>
        <w:numPr>
          <w:ilvl w:val="0"/>
          <w:numId w:val="8"/>
        </w:numPr>
        <w:spacing w:before="49"/>
        <w:ind w:right="567"/>
        <w:jc w:val="both"/>
      </w:pPr>
      <w:r>
        <w:rPr>
          <w:bCs/>
          <w:color w:val="1C1C1C"/>
        </w:rPr>
        <w:t>Disoccupazione;</w:t>
      </w:r>
    </w:p>
    <w:p w:rsidR="00A31B68" w:rsidRDefault="00166849">
      <w:pPr>
        <w:pStyle w:val="NormaleWeb"/>
        <w:numPr>
          <w:ilvl w:val="0"/>
          <w:numId w:val="8"/>
        </w:numPr>
        <w:spacing w:before="49"/>
        <w:ind w:right="567"/>
        <w:jc w:val="both"/>
      </w:pPr>
      <w:proofErr w:type="spellStart"/>
      <w:r>
        <w:rPr>
          <w:bCs/>
          <w:color w:val="1C1C1C"/>
        </w:rPr>
        <w:t>Icric</w:t>
      </w:r>
      <w:proofErr w:type="spellEnd"/>
      <w:r>
        <w:rPr>
          <w:bCs/>
          <w:color w:val="1C1C1C"/>
        </w:rPr>
        <w:t>;</w:t>
      </w:r>
    </w:p>
    <w:p w:rsidR="00A31B68" w:rsidRDefault="00166849">
      <w:pPr>
        <w:pStyle w:val="NormaleWeb"/>
        <w:numPr>
          <w:ilvl w:val="0"/>
          <w:numId w:val="8"/>
        </w:numPr>
        <w:spacing w:before="49"/>
        <w:ind w:right="567"/>
        <w:jc w:val="both"/>
      </w:pPr>
      <w:r>
        <w:t>Assegno unico;</w:t>
      </w:r>
    </w:p>
    <w:p w:rsidR="00A31B68" w:rsidRDefault="00166849">
      <w:pPr>
        <w:pStyle w:val="NormaleWeb"/>
        <w:numPr>
          <w:ilvl w:val="0"/>
          <w:numId w:val="8"/>
        </w:numPr>
        <w:spacing w:before="49"/>
        <w:ind w:right="567"/>
        <w:jc w:val="both"/>
      </w:pPr>
      <w:r>
        <w:t>Ricostituzioni;</w:t>
      </w:r>
    </w:p>
    <w:p w:rsidR="00A31B68" w:rsidRDefault="00166849">
      <w:pPr>
        <w:pStyle w:val="NormaleWeb"/>
        <w:numPr>
          <w:ilvl w:val="0"/>
          <w:numId w:val="8"/>
        </w:numPr>
        <w:spacing w:before="49"/>
        <w:ind w:right="567"/>
        <w:jc w:val="both"/>
      </w:pPr>
      <w:r>
        <w:t>Disbrigo problematiche presso</w:t>
      </w:r>
      <w:r>
        <w:t xml:space="preserve"> uffici INPS.</w:t>
      </w:r>
    </w:p>
    <w:p w:rsidR="00A31B68" w:rsidRDefault="00166849">
      <w:pPr>
        <w:pStyle w:val="NormaleWeb"/>
        <w:spacing w:before="49"/>
        <w:ind w:left="360" w:right="567"/>
        <w:jc w:val="both"/>
      </w:pPr>
      <w:r>
        <w:t>E, per le pratiche del CAF:</w:t>
      </w:r>
    </w:p>
    <w:p w:rsidR="00A31B68" w:rsidRDefault="00166849">
      <w:pPr>
        <w:pStyle w:val="NormaleWeb"/>
        <w:numPr>
          <w:ilvl w:val="0"/>
          <w:numId w:val="8"/>
        </w:numPr>
        <w:spacing w:before="49"/>
        <w:ind w:right="567"/>
        <w:jc w:val="both"/>
      </w:pPr>
      <w:r>
        <w:t>Organizzazione e gestione appuntamenti per elaborazione 730 e UNICO;</w:t>
      </w:r>
    </w:p>
    <w:p w:rsidR="00A31B68" w:rsidRDefault="00166849">
      <w:pPr>
        <w:pStyle w:val="NormaleWeb"/>
        <w:numPr>
          <w:ilvl w:val="0"/>
          <w:numId w:val="8"/>
        </w:numPr>
        <w:spacing w:before="49"/>
        <w:ind w:right="567"/>
        <w:jc w:val="both"/>
      </w:pPr>
      <w:r>
        <w:t>Raccolta documenti ISEE;</w:t>
      </w:r>
    </w:p>
    <w:p w:rsidR="00A31B68" w:rsidRDefault="00166849">
      <w:pPr>
        <w:pStyle w:val="NormaleWeb"/>
        <w:numPr>
          <w:ilvl w:val="0"/>
          <w:numId w:val="8"/>
        </w:numPr>
        <w:spacing w:before="49"/>
        <w:ind w:right="567"/>
        <w:jc w:val="both"/>
      </w:pPr>
      <w:r>
        <w:t>Tributi locali;</w:t>
      </w:r>
    </w:p>
    <w:p w:rsidR="00A31B68" w:rsidRDefault="00166849">
      <w:pPr>
        <w:pStyle w:val="NormaleWeb"/>
        <w:numPr>
          <w:ilvl w:val="0"/>
          <w:numId w:val="8"/>
        </w:numPr>
        <w:spacing w:before="49"/>
        <w:ind w:right="567"/>
        <w:jc w:val="both"/>
      </w:pPr>
      <w:r>
        <w:t>Successioni.</w:t>
      </w:r>
    </w:p>
    <w:p w:rsidR="00A31B68" w:rsidRDefault="00166849">
      <w:pPr>
        <w:pStyle w:val="NormaleWeb"/>
        <w:spacing w:before="49"/>
        <w:ind w:left="720" w:right="567"/>
        <w:jc w:val="both"/>
      </w:pPr>
      <w:r>
        <w:t xml:space="preserve">Oltre a queste pratiche </w:t>
      </w:r>
      <w:proofErr w:type="gramStart"/>
      <w:r>
        <w:t>il nostro uffici</w:t>
      </w:r>
      <w:proofErr w:type="gramEnd"/>
      <w:r>
        <w:t xml:space="preserve"> offre assistenza per la compilazione e la partecip</w:t>
      </w:r>
      <w:r>
        <w:t>azione di bandi Pubblici (</w:t>
      </w:r>
      <w:proofErr w:type="spellStart"/>
      <w:r>
        <w:t>ater</w:t>
      </w:r>
      <w:proofErr w:type="spellEnd"/>
      <w:r>
        <w:t xml:space="preserve">, family helper, vita indipendente) </w:t>
      </w:r>
    </w:p>
    <w:p w:rsidR="00A31B68" w:rsidRDefault="00166849">
      <w:pPr>
        <w:pStyle w:val="NormaleWeb"/>
        <w:numPr>
          <w:ilvl w:val="0"/>
          <w:numId w:val="4"/>
        </w:numPr>
        <w:spacing w:before="49"/>
        <w:ind w:right="567"/>
        <w:jc w:val="both"/>
      </w:pPr>
      <w:r>
        <w:rPr>
          <w:b/>
          <w:bCs/>
          <w:color w:val="1C1C1C"/>
          <w:u w:val="single"/>
        </w:rPr>
        <w:t>SVILUPPO DELL’ACCESSIBILITA’ DEL TERRITORIO E DELLA SENSIBILIZZAZIONE CON IL SUPPORTO E IL COINVOLGIMENTO DI ALTRE REALTA’ LOCALI (PROLOCO, ASSOCIAZIONI, ENTI);</w:t>
      </w:r>
    </w:p>
    <w:p w:rsidR="00A31B68" w:rsidRDefault="00A31B68">
      <w:pPr>
        <w:pStyle w:val="NormaleWeb"/>
        <w:spacing w:before="49"/>
        <w:ind w:left="720" w:right="567"/>
        <w:jc w:val="both"/>
      </w:pPr>
    </w:p>
    <w:p w:rsidR="00A31B68" w:rsidRDefault="00166849">
      <w:pPr>
        <w:pStyle w:val="Rientrocorpodeltesto2"/>
        <w:spacing w:line="360" w:lineRule="auto"/>
        <w:ind w:left="0" w:right="567"/>
        <w:jc w:val="both"/>
        <w:rPr>
          <w:rFonts w:eastAsia="Calibri"/>
        </w:rPr>
      </w:pPr>
      <w:r>
        <w:rPr>
          <w:rFonts w:eastAsia="Calibri"/>
        </w:rPr>
        <w:t>L’associazione, si occupa i</w:t>
      </w:r>
      <w:r>
        <w:rPr>
          <w:rFonts w:eastAsia="Calibri"/>
        </w:rPr>
        <w:t>n collaborazione con altri enti locali, associazioni ed altre realtà dell’accessibilità, integrazione e della sensibilizzazione sul territorio come l’organizzazione di eventi al buio, l’abbattimento di barriere architettoniche, l’elaborazione di progetti p</w:t>
      </w:r>
      <w:r>
        <w:rPr>
          <w:rFonts w:eastAsia="Calibri"/>
        </w:rPr>
        <w:t>er rendere le attività commerciali sul territorio accessibili, partecipare ad incontri sullo sviluppo del piano urbano, sviluppare i rapporti con i vari uffici del Comune per lo sviluppo dei mezzi di trasporto.</w:t>
      </w:r>
    </w:p>
    <w:p w:rsidR="00A31B68" w:rsidRDefault="00166849">
      <w:pPr>
        <w:pStyle w:val="NormaleWeb"/>
        <w:numPr>
          <w:ilvl w:val="0"/>
          <w:numId w:val="4"/>
        </w:numPr>
        <w:spacing w:before="49"/>
        <w:ind w:right="567"/>
        <w:jc w:val="both"/>
      </w:pPr>
      <w:r>
        <w:rPr>
          <w:b/>
          <w:bCs/>
          <w:color w:val="1C1C1C"/>
          <w:u w:val="single"/>
        </w:rPr>
        <w:t>SVILUPPO E SOSTEGNO DELLE ATTIVITA’ SPORTIVE;</w:t>
      </w:r>
    </w:p>
    <w:p w:rsidR="00A31B68" w:rsidRDefault="00166849">
      <w:pPr>
        <w:pStyle w:val="Rientrocorpodeltesto2"/>
        <w:spacing w:line="360" w:lineRule="auto"/>
        <w:ind w:left="0" w:right="567"/>
        <w:jc w:val="both"/>
        <w:rPr>
          <w:rFonts w:eastAsia="Calibri"/>
        </w:rPr>
      </w:pPr>
      <w:r>
        <w:rPr>
          <w:rFonts w:eastAsia="Calibri"/>
        </w:rPr>
        <w:t>Organizzazione di eventi dimostrativi sportivi e partecipazione ad eventi sportivi locali.</w:t>
      </w:r>
    </w:p>
    <w:p w:rsidR="00A31B68" w:rsidRDefault="00166849">
      <w:pPr>
        <w:pStyle w:val="NormaleWeb"/>
        <w:numPr>
          <w:ilvl w:val="0"/>
          <w:numId w:val="4"/>
        </w:numPr>
        <w:spacing w:before="49"/>
        <w:ind w:right="567"/>
        <w:jc w:val="both"/>
      </w:pPr>
      <w:r>
        <w:rPr>
          <w:b/>
          <w:bCs/>
          <w:color w:val="1C1C1C"/>
          <w:u w:val="single"/>
        </w:rPr>
        <w:t>SERVIZIO DI ACCOMPAGNAMENTO;</w:t>
      </w:r>
    </w:p>
    <w:p w:rsidR="00A31B68" w:rsidRDefault="00166849">
      <w:pPr>
        <w:pStyle w:val="Rientrocorpodeltesto2"/>
        <w:spacing w:line="360" w:lineRule="auto"/>
        <w:ind w:left="0" w:right="567"/>
        <w:jc w:val="both"/>
        <w:rPr>
          <w:rFonts w:eastAsia="Calibri"/>
        </w:rPr>
      </w:pPr>
      <w:r>
        <w:rPr>
          <w:rFonts w:eastAsia="Calibri"/>
        </w:rPr>
        <w:lastRenderedPageBreak/>
        <w:t>Dall’anno 2018 è attivo un servizio di accompagnamento a piedi per il centro della città. È attivo anche un servizio di accompagnamento</w:t>
      </w:r>
      <w:r>
        <w:rPr>
          <w:rFonts w:eastAsia="Calibri"/>
        </w:rPr>
        <w:t xml:space="preserve"> in auto esclusivamente su prenotazione che viene garantito grazie all’associazione di volontariato CASSIOPEA con la quale è attiva una convenzione. Cercheremo di migliorare ed incrementare notevolmente tale servizio anche attraverso l’utilizzo di mezzi a </w:t>
      </w:r>
      <w:r>
        <w:rPr>
          <w:rFonts w:eastAsia="Calibri"/>
        </w:rPr>
        <w:t>ruota.</w:t>
      </w:r>
    </w:p>
    <w:p w:rsidR="00A31B68" w:rsidRDefault="00166849">
      <w:pPr>
        <w:pStyle w:val="Rientrocorpodeltesto2"/>
        <w:spacing w:line="360" w:lineRule="auto"/>
        <w:ind w:left="0" w:right="567"/>
        <w:jc w:val="both"/>
        <w:rPr>
          <w:rFonts w:eastAsia="Calibri"/>
        </w:rPr>
      </w:pPr>
      <w:r>
        <w:rPr>
          <w:rFonts w:eastAsia="Calibri"/>
        </w:rPr>
        <w:t>Da ottobre 2022 è attivo il progetto di accompagnamento “MIMUOVO” finanziato dalla Presidenza Nazionale</w:t>
      </w:r>
    </w:p>
    <w:p w:rsidR="00A31B68" w:rsidRDefault="00166849">
      <w:pPr>
        <w:pStyle w:val="NormaleWeb"/>
        <w:numPr>
          <w:ilvl w:val="0"/>
          <w:numId w:val="9"/>
        </w:numPr>
        <w:spacing w:before="49"/>
        <w:ind w:right="567"/>
        <w:jc w:val="both"/>
        <w:rPr>
          <w:bCs/>
          <w:color w:val="1C1C1C"/>
        </w:rPr>
      </w:pPr>
      <w:r>
        <w:rPr>
          <w:b/>
          <w:bCs/>
          <w:color w:val="1C1C1C"/>
          <w:u w:val="single"/>
        </w:rPr>
        <w:t>SERVIZIO DEL LIBRO PARLATO</w:t>
      </w:r>
    </w:p>
    <w:p w:rsidR="00A31B68" w:rsidRDefault="00166849">
      <w:pPr>
        <w:pStyle w:val="Rientrocorpodeltesto2"/>
        <w:spacing w:line="360" w:lineRule="auto"/>
        <w:ind w:left="0" w:right="567"/>
        <w:jc w:val="both"/>
        <w:rPr>
          <w:rFonts w:eastAsia="Calibri"/>
        </w:rPr>
      </w:pPr>
      <w:r>
        <w:rPr>
          <w:rFonts w:eastAsia="Calibri"/>
        </w:rPr>
        <w:t>-Presso la nostra sezione è attivo il servizio del libro parlato.</w:t>
      </w:r>
    </w:p>
    <w:p w:rsidR="00A31B68" w:rsidRDefault="00166849">
      <w:pPr>
        <w:pStyle w:val="NormaleWeb"/>
        <w:numPr>
          <w:ilvl w:val="0"/>
          <w:numId w:val="4"/>
        </w:numPr>
        <w:spacing w:before="49"/>
        <w:ind w:right="567"/>
        <w:jc w:val="both"/>
      </w:pPr>
      <w:r>
        <w:rPr>
          <w:b/>
          <w:bCs/>
          <w:color w:val="1C1C1C"/>
          <w:u w:val="single"/>
        </w:rPr>
        <w:t xml:space="preserve">ATTIVITA’ DI PREVENZIONE E VISITE OCULISTICHE E/O </w:t>
      </w:r>
      <w:r>
        <w:rPr>
          <w:b/>
          <w:bCs/>
          <w:color w:val="1C1C1C"/>
          <w:u w:val="single"/>
        </w:rPr>
        <w:t>ORTOTTICHE GRATUITE.</w:t>
      </w:r>
    </w:p>
    <w:p w:rsidR="00A31B68" w:rsidRDefault="00166849">
      <w:pPr>
        <w:pStyle w:val="Rientrocorpodeltesto2"/>
        <w:spacing w:line="360" w:lineRule="auto"/>
        <w:ind w:left="0" w:right="567"/>
        <w:jc w:val="both"/>
        <w:rPr>
          <w:rFonts w:eastAsia="Calibri"/>
        </w:rPr>
      </w:pPr>
      <w:r>
        <w:rPr>
          <w:rFonts w:eastAsia="Calibri"/>
        </w:rPr>
        <w:t>-Partecipazione a tutte le iniziative IAPB;</w:t>
      </w:r>
    </w:p>
    <w:p w:rsidR="00A31B68" w:rsidRDefault="00166849">
      <w:pPr>
        <w:pStyle w:val="Rientrocorpodeltesto2"/>
        <w:spacing w:line="360" w:lineRule="auto"/>
        <w:ind w:left="0" w:right="567"/>
        <w:jc w:val="both"/>
        <w:rPr>
          <w:rFonts w:eastAsia="Calibri"/>
        </w:rPr>
      </w:pPr>
      <w:r>
        <w:rPr>
          <w:rFonts w:eastAsia="Calibri"/>
        </w:rPr>
        <w:t>-Iniziative di prevenzione in collaborazione con la USLUmbria2</w:t>
      </w:r>
    </w:p>
    <w:p w:rsidR="00A31B68" w:rsidRDefault="00166849">
      <w:pPr>
        <w:pStyle w:val="Rientrocorpodeltesto2"/>
        <w:spacing w:line="360" w:lineRule="auto"/>
        <w:ind w:left="0" w:right="567"/>
        <w:jc w:val="both"/>
        <w:rPr>
          <w:rFonts w:eastAsia="Calibri"/>
        </w:rPr>
      </w:pPr>
      <w:r>
        <w:rPr>
          <w:rFonts w:eastAsia="Calibri"/>
        </w:rPr>
        <w:t>In aggiunta a tutte le attività sopra elencate, la sezione svolge tutte le attività amministrative e contabili, partecipazione a</w:t>
      </w:r>
      <w:r>
        <w:rPr>
          <w:rFonts w:eastAsia="Calibri"/>
        </w:rPr>
        <w:t xml:space="preserve"> bandi per ottenimento dei fondi, attività di raccolta fondi (lotterie, cioccolato natalizio…) </w:t>
      </w:r>
      <w:proofErr w:type="gramStart"/>
      <w:r>
        <w:rPr>
          <w:rFonts w:eastAsia="Calibri"/>
        </w:rPr>
        <w:t>ecc..</w:t>
      </w:r>
      <w:proofErr w:type="gramEnd"/>
      <w:r>
        <w:rPr>
          <w:rFonts w:eastAsia="Calibri"/>
        </w:rPr>
        <w:t xml:space="preserve"> </w:t>
      </w:r>
    </w:p>
    <w:p w:rsidR="00A31B68" w:rsidRDefault="00166849">
      <w:pPr>
        <w:pStyle w:val="NormaleWeb"/>
        <w:numPr>
          <w:ilvl w:val="0"/>
          <w:numId w:val="4"/>
        </w:numPr>
        <w:spacing w:before="49"/>
        <w:ind w:right="567"/>
        <w:jc w:val="both"/>
      </w:pPr>
      <w:r>
        <w:rPr>
          <w:b/>
          <w:bCs/>
          <w:color w:val="1C1C1C"/>
          <w:u w:val="single"/>
        </w:rPr>
        <w:t>SERVIZIO CIVILE UNIVERSALE</w:t>
      </w:r>
    </w:p>
    <w:p w:rsidR="00A31B68" w:rsidRDefault="00166849">
      <w:pPr>
        <w:pStyle w:val="Rientrocorpodeltesto2"/>
        <w:spacing w:line="360" w:lineRule="auto"/>
        <w:ind w:left="0" w:right="567"/>
        <w:jc w:val="both"/>
      </w:pPr>
      <w:r>
        <w:rPr>
          <w:rFonts w:eastAsia="Calibri"/>
        </w:rPr>
        <w:t>Dopo tanti anni di inattività del servizio, la nostra sezione è riuscita nuovamente ad accreditarsi al SCU. I volontari hanno p</w:t>
      </w:r>
      <w:r>
        <w:rPr>
          <w:rFonts w:eastAsia="Calibri"/>
        </w:rPr>
        <w:t>reso servizio regolarmente. Questo è per noi un altro grande passo che ci permetterà di dare una spinta alle risorse umane e ai servizi offerti dalla sezione.</w:t>
      </w:r>
    </w:p>
    <w:p w:rsidR="00A31B68" w:rsidRDefault="00166849">
      <w:pPr>
        <w:pStyle w:val="Rientrocorpodeltesto2"/>
        <w:numPr>
          <w:ilvl w:val="0"/>
          <w:numId w:val="14"/>
        </w:numPr>
        <w:spacing w:line="360" w:lineRule="auto"/>
        <w:ind w:left="737" w:right="567" w:hanging="340"/>
        <w:jc w:val="both"/>
        <w:rPr>
          <w:b/>
          <w:bCs/>
          <w:u w:val="single"/>
        </w:rPr>
      </w:pPr>
      <w:r>
        <w:rPr>
          <w:rFonts w:eastAsia="Calibri"/>
          <w:b/>
          <w:bCs/>
          <w:u w:val="single"/>
        </w:rPr>
        <w:t xml:space="preserve">ACCESSIBILITA’ DEL TERRITORIO, TRASPORTI E </w:t>
      </w:r>
      <w:proofErr w:type="gramStart"/>
      <w:r>
        <w:rPr>
          <w:rFonts w:eastAsia="Calibri"/>
          <w:b/>
          <w:bCs/>
          <w:u w:val="single"/>
        </w:rPr>
        <w:t>RAPPORTI  ISTITUZIONALI</w:t>
      </w:r>
      <w:proofErr w:type="gramEnd"/>
    </w:p>
    <w:p w:rsidR="00A31B68" w:rsidRDefault="00166849">
      <w:pPr>
        <w:pStyle w:val="Rientrocorpodeltesto2"/>
        <w:spacing w:line="360" w:lineRule="auto"/>
        <w:ind w:left="720" w:right="567"/>
        <w:jc w:val="both"/>
      </w:pPr>
      <w:r>
        <w:rPr>
          <w:rFonts w:eastAsia="Calibri"/>
        </w:rPr>
        <w:t>Il Consiglio si è adoperato co</w:t>
      </w:r>
      <w:r>
        <w:rPr>
          <w:rFonts w:eastAsia="Calibri"/>
        </w:rPr>
        <w:t xml:space="preserve">n l’amministrazione comunale di Terni in particolare con l’ufficio tecnico municipale, per la realizzazione di percorsi tattili e dell’accessibilità, di alcuni già realizzati da tempo ed altri invece in fase di realizzazione come il tratto stazione centro </w:t>
      </w:r>
      <w:r>
        <w:rPr>
          <w:rFonts w:eastAsia="Calibri"/>
        </w:rPr>
        <w:t xml:space="preserve">città, molto molto frequentato da tantissimi soci e comunque non vedenti e ipovedenti in generale. Inoltre abbiamo collaborato e continuiamo a farlo grazie a contatti con le </w:t>
      </w:r>
      <w:r>
        <w:rPr>
          <w:rFonts w:eastAsia="Calibri"/>
        </w:rPr>
        <w:lastRenderedPageBreak/>
        <w:t>amministrazioni comunali, provinciale, e con l’azienda dei trasporti per l’ottimiz</w:t>
      </w:r>
      <w:r>
        <w:rPr>
          <w:rFonts w:eastAsia="Calibri"/>
        </w:rPr>
        <w:t>zazione dei mezzi pubblici, sono state apportate delle lievi modifiche ma molto funzionali per alcuni soci, nonché lavorato sulla geolocalizzazione dei mezzi che ha visto in tutto il territorio provinciale un incremento sensibile negli ultimi anni dei mezz</w:t>
      </w:r>
      <w:r>
        <w:rPr>
          <w:rFonts w:eastAsia="Calibri"/>
        </w:rPr>
        <w:t xml:space="preserve">i Che possono essere seguiti in tempo reale ottimizzando quindi il tempo di attesa in fermata, molto utile per i non vedenti e ipovedenti </w:t>
      </w:r>
    </w:p>
    <w:p w:rsidR="00A31B68" w:rsidRDefault="00166849">
      <w:pPr>
        <w:pStyle w:val="NormaleWeb"/>
        <w:numPr>
          <w:ilvl w:val="0"/>
          <w:numId w:val="4"/>
        </w:numPr>
        <w:spacing w:before="49"/>
        <w:ind w:right="567"/>
        <w:jc w:val="both"/>
      </w:pPr>
      <w:r>
        <w:rPr>
          <w:b/>
          <w:bCs/>
          <w:color w:val="1C1C1C"/>
          <w:u w:val="single"/>
        </w:rPr>
        <w:t>ASSISTENZA LEGALE</w:t>
      </w:r>
    </w:p>
    <w:p w:rsidR="00A31B68" w:rsidRDefault="00166849">
      <w:pPr>
        <w:pStyle w:val="NormaleWeb"/>
        <w:numPr>
          <w:ilvl w:val="0"/>
          <w:numId w:val="4"/>
        </w:numPr>
        <w:spacing w:before="49"/>
        <w:ind w:right="567"/>
        <w:jc w:val="both"/>
      </w:pPr>
      <w:r>
        <w:rPr>
          <w:b/>
          <w:bCs/>
          <w:color w:val="1C1C1C"/>
          <w:u w:val="single"/>
        </w:rPr>
        <w:t>SPORTELLO DI ASCOLTO</w:t>
      </w:r>
    </w:p>
    <w:p w:rsidR="00A31B68" w:rsidRDefault="00166849">
      <w:pPr>
        <w:pStyle w:val="NormaleWeb"/>
        <w:numPr>
          <w:ilvl w:val="0"/>
          <w:numId w:val="4"/>
        </w:numPr>
        <w:spacing w:before="49"/>
        <w:ind w:right="567"/>
        <w:jc w:val="both"/>
      </w:pPr>
      <w:r>
        <w:rPr>
          <w:b/>
          <w:bCs/>
          <w:color w:val="1C1C1C"/>
          <w:u w:val="single"/>
        </w:rPr>
        <w:t>SOSTEGNO PSICOLOGICO</w:t>
      </w:r>
    </w:p>
    <w:p w:rsidR="00A31B68" w:rsidRDefault="00A31B68">
      <w:pPr>
        <w:pStyle w:val="NormaleWeb"/>
        <w:spacing w:before="49"/>
        <w:ind w:left="360" w:right="567"/>
        <w:jc w:val="both"/>
        <w:rPr>
          <w:bCs/>
          <w:color w:val="1C1C1C"/>
        </w:rPr>
      </w:pPr>
    </w:p>
    <w:p w:rsidR="00A31B68" w:rsidRDefault="00A31B68">
      <w:pPr>
        <w:pStyle w:val="NormaleWeb"/>
        <w:spacing w:before="49"/>
        <w:ind w:right="567"/>
        <w:jc w:val="both"/>
        <w:rPr>
          <w:bCs/>
          <w:color w:val="1C1C1C"/>
        </w:rPr>
      </w:pPr>
    </w:p>
    <w:p w:rsidR="00A31B68" w:rsidRDefault="00A31B68">
      <w:pPr>
        <w:pStyle w:val="NormaleWeb"/>
        <w:spacing w:before="49"/>
        <w:ind w:right="567"/>
        <w:jc w:val="both"/>
        <w:rPr>
          <w:bCs/>
          <w:color w:val="1C1C1C"/>
        </w:rPr>
      </w:pPr>
    </w:p>
    <w:p w:rsidR="00A31B68" w:rsidRDefault="00166849">
      <w:pPr>
        <w:pStyle w:val="Corpo"/>
        <w:ind w:right="567"/>
        <w:jc w:val="center"/>
        <w:rPr>
          <w:rFonts w:ascii="Times New Roman" w:hAnsi="Times New Roman" w:cs="Times New Roman"/>
          <w:b/>
          <w:bCs/>
        </w:rPr>
      </w:pPr>
      <w:r>
        <w:rPr>
          <w:rFonts w:ascii="Times New Roman" w:hAnsi="Times New Roman" w:cs="Times New Roman"/>
          <w:b/>
          <w:bCs/>
        </w:rPr>
        <w:t>PARAGRAFO IV</w:t>
      </w:r>
    </w:p>
    <w:p w:rsidR="00A31B68" w:rsidRDefault="00166849">
      <w:pPr>
        <w:pStyle w:val="Corpo"/>
        <w:ind w:right="567"/>
        <w:jc w:val="center"/>
        <w:rPr>
          <w:rFonts w:ascii="Times New Roman" w:hAnsi="Times New Roman" w:cs="Times New Roman"/>
          <w:b/>
          <w:bCs/>
        </w:rPr>
      </w:pPr>
      <w:r>
        <w:rPr>
          <w:rFonts w:ascii="Times New Roman" w:hAnsi="Times New Roman" w:cs="Times New Roman"/>
          <w:b/>
          <w:bCs/>
        </w:rPr>
        <w:t>IMPEGNO FINANZIARIO PER IL 2024 -2025</w:t>
      </w:r>
    </w:p>
    <w:p w:rsidR="00A31B68" w:rsidRDefault="00166849">
      <w:pPr>
        <w:pStyle w:val="Rientrocorpodeltesto2"/>
        <w:spacing w:line="360" w:lineRule="auto"/>
        <w:ind w:left="0" w:right="567"/>
        <w:jc w:val="both"/>
        <w:rPr>
          <w:rFonts w:eastAsia="Calibri"/>
        </w:rPr>
      </w:pPr>
      <w:r>
        <w:rPr>
          <w:rFonts w:eastAsia="Calibri"/>
        </w:rPr>
        <w:t xml:space="preserve">La </w:t>
      </w:r>
      <w:r>
        <w:rPr>
          <w:rFonts w:eastAsia="Calibri"/>
        </w:rPr>
        <w:t>sezione si impegna a raggiungere una sempre maggiore autonomia finanziaria.</w:t>
      </w:r>
    </w:p>
    <w:p w:rsidR="00A31B68" w:rsidRDefault="00166849">
      <w:pPr>
        <w:pStyle w:val="Rientrocorpodeltesto2"/>
        <w:spacing w:line="360" w:lineRule="auto"/>
        <w:ind w:left="0" w:right="567"/>
        <w:jc w:val="both"/>
        <w:rPr>
          <w:rFonts w:eastAsia="Calibri"/>
        </w:rPr>
      </w:pPr>
      <w:r>
        <w:rPr>
          <w:rFonts w:eastAsia="Calibri"/>
        </w:rPr>
        <w:t>Il problema dell’emergenza sanitaria dei due esercizi precedenti è stato superato e tutte le attività sono riprese regolarmente. Ciò ha comportato il raggiungimento di un buon risu</w:t>
      </w:r>
      <w:r>
        <w:rPr>
          <w:rFonts w:eastAsia="Calibri"/>
        </w:rPr>
        <w:t>ltato economico.</w:t>
      </w:r>
    </w:p>
    <w:p w:rsidR="00A31B68" w:rsidRDefault="00166849">
      <w:pPr>
        <w:pStyle w:val="Rientrocorpodeltesto2"/>
        <w:spacing w:line="360" w:lineRule="auto"/>
        <w:ind w:left="0" w:right="567"/>
        <w:jc w:val="both"/>
        <w:rPr>
          <w:rFonts w:eastAsia="Calibri"/>
        </w:rPr>
      </w:pPr>
      <w:r>
        <w:rPr>
          <w:rFonts w:eastAsia="Calibri"/>
        </w:rPr>
        <w:t>La sezione si impegna al raggiungimento degli obiettivi prefigurati allo scopo di migliorare ogni giorno i servizi offerti, aumentare il numero dei soci e crescere sotto ogni profilo anche quello finanziario nelle seguenti modalità:</w:t>
      </w:r>
    </w:p>
    <w:p w:rsidR="00A31B68" w:rsidRDefault="00166849">
      <w:pPr>
        <w:pStyle w:val="Rientrocorpodeltesto2"/>
        <w:spacing w:line="360" w:lineRule="auto"/>
        <w:ind w:left="0" w:right="567"/>
        <w:jc w:val="both"/>
        <w:rPr>
          <w:rFonts w:eastAsia="Calibri"/>
        </w:rPr>
      </w:pPr>
      <w:r>
        <w:rPr>
          <w:rFonts w:eastAsia="Calibri"/>
        </w:rPr>
        <w:t>- Pros</w:t>
      </w:r>
      <w:r>
        <w:rPr>
          <w:rFonts w:eastAsia="Calibri"/>
        </w:rPr>
        <w:t>eguimento delle iniziative sopra riportate allo scopo di incrementare gli incassi che esse hanno portato fino ad oggi;</w:t>
      </w:r>
    </w:p>
    <w:p w:rsidR="00A31B68" w:rsidRDefault="00166849">
      <w:pPr>
        <w:pStyle w:val="Rientrocorpodeltesto2"/>
        <w:spacing w:line="360" w:lineRule="auto"/>
        <w:ind w:left="0" w:right="567"/>
        <w:jc w:val="both"/>
        <w:rPr>
          <w:rFonts w:eastAsia="Calibri"/>
        </w:rPr>
      </w:pPr>
      <w:r>
        <w:rPr>
          <w:rFonts w:eastAsia="Calibri"/>
        </w:rPr>
        <w:t>- Ad aumentare il numero dei 730, importanti per gli incassi derivanti dal 5 x 1000;</w:t>
      </w:r>
    </w:p>
    <w:p w:rsidR="00A31B68" w:rsidRDefault="00166849">
      <w:pPr>
        <w:pStyle w:val="Rientrocorpodeltesto2"/>
        <w:spacing w:line="360" w:lineRule="auto"/>
        <w:ind w:left="0" w:right="567"/>
        <w:jc w:val="both"/>
        <w:rPr>
          <w:rFonts w:eastAsia="Calibri"/>
        </w:rPr>
      </w:pPr>
      <w:r>
        <w:rPr>
          <w:rFonts w:eastAsia="Calibri"/>
        </w:rPr>
        <w:t>- Ad aumentare il numero delle pratiche di patronato</w:t>
      </w:r>
      <w:r>
        <w:rPr>
          <w:rFonts w:eastAsia="Calibri"/>
        </w:rPr>
        <w:t xml:space="preserve"> che, anche esse contribuiscono alle casse della sezione;</w:t>
      </w:r>
    </w:p>
    <w:p w:rsidR="00A31B68" w:rsidRDefault="00166849">
      <w:pPr>
        <w:pStyle w:val="Rientrocorpodeltesto2"/>
        <w:spacing w:line="360" w:lineRule="auto"/>
        <w:ind w:left="0" w:right="567"/>
        <w:jc w:val="both"/>
        <w:rPr>
          <w:rFonts w:eastAsia="Calibri"/>
        </w:rPr>
      </w:pPr>
      <w:r>
        <w:rPr>
          <w:rFonts w:eastAsia="Calibri"/>
        </w:rPr>
        <w:t>- Ad aumentare il numero dei soci iscritti;</w:t>
      </w:r>
    </w:p>
    <w:p w:rsidR="00A31B68" w:rsidRDefault="00166849">
      <w:pPr>
        <w:pStyle w:val="Rientrocorpodeltesto2"/>
        <w:spacing w:line="360" w:lineRule="auto"/>
        <w:ind w:left="0" w:right="567"/>
        <w:jc w:val="both"/>
        <w:rPr>
          <w:rFonts w:eastAsia="Calibri"/>
        </w:rPr>
      </w:pPr>
      <w:r>
        <w:rPr>
          <w:rFonts w:eastAsia="Calibri"/>
        </w:rPr>
        <w:t>- Ad incrementare le iniziative svolte in collaborazione con le altre associazioni site sul territorio;</w:t>
      </w:r>
    </w:p>
    <w:p w:rsidR="00A31B68" w:rsidRDefault="00166849">
      <w:pPr>
        <w:pStyle w:val="Rientrocorpodeltesto2"/>
        <w:spacing w:line="360" w:lineRule="auto"/>
        <w:ind w:left="0" w:right="567"/>
        <w:jc w:val="both"/>
        <w:rPr>
          <w:rFonts w:eastAsia="Calibri"/>
        </w:rPr>
      </w:pPr>
      <w:r>
        <w:rPr>
          <w:rFonts w:eastAsia="Calibri"/>
        </w:rPr>
        <w:lastRenderedPageBreak/>
        <w:t>- Ad incrementare le entrate derivanti da contribu</w:t>
      </w:r>
      <w:r>
        <w:rPr>
          <w:rFonts w:eastAsia="Calibri"/>
        </w:rPr>
        <w:t>ti pubblici e privati con una sempre maggiore partecipazione ai bandi.</w:t>
      </w:r>
    </w:p>
    <w:p w:rsidR="00A31B68" w:rsidRDefault="00166849">
      <w:pPr>
        <w:pStyle w:val="Rientrocorpodeltesto2"/>
        <w:spacing w:line="360" w:lineRule="auto"/>
        <w:ind w:left="0" w:right="567"/>
        <w:jc w:val="both"/>
        <w:rPr>
          <w:rFonts w:eastAsia="Calibri"/>
        </w:rPr>
      </w:pPr>
      <w:r>
        <w:rPr>
          <w:rFonts w:eastAsia="Calibri"/>
        </w:rPr>
        <w:t>- Proseguire campagna di soci sostenitori;</w:t>
      </w:r>
    </w:p>
    <w:p w:rsidR="00A31B68" w:rsidRDefault="00166849">
      <w:pPr>
        <w:pStyle w:val="Rientrocorpodeltesto2"/>
        <w:spacing w:line="360" w:lineRule="auto"/>
        <w:ind w:left="0" w:right="567"/>
        <w:jc w:val="both"/>
        <w:rPr>
          <w:rFonts w:eastAsia="Calibri"/>
        </w:rPr>
      </w:pPr>
      <w:r>
        <w:rPr>
          <w:rFonts w:eastAsia="Calibri"/>
        </w:rPr>
        <w:t>- Incrementare i servizi offerti;</w:t>
      </w:r>
    </w:p>
    <w:p w:rsidR="00A31B68" w:rsidRDefault="00166849">
      <w:pPr>
        <w:pStyle w:val="Rientrocorpodeltesto2"/>
        <w:spacing w:line="360" w:lineRule="auto"/>
        <w:ind w:left="0" w:right="567"/>
        <w:jc w:val="both"/>
        <w:rPr>
          <w:rFonts w:eastAsia="Calibri"/>
        </w:rPr>
      </w:pPr>
      <w:r>
        <w:rPr>
          <w:rFonts w:eastAsia="Calibri"/>
        </w:rPr>
        <w:t>- Incrementare la partecipazione a bandi e progetti di finanziamenti;</w:t>
      </w:r>
    </w:p>
    <w:p w:rsidR="00A31B68" w:rsidRDefault="00166849">
      <w:pPr>
        <w:pStyle w:val="Rientrocorpodeltesto2"/>
        <w:spacing w:line="360" w:lineRule="auto"/>
        <w:ind w:left="0" w:right="567"/>
        <w:jc w:val="both"/>
        <w:rPr>
          <w:rFonts w:eastAsia="Calibri"/>
        </w:rPr>
      </w:pPr>
      <w:r>
        <w:rPr>
          <w:rFonts w:eastAsia="Calibri"/>
        </w:rPr>
        <w:t>- Incrementare le attività dedicate ai</w:t>
      </w:r>
      <w:r>
        <w:rPr>
          <w:rFonts w:eastAsia="Calibri"/>
        </w:rPr>
        <w:t xml:space="preserve"> Lasciti;</w:t>
      </w:r>
    </w:p>
    <w:p w:rsidR="00A31B68" w:rsidRDefault="00166849">
      <w:pPr>
        <w:pStyle w:val="Rientrocorpodeltesto2"/>
        <w:spacing w:line="360" w:lineRule="auto"/>
        <w:ind w:left="0" w:right="567"/>
        <w:jc w:val="both"/>
        <w:rPr>
          <w:rFonts w:eastAsia="Calibri"/>
        </w:rPr>
      </w:pPr>
      <w:r>
        <w:rPr>
          <w:rFonts w:eastAsia="Calibri"/>
        </w:rPr>
        <w:t>- Incrementare le attività per i soci;</w:t>
      </w:r>
    </w:p>
    <w:p w:rsidR="00A31B68" w:rsidRDefault="00166849">
      <w:pPr>
        <w:pStyle w:val="Rientrocorpodeltesto2"/>
        <w:spacing w:line="360" w:lineRule="auto"/>
        <w:ind w:left="0" w:right="567"/>
        <w:jc w:val="both"/>
        <w:rPr>
          <w:rFonts w:eastAsia="Calibri"/>
        </w:rPr>
      </w:pPr>
      <w:r>
        <w:rPr>
          <w:rFonts w:eastAsia="Calibri"/>
        </w:rPr>
        <w:t>- attivare convenzioni con le attività commerciali sul territorio allo scopo;</w:t>
      </w:r>
    </w:p>
    <w:p w:rsidR="00A31B68" w:rsidRDefault="00166849">
      <w:pPr>
        <w:pStyle w:val="Rientrocorpodeltesto2"/>
        <w:spacing w:line="360" w:lineRule="auto"/>
        <w:ind w:left="0" w:right="567"/>
        <w:jc w:val="both"/>
        <w:rPr>
          <w:rFonts w:eastAsia="Calibri"/>
        </w:rPr>
      </w:pPr>
      <w:r>
        <w:rPr>
          <w:rFonts w:eastAsia="Calibri"/>
        </w:rPr>
        <w:t>- Avviare una campagna di per nuove iscrizioni di soci vedenti;</w:t>
      </w:r>
    </w:p>
    <w:p w:rsidR="00A31B68" w:rsidRDefault="00166849">
      <w:pPr>
        <w:pStyle w:val="Rientrocorpodeltesto2"/>
        <w:spacing w:line="360" w:lineRule="auto"/>
        <w:ind w:left="0" w:right="567"/>
        <w:jc w:val="both"/>
        <w:rPr>
          <w:rFonts w:eastAsia="Calibri"/>
        </w:rPr>
      </w:pPr>
      <w:r>
        <w:rPr>
          <w:rFonts w:eastAsia="Calibri"/>
        </w:rPr>
        <w:t>La sezione si impegnerà a sviluppare dei piani di incremento dell</w:t>
      </w:r>
      <w:r>
        <w:rPr>
          <w:rFonts w:eastAsia="Calibri"/>
        </w:rPr>
        <w:t>e attività sopra riportate e di individuare nel corso del tempo altre attività e/o progetti che possano portare alla sezione altre liquidità grazie anche al contributo dei volontari del SCU e l’impegno del Consiglio e dei Soci.</w:t>
      </w:r>
    </w:p>
    <w:p w:rsidR="00A31B68" w:rsidRDefault="00166849">
      <w:pPr>
        <w:pStyle w:val="Corpo"/>
        <w:ind w:right="567"/>
        <w:jc w:val="both"/>
        <w:rPr>
          <w:rFonts w:ascii="Times New Roman" w:hAnsi="Times New Roman" w:cs="Times New Roman"/>
        </w:rPr>
      </w:pPr>
      <w:r>
        <w:rPr>
          <w:rFonts w:ascii="Times New Roman" w:hAnsi="Times New Roman" w:cs="Times New Roman"/>
        </w:rPr>
        <w:t xml:space="preserve">L’aumento dei soci comporta </w:t>
      </w:r>
      <w:r>
        <w:rPr>
          <w:rFonts w:ascii="Times New Roman" w:hAnsi="Times New Roman" w:cs="Times New Roman"/>
        </w:rPr>
        <w:t>un aumento di liquidità di limitato rilievo.</w:t>
      </w:r>
    </w:p>
    <w:p w:rsidR="00A31B68" w:rsidRDefault="00A31B68">
      <w:pPr>
        <w:pStyle w:val="Corpo"/>
        <w:ind w:right="567"/>
        <w:jc w:val="both"/>
        <w:rPr>
          <w:rFonts w:ascii="Times New Roman" w:hAnsi="Times New Roman" w:cs="Times New Roman"/>
        </w:rPr>
      </w:pPr>
    </w:p>
    <w:p w:rsidR="00A31B68" w:rsidRDefault="00166849">
      <w:pPr>
        <w:pStyle w:val="Corpo"/>
        <w:ind w:right="567"/>
        <w:jc w:val="center"/>
        <w:rPr>
          <w:rFonts w:ascii="Times New Roman" w:hAnsi="Times New Roman" w:cs="Times New Roman"/>
          <w:b/>
          <w:bCs/>
        </w:rPr>
      </w:pPr>
      <w:r>
        <w:rPr>
          <w:rFonts w:ascii="Times New Roman" w:hAnsi="Times New Roman" w:cs="Times New Roman"/>
          <w:b/>
          <w:bCs/>
        </w:rPr>
        <w:t>PARAGRAFO VI</w:t>
      </w:r>
    </w:p>
    <w:p w:rsidR="00A31B68" w:rsidRDefault="00166849">
      <w:pPr>
        <w:pStyle w:val="Corpo"/>
        <w:ind w:right="567"/>
        <w:jc w:val="center"/>
        <w:rPr>
          <w:rFonts w:ascii="Times New Roman" w:hAnsi="Times New Roman" w:cs="Times New Roman"/>
          <w:b/>
          <w:bCs/>
        </w:rPr>
      </w:pPr>
      <w:r>
        <w:rPr>
          <w:rFonts w:ascii="Times New Roman" w:hAnsi="Times New Roman" w:cs="Times New Roman"/>
          <w:b/>
          <w:bCs/>
        </w:rPr>
        <w:t>ALLEGATI PRODOTTI ALLA RICHIESTA e REQUISITI SODDISFATTI</w:t>
      </w:r>
    </w:p>
    <w:p w:rsidR="00A31B68" w:rsidRDefault="00166849">
      <w:pPr>
        <w:pStyle w:val="Rientrocorpodeltesto2"/>
        <w:spacing w:line="360" w:lineRule="auto"/>
        <w:ind w:left="0" w:right="567"/>
        <w:jc w:val="both"/>
        <w:rPr>
          <w:rFonts w:eastAsia="Calibri"/>
        </w:rPr>
      </w:pPr>
      <w:r>
        <w:rPr>
          <w:rFonts w:eastAsia="Calibri"/>
        </w:rPr>
        <w:t xml:space="preserve">Il contributo richiesto è pari al 60% del costo totale del dipendente 2023 come da prospetto del consulente del lavoro in allegato, nella </w:t>
      </w:r>
      <w:r>
        <w:rPr>
          <w:rFonts w:eastAsia="Calibri"/>
        </w:rPr>
        <w:t>misura di 9.000,00 Euro, per le Sezioni fino a 250 soci effettivi al 31.12.2023.</w:t>
      </w:r>
    </w:p>
    <w:p w:rsidR="00A31B68" w:rsidRDefault="00166849">
      <w:pPr>
        <w:pStyle w:val="Rientrocorpodeltesto2"/>
        <w:spacing w:line="360" w:lineRule="auto"/>
        <w:ind w:left="0" w:right="567"/>
        <w:jc w:val="both"/>
        <w:rPr>
          <w:rFonts w:eastAsia="Calibri"/>
        </w:rPr>
      </w:pPr>
      <w:r>
        <w:rPr>
          <w:rFonts w:eastAsia="Calibri"/>
        </w:rPr>
        <w:t>Al 31/12/2023 il numero di soci effettivi è superiore a 80 unità.</w:t>
      </w:r>
    </w:p>
    <w:p w:rsidR="00A31B68" w:rsidRDefault="00166849">
      <w:pPr>
        <w:pStyle w:val="Rientrocorpodeltesto2"/>
        <w:spacing w:line="360" w:lineRule="auto"/>
        <w:ind w:left="0" w:right="567"/>
        <w:jc w:val="both"/>
        <w:rPr>
          <w:rFonts w:eastAsia="Calibri"/>
        </w:rPr>
      </w:pPr>
      <w:r>
        <w:rPr>
          <w:rFonts w:eastAsia="Calibri"/>
        </w:rPr>
        <w:t>Senza il sostegno del fondo di solidarietà, la sezione vedrebbe vanificati tutti i grandi sforzi effettuati a</w:t>
      </w:r>
      <w:r>
        <w:rPr>
          <w:rFonts w:eastAsia="Calibri"/>
        </w:rPr>
        <w:t>llo scopo del raggiungimento di una sempre maggiore indipendenza economica.</w:t>
      </w:r>
    </w:p>
    <w:p w:rsidR="00A31B68" w:rsidRDefault="00166849">
      <w:pPr>
        <w:pStyle w:val="Rientrocorpodeltesto2"/>
        <w:spacing w:line="360" w:lineRule="auto"/>
        <w:ind w:left="0" w:right="567"/>
        <w:jc w:val="both"/>
        <w:rPr>
          <w:rFonts w:eastAsia="Calibri"/>
        </w:rPr>
      </w:pPr>
      <w:r>
        <w:rPr>
          <w:rFonts w:eastAsia="Calibri"/>
        </w:rPr>
        <w:t>Requisiti soddisfatti:</w:t>
      </w:r>
    </w:p>
    <w:p w:rsidR="00A31B68" w:rsidRDefault="00166849">
      <w:pPr>
        <w:pStyle w:val="Rientrocorpodeltesto2"/>
        <w:spacing w:line="360" w:lineRule="auto"/>
        <w:ind w:left="0" w:right="567"/>
        <w:jc w:val="both"/>
        <w:rPr>
          <w:rFonts w:eastAsia="Calibri"/>
        </w:rPr>
      </w:pPr>
      <w:r>
        <w:rPr>
          <w:rFonts w:eastAsia="Calibri"/>
        </w:rPr>
        <w:t>- disponibilità finanziaria su conti correnti, libretti postali, portafogli titoli, polizze assicurative, minore di 90.000,00 Euro, per le sezioni con numero</w:t>
      </w:r>
      <w:r>
        <w:rPr>
          <w:rFonts w:eastAsia="Calibri"/>
        </w:rPr>
        <w:t xml:space="preserve"> di soci inferiore a 300 al 31.12.2023;</w:t>
      </w:r>
    </w:p>
    <w:p w:rsidR="00A31B68" w:rsidRDefault="00166849">
      <w:pPr>
        <w:pStyle w:val="Rientrocorpodeltesto2"/>
        <w:numPr>
          <w:ilvl w:val="0"/>
          <w:numId w:val="13"/>
        </w:numPr>
        <w:spacing w:line="360" w:lineRule="auto"/>
        <w:ind w:right="567"/>
        <w:jc w:val="both"/>
        <w:rPr>
          <w:rFonts w:eastAsia="Calibri"/>
        </w:rPr>
      </w:pPr>
      <w:r>
        <w:rPr>
          <w:rFonts w:eastAsia="Calibri"/>
        </w:rPr>
        <w:lastRenderedPageBreak/>
        <w:t xml:space="preserve">Estratto conto del conto corrente postale al 02/07/2024 con un saldo di euro 18.354,73 </w:t>
      </w:r>
    </w:p>
    <w:p w:rsidR="00A31B68" w:rsidRDefault="00166849">
      <w:pPr>
        <w:pStyle w:val="Rientrocorpodeltesto2"/>
        <w:numPr>
          <w:ilvl w:val="0"/>
          <w:numId w:val="13"/>
        </w:numPr>
        <w:spacing w:line="360" w:lineRule="auto"/>
        <w:ind w:right="567"/>
        <w:jc w:val="both"/>
        <w:rPr>
          <w:rFonts w:eastAsia="Calibri"/>
        </w:rPr>
      </w:pPr>
      <w:r>
        <w:rPr>
          <w:rFonts w:eastAsia="Calibri"/>
        </w:rPr>
        <w:t xml:space="preserve">Estratto conto bancario aggiornato al 06/07/2024 con un saldo di euro 17.501,10 </w:t>
      </w:r>
    </w:p>
    <w:p w:rsidR="00A31B68" w:rsidRDefault="00166849">
      <w:pPr>
        <w:pStyle w:val="Rientrocorpodeltesto2"/>
        <w:numPr>
          <w:ilvl w:val="0"/>
          <w:numId w:val="13"/>
        </w:numPr>
        <w:spacing w:line="360" w:lineRule="auto"/>
        <w:ind w:right="567"/>
        <w:jc w:val="both"/>
        <w:rPr>
          <w:rFonts w:eastAsia="Calibri"/>
        </w:rPr>
      </w:pPr>
      <w:r>
        <w:rPr>
          <w:rFonts w:eastAsia="Calibri"/>
        </w:rPr>
        <w:t xml:space="preserve">Estratto conto dei titoli a capitale garantito </w:t>
      </w:r>
      <w:r>
        <w:rPr>
          <w:rFonts w:eastAsia="Calibri"/>
        </w:rPr>
        <w:t>(GENERALI) al 30/06/2023 pari ed euro 10.516,68.</w:t>
      </w:r>
    </w:p>
    <w:p w:rsidR="00A31B68" w:rsidRDefault="00166849">
      <w:pPr>
        <w:pStyle w:val="Rientrocorpodeltesto2"/>
        <w:spacing w:line="360" w:lineRule="auto"/>
        <w:ind w:left="0" w:right="567"/>
        <w:jc w:val="both"/>
        <w:rPr>
          <w:rFonts w:eastAsia="Calibri"/>
        </w:rPr>
      </w:pPr>
      <w:r>
        <w:rPr>
          <w:rFonts w:eastAsia="Calibri"/>
        </w:rPr>
        <w:t>- finanziamenti pubblici o privati ed entrate da patrimonio associativo, non destinate a specifici progetti, ricevuti nel 2023:</w:t>
      </w:r>
    </w:p>
    <w:p w:rsidR="00A31B68" w:rsidRDefault="00166849">
      <w:pPr>
        <w:pStyle w:val="Rientrocorpodeltesto2"/>
        <w:spacing w:line="360" w:lineRule="auto"/>
        <w:ind w:left="0" w:right="567"/>
        <w:jc w:val="both"/>
        <w:rPr>
          <w:rFonts w:eastAsia="Calibri"/>
        </w:rPr>
      </w:pPr>
      <w:r>
        <w:rPr>
          <w:rFonts w:eastAsia="Calibri"/>
        </w:rPr>
        <w:t>- non superiori a 40.000,00 Euro, per le sezioni con numero di soci inferiore a</w:t>
      </w:r>
      <w:r>
        <w:rPr>
          <w:rFonts w:eastAsia="Calibri"/>
        </w:rPr>
        <w:t xml:space="preserve"> 400 al 31.12.2023 con dichiarazione allegata;</w:t>
      </w:r>
    </w:p>
    <w:p w:rsidR="00A31B68" w:rsidRDefault="00166849">
      <w:pPr>
        <w:pStyle w:val="Rientrocorpodeltesto2"/>
        <w:spacing w:line="360" w:lineRule="auto"/>
        <w:ind w:left="0" w:right="567"/>
        <w:jc w:val="both"/>
        <w:rPr>
          <w:rFonts w:eastAsia="Calibri"/>
        </w:rPr>
      </w:pPr>
      <w:r>
        <w:rPr>
          <w:rFonts w:eastAsia="Calibri"/>
        </w:rPr>
        <w:t>- riduzione/ripiano di eventuale disavanzo di amministrazione 2023 rispetto al 2022; solo per le Sezioni che hanno già beneficiato del Fondo di Solidarietà continuativamente negli anni 2021-2023 (nessun disava</w:t>
      </w:r>
      <w:r>
        <w:rPr>
          <w:rFonts w:eastAsia="Calibri"/>
        </w:rPr>
        <w:t>nzo da ripianare delle annualità precedenti)</w:t>
      </w:r>
    </w:p>
    <w:p w:rsidR="00A31B68" w:rsidRDefault="00166849">
      <w:pPr>
        <w:pStyle w:val="Rientrocorpodeltesto2"/>
        <w:spacing w:line="360" w:lineRule="auto"/>
        <w:ind w:left="0" w:right="567"/>
        <w:jc w:val="both"/>
        <w:rPr>
          <w:rFonts w:eastAsia="Calibri"/>
        </w:rPr>
      </w:pPr>
      <w:r>
        <w:rPr>
          <w:rFonts w:eastAsia="Calibri"/>
        </w:rPr>
        <w:t>- pubblicazione del Bilancio sociale nazionale nel sito della Sezione e del Consiglio regionale di appartenenza: indicazione del link web (pubblicazione avvenuta consultabile nel nostro sito alla sezione “ammini</w:t>
      </w:r>
      <w:r>
        <w:rPr>
          <w:rFonts w:eastAsia="Calibri"/>
        </w:rPr>
        <w:t>strazione trasparente”).</w:t>
      </w:r>
    </w:p>
    <w:p w:rsidR="00A31B68" w:rsidRDefault="00166849">
      <w:pPr>
        <w:pStyle w:val="Rientrocorpodeltesto2"/>
        <w:spacing w:line="360" w:lineRule="auto"/>
        <w:ind w:left="0" w:right="567"/>
        <w:jc w:val="both"/>
        <w:rPr>
          <w:rFonts w:eastAsia="Calibri"/>
        </w:rPr>
      </w:pPr>
      <w:r>
        <w:rPr>
          <w:rFonts w:eastAsia="Calibri"/>
        </w:rPr>
        <w:t>- formato accessibile (.doc/docx) solamente della richiesta (la parte descrittiva);</w:t>
      </w:r>
    </w:p>
    <w:p w:rsidR="00A31B68" w:rsidRDefault="00166849">
      <w:pPr>
        <w:pStyle w:val="Rientrocorpodeltesto2"/>
        <w:spacing w:line="360" w:lineRule="auto"/>
        <w:ind w:left="0" w:right="567"/>
        <w:jc w:val="both"/>
        <w:rPr>
          <w:rFonts w:eastAsia="Calibri"/>
        </w:rPr>
      </w:pPr>
      <w:r>
        <w:rPr>
          <w:rFonts w:eastAsia="Calibri"/>
        </w:rPr>
        <w:t>- dichiarazione del Presidente sezionale del numero dei soci effettivi al 31.12.2023 (dichiarazione allegata);</w:t>
      </w:r>
    </w:p>
    <w:p w:rsidR="00A31B68" w:rsidRDefault="00166849">
      <w:pPr>
        <w:pStyle w:val="Rientrocorpodeltesto2"/>
        <w:spacing w:line="360" w:lineRule="auto"/>
        <w:ind w:left="0" w:right="567"/>
        <w:jc w:val="both"/>
        <w:rPr>
          <w:rFonts w:eastAsia="Calibri"/>
        </w:rPr>
      </w:pPr>
      <w:r>
        <w:rPr>
          <w:rFonts w:eastAsia="Calibri"/>
        </w:rPr>
        <w:t>- dichiarazione del Presidente sezio</w:t>
      </w:r>
      <w:r>
        <w:rPr>
          <w:rFonts w:eastAsia="Calibri"/>
        </w:rPr>
        <w:t>nale del numero di dipendenti in forza alla sezione e delle ORE settimanali (si può partecipare fino a un massimo di 80 ore settimanali totali) (dichiarazione allegata);</w:t>
      </w:r>
    </w:p>
    <w:p w:rsidR="00A31B68" w:rsidRDefault="00166849">
      <w:pPr>
        <w:pStyle w:val="Rientrocorpodeltesto2"/>
        <w:spacing w:line="360" w:lineRule="auto"/>
        <w:ind w:left="0" w:right="567"/>
        <w:jc w:val="both"/>
        <w:rPr>
          <w:rFonts w:eastAsia="Calibri"/>
        </w:rPr>
      </w:pPr>
      <w:r>
        <w:rPr>
          <w:rFonts w:eastAsia="Calibri"/>
        </w:rPr>
        <w:t>- prospetto fornito dal consulente del lavoro con il COSTO TOTALE ANNUO LORDO dei dipe</w:t>
      </w:r>
      <w:r>
        <w:rPr>
          <w:rFonts w:eastAsia="Calibri"/>
        </w:rPr>
        <w:t>ndenti 2023;</w:t>
      </w:r>
    </w:p>
    <w:p w:rsidR="00A31B68" w:rsidRDefault="00166849">
      <w:pPr>
        <w:pStyle w:val="Rientrocorpodeltesto2"/>
        <w:spacing w:line="360" w:lineRule="auto"/>
        <w:ind w:left="0" w:right="567"/>
        <w:jc w:val="both"/>
        <w:rPr>
          <w:rFonts w:eastAsia="Calibri"/>
        </w:rPr>
      </w:pPr>
      <w:r>
        <w:rPr>
          <w:rFonts w:eastAsia="Calibri"/>
        </w:rPr>
        <w:t>- prospetto TFR fornito dal consulente del lavoro e copia dell’ALLOCAZIONE del TFR NON risulta essere presente un accantonamento del TFR in quanto è stato liquidato con la cessazione del Rapporto di Lavoro</w:t>
      </w:r>
    </w:p>
    <w:p w:rsidR="00A31B68" w:rsidRDefault="00166849">
      <w:pPr>
        <w:pStyle w:val="Rientrocorpodeltesto2"/>
        <w:spacing w:line="360" w:lineRule="auto"/>
        <w:ind w:left="0" w:right="567"/>
        <w:jc w:val="both"/>
        <w:rPr>
          <w:rFonts w:eastAsia="Calibri"/>
        </w:rPr>
      </w:pPr>
      <w:r>
        <w:rPr>
          <w:rFonts w:eastAsia="Calibri"/>
        </w:rPr>
        <w:t>-estratti CONTI CORRENTI sezionali co</w:t>
      </w:r>
      <w:r>
        <w:rPr>
          <w:rFonts w:eastAsia="Calibri"/>
        </w:rPr>
        <w:t>n data non antecedente il 30 giugno 2024;</w:t>
      </w:r>
    </w:p>
    <w:p w:rsidR="00A31B68" w:rsidRDefault="00166849">
      <w:pPr>
        <w:pStyle w:val="Rientrocorpodeltesto2"/>
        <w:spacing w:line="360" w:lineRule="auto"/>
        <w:ind w:left="0" w:right="567"/>
        <w:jc w:val="both"/>
        <w:rPr>
          <w:rFonts w:eastAsia="Calibri"/>
        </w:rPr>
      </w:pPr>
      <w:r>
        <w:rPr>
          <w:rFonts w:eastAsia="Calibri"/>
        </w:rPr>
        <w:t>- estratto conto TITOLI con data non antecedente il 30 giugno 2024 o dichiarazione del Presidente sezionale attestante il non possesso di titoli</w:t>
      </w:r>
    </w:p>
    <w:p w:rsidR="00A31B68" w:rsidRDefault="00A31B68">
      <w:pPr>
        <w:shd w:val="clear" w:color="auto" w:fill="FFFFFF"/>
        <w:spacing w:line="360" w:lineRule="atLeast"/>
        <w:rPr>
          <w:color w:val="242424"/>
        </w:rPr>
      </w:pPr>
    </w:p>
    <w:p w:rsidR="00A31B68" w:rsidRDefault="00166849">
      <w:pPr>
        <w:pStyle w:val="Corpo"/>
        <w:spacing w:after="0"/>
        <w:ind w:right="567"/>
        <w:jc w:val="both"/>
        <w:rPr>
          <w:rFonts w:ascii="Times New Roman" w:hAnsi="Times New Roman" w:cs="Times New Roman"/>
        </w:rPr>
      </w:pPr>
      <w:r>
        <w:rPr>
          <w:rFonts w:ascii="Times New Roman" w:hAnsi="Times New Roman" w:cs="Times New Roman"/>
        </w:rPr>
        <w:t>Allegati:</w:t>
      </w:r>
    </w:p>
    <w:p w:rsidR="00A31B68" w:rsidRDefault="00A31B68">
      <w:pPr>
        <w:pStyle w:val="Corpo"/>
        <w:spacing w:after="0"/>
        <w:ind w:right="567"/>
        <w:jc w:val="both"/>
        <w:rPr>
          <w:rFonts w:ascii="Times New Roman" w:hAnsi="Times New Roman" w:cs="Times New Roman"/>
        </w:rPr>
      </w:pPr>
    </w:p>
    <w:p w:rsidR="00A31B68" w:rsidRDefault="00166849">
      <w:pPr>
        <w:pStyle w:val="Corpo"/>
        <w:numPr>
          <w:ilvl w:val="0"/>
          <w:numId w:val="2"/>
        </w:numPr>
        <w:spacing w:after="0"/>
        <w:ind w:right="567"/>
        <w:jc w:val="both"/>
        <w:rPr>
          <w:rFonts w:ascii="Times New Roman" w:hAnsi="Times New Roman" w:cs="Times New Roman"/>
          <w:b/>
          <w:u w:val="single"/>
        </w:rPr>
      </w:pPr>
      <w:r>
        <w:rPr>
          <w:rFonts w:ascii="Times New Roman" w:hAnsi="Times New Roman" w:cs="Times New Roman"/>
        </w:rPr>
        <w:t xml:space="preserve">quota </w:t>
      </w:r>
      <w:r>
        <w:rPr>
          <w:rFonts w:ascii="Times New Roman" w:hAnsi="Times New Roman" w:cs="Times New Roman"/>
          <w:u w:val="single"/>
        </w:rPr>
        <w:t xml:space="preserve">del TFR del dipendete maturata fino al 31/12/2023 </w:t>
      </w:r>
      <w:r>
        <w:rPr>
          <w:rFonts w:ascii="Times New Roman" w:hAnsi="Times New Roman" w:cs="Times New Roman"/>
          <w:b/>
          <w:u w:val="single"/>
        </w:rPr>
        <w:t>nessuna quota accantonata in quanto liquidato;</w:t>
      </w:r>
    </w:p>
    <w:p w:rsidR="00A31B68" w:rsidRDefault="00A31B68">
      <w:pPr>
        <w:pStyle w:val="Corpo"/>
        <w:numPr>
          <w:ilvl w:val="0"/>
          <w:numId w:val="2"/>
        </w:numPr>
        <w:spacing w:after="0"/>
        <w:ind w:right="567"/>
        <w:jc w:val="both"/>
        <w:rPr>
          <w:rFonts w:ascii="Times New Roman" w:hAnsi="Times New Roman" w:cs="Times New Roman"/>
          <w:b/>
          <w:u w:val="single"/>
        </w:rPr>
      </w:pPr>
    </w:p>
    <w:p w:rsidR="00A31B68" w:rsidRDefault="00166849">
      <w:pPr>
        <w:pStyle w:val="Corpo"/>
        <w:numPr>
          <w:ilvl w:val="0"/>
          <w:numId w:val="2"/>
        </w:numPr>
        <w:spacing w:after="0"/>
        <w:ind w:right="567"/>
        <w:jc w:val="both"/>
        <w:rPr>
          <w:rFonts w:ascii="Times New Roman" w:hAnsi="Times New Roman" w:cs="Times New Roman"/>
          <w:b/>
          <w:u w:val="single"/>
        </w:rPr>
      </w:pPr>
      <w:r>
        <w:rPr>
          <w:rFonts w:ascii="Times New Roman" w:hAnsi="Times New Roman" w:cs="Times New Roman"/>
          <w:b/>
          <w:u w:val="single"/>
        </w:rPr>
        <w:t>Svolgimento progetti IRIFOR;</w:t>
      </w:r>
    </w:p>
    <w:p w:rsidR="00A31B68" w:rsidRDefault="00A31B68">
      <w:pPr>
        <w:pStyle w:val="Corpo"/>
        <w:spacing w:after="0"/>
        <w:ind w:left="720" w:right="567"/>
        <w:jc w:val="both"/>
        <w:rPr>
          <w:rFonts w:ascii="Times New Roman" w:hAnsi="Times New Roman" w:cs="Times New Roman"/>
          <w:b/>
          <w:u w:val="single"/>
        </w:rPr>
      </w:pPr>
    </w:p>
    <w:p w:rsidR="00A31B68" w:rsidRDefault="00166849">
      <w:pPr>
        <w:pStyle w:val="Corpo"/>
        <w:numPr>
          <w:ilvl w:val="0"/>
          <w:numId w:val="2"/>
        </w:numPr>
        <w:spacing w:after="0"/>
        <w:ind w:right="567"/>
        <w:jc w:val="both"/>
        <w:rPr>
          <w:rFonts w:ascii="Times New Roman" w:hAnsi="Times New Roman" w:cs="Times New Roman"/>
          <w:b/>
          <w:u w:val="single"/>
        </w:rPr>
      </w:pPr>
      <w:r>
        <w:rPr>
          <w:rFonts w:ascii="Times New Roman" w:hAnsi="Times New Roman" w:cs="Times New Roman"/>
          <w:b/>
          <w:u w:val="single"/>
        </w:rPr>
        <w:t>Guida ai servizi;</w:t>
      </w:r>
    </w:p>
    <w:p w:rsidR="00A31B68" w:rsidRDefault="00A31B68">
      <w:pPr>
        <w:pStyle w:val="Paragrafoelenco"/>
        <w:rPr>
          <w:rFonts w:ascii="Times New Roman" w:hAnsi="Times New Roman" w:cs="Times New Roman"/>
          <w:b/>
          <w:u w:val="single"/>
        </w:rPr>
      </w:pPr>
    </w:p>
    <w:p w:rsidR="00A31B68" w:rsidRDefault="00166849">
      <w:pPr>
        <w:pStyle w:val="Corpo"/>
        <w:numPr>
          <w:ilvl w:val="0"/>
          <w:numId w:val="2"/>
        </w:numPr>
        <w:spacing w:after="0"/>
        <w:ind w:right="567"/>
        <w:jc w:val="both"/>
        <w:rPr>
          <w:rFonts w:ascii="Times New Roman" w:hAnsi="Times New Roman" w:cs="Times New Roman"/>
          <w:b/>
          <w:u w:val="single"/>
        </w:rPr>
      </w:pPr>
      <w:r>
        <w:rPr>
          <w:rFonts w:ascii="Times New Roman" w:hAnsi="Times New Roman" w:cs="Times New Roman"/>
          <w:b/>
          <w:u w:val="single"/>
        </w:rPr>
        <w:t>Apertura della sede:</w:t>
      </w:r>
    </w:p>
    <w:p w:rsidR="00A31B68" w:rsidRDefault="00166849">
      <w:pPr>
        <w:pStyle w:val="Rientrocorpodeltesto2"/>
        <w:spacing w:line="360" w:lineRule="auto"/>
        <w:ind w:left="0" w:right="567"/>
        <w:jc w:val="both"/>
        <w:rPr>
          <w:rFonts w:eastAsia="Calibri"/>
        </w:rPr>
      </w:pPr>
      <w:r>
        <w:rPr>
          <w:rFonts w:eastAsia="Calibri"/>
        </w:rPr>
        <w:t>La sede sezionale risulta essere aperta al pubblico nei seguenti orari e giorni come da verbale 09-2023 che si riporta in allegato e stral</w:t>
      </w:r>
      <w:r>
        <w:rPr>
          <w:rFonts w:eastAsia="Calibri"/>
        </w:rPr>
        <w:t>cio:</w:t>
      </w:r>
    </w:p>
    <w:p w:rsidR="00A31B68" w:rsidRDefault="00166849">
      <w:pPr>
        <w:pStyle w:val="Rientrocorpodeltesto2"/>
        <w:spacing w:line="360" w:lineRule="auto"/>
        <w:ind w:left="0" w:right="567"/>
        <w:jc w:val="both"/>
        <w:rPr>
          <w:rFonts w:eastAsia="Calibri"/>
          <w:i/>
        </w:rPr>
      </w:pPr>
      <w:r>
        <w:rPr>
          <w:rFonts w:eastAsia="Calibri"/>
          <w:i/>
        </w:rPr>
        <w:t>“Da febbraio il Consiglio propone una variazione dell’orario di lavoro nella seguente modalità: lunedì, e venerdì mattina dalle 8:30 alle 12:30; mercoledì e giovedì pomeriggio dalle 15:00 alle 18:00. Il Consiglio delibera (delibera N.22-2023) all’unan</w:t>
      </w:r>
      <w:r>
        <w:rPr>
          <w:rFonts w:eastAsia="Calibri"/>
          <w:i/>
        </w:rPr>
        <w:t>imità dei presenti il nuovo orario con decorrenza il 01 febbraio 2024.”</w:t>
      </w:r>
    </w:p>
    <w:p w:rsidR="00A31B68" w:rsidRDefault="00166849">
      <w:pPr>
        <w:pStyle w:val="Corpo"/>
        <w:numPr>
          <w:ilvl w:val="0"/>
          <w:numId w:val="2"/>
        </w:numPr>
        <w:ind w:right="567"/>
        <w:jc w:val="both"/>
        <w:rPr>
          <w:rFonts w:ascii="Times New Roman" w:hAnsi="Times New Roman" w:cs="Times New Roman"/>
          <w:b/>
        </w:rPr>
      </w:pPr>
      <w:r>
        <w:rPr>
          <w:rFonts w:ascii="Times New Roman" w:hAnsi="Times New Roman" w:cs="Times New Roman"/>
          <w:b/>
        </w:rPr>
        <w:t>Presenza presso la sezione di un servizio di Patronato. La sezione si avvale di tale servizio già da diversi anni;</w:t>
      </w:r>
    </w:p>
    <w:p w:rsidR="00A31B68" w:rsidRDefault="00166849">
      <w:pPr>
        <w:pStyle w:val="Corpo"/>
        <w:numPr>
          <w:ilvl w:val="0"/>
          <w:numId w:val="2"/>
        </w:numPr>
        <w:spacing w:after="0"/>
        <w:ind w:right="567"/>
        <w:jc w:val="both"/>
        <w:rPr>
          <w:rFonts w:ascii="Times New Roman" w:hAnsi="Times New Roman" w:cs="Times New Roman"/>
        </w:rPr>
      </w:pPr>
      <w:r>
        <w:rPr>
          <w:rFonts w:ascii="Times New Roman" w:hAnsi="Times New Roman" w:cs="Times New Roman"/>
          <w:b/>
        </w:rPr>
        <w:t xml:space="preserve">Rendicontazione del fondo sociale anno 2023 regolarmente inviata con </w:t>
      </w:r>
      <w:r>
        <w:rPr>
          <w:rFonts w:ascii="Times New Roman" w:hAnsi="Times New Roman" w:cs="Times New Roman"/>
          <w:b/>
        </w:rPr>
        <w:t>ns. prot. n° 93/2024 del 24-06-2024;</w:t>
      </w:r>
    </w:p>
    <w:p w:rsidR="00A31B68" w:rsidRDefault="00A31B68">
      <w:pPr>
        <w:pStyle w:val="Corpo"/>
        <w:spacing w:after="0"/>
        <w:ind w:left="720" w:right="567"/>
        <w:jc w:val="both"/>
        <w:rPr>
          <w:rFonts w:ascii="Times New Roman" w:hAnsi="Times New Roman" w:cs="Times New Roman"/>
        </w:rPr>
      </w:pPr>
    </w:p>
    <w:p w:rsidR="00A31B68" w:rsidRDefault="00166849">
      <w:pPr>
        <w:pStyle w:val="Corpo"/>
        <w:numPr>
          <w:ilvl w:val="0"/>
          <w:numId w:val="2"/>
        </w:numPr>
        <w:spacing w:after="0"/>
        <w:ind w:right="567"/>
        <w:jc w:val="both"/>
        <w:rPr>
          <w:rFonts w:ascii="Times New Roman" w:hAnsi="Times New Roman" w:cs="Times New Roman"/>
        </w:rPr>
      </w:pPr>
      <w:r>
        <w:rPr>
          <w:rFonts w:ascii="Times New Roman" w:hAnsi="Times New Roman" w:cs="Times New Roman"/>
        </w:rPr>
        <w:t>prospetto del consulente del lavoro dei costi del dipendente 2023;</w:t>
      </w:r>
    </w:p>
    <w:p w:rsidR="00A31B68" w:rsidRDefault="00A31B68">
      <w:pPr>
        <w:pStyle w:val="Paragrafoelenco"/>
        <w:rPr>
          <w:rFonts w:ascii="Times New Roman" w:hAnsi="Times New Roman" w:cs="Times New Roman"/>
        </w:rPr>
      </w:pPr>
    </w:p>
    <w:p w:rsidR="00A31B68" w:rsidRDefault="00166849">
      <w:pPr>
        <w:pStyle w:val="Corpo"/>
        <w:numPr>
          <w:ilvl w:val="0"/>
          <w:numId w:val="2"/>
        </w:numPr>
        <w:spacing w:after="0"/>
        <w:ind w:right="567"/>
        <w:jc w:val="both"/>
        <w:rPr>
          <w:rFonts w:ascii="Times New Roman" w:hAnsi="Times New Roman" w:cs="Times New Roman"/>
        </w:rPr>
      </w:pPr>
      <w:r>
        <w:rPr>
          <w:rFonts w:ascii="Times New Roman" w:hAnsi="Times New Roman" w:cs="Times New Roman"/>
        </w:rPr>
        <w:t>saldi degli estratti di conto corrente e dei titoli;</w:t>
      </w:r>
    </w:p>
    <w:p w:rsidR="00A31B68" w:rsidRDefault="00A31B68">
      <w:pPr>
        <w:pStyle w:val="Paragrafoelenco"/>
        <w:rPr>
          <w:rFonts w:ascii="Times New Roman" w:hAnsi="Times New Roman" w:cs="Times New Roman"/>
        </w:rPr>
      </w:pPr>
    </w:p>
    <w:p w:rsidR="00A31B68" w:rsidRDefault="00166849">
      <w:pPr>
        <w:pStyle w:val="Corpo"/>
        <w:numPr>
          <w:ilvl w:val="0"/>
          <w:numId w:val="2"/>
        </w:numPr>
        <w:spacing w:after="0"/>
        <w:ind w:right="567"/>
        <w:jc w:val="both"/>
        <w:rPr>
          <w:rFonts w:ascii="Times New Roman" w:hAnsi="Times New Roman" w:cs="Times New Roman"/>
        </w:rPr>
      </w:pPr>
      <w:r>
        <w:rPr>
          <w:rFonts w:ascii="Times New Roman" w:hAnsi="Times New Roman" w:cs="Times New Roman"/>
        </w:rPr>
        <w:t>Dichiarazioni.</w:t>
      </w:r>
    </w:p>
    <w:p w:rsidR="00A31B68" w:rsidRDefault="00A31B68">
      <w:pPr>
        <w:pStyle w:val="Corpo"/>
        <w:spacing w:after="0"/>
        <w:ind w:left="720" w:right="567"/>
        <w:jc w:val="both"/>
        <w:rPr>
          <w:rFonts w:ascii="Times New Roman" w:hAnsi="Times New Roman" w:cs="Times New Roman"/>
        </w:rPr>
      </w:pPr>
    </w:p>
    <w:p w:rsidR="00A31B68" w:rsidRDefault="00A31B68">
      <w:pPr>
        <w:pStyle w:val="Corpo"/>
        <w:spacing w:after="0"/>
        <w:ind w:left="720" w:right="567"/>
        <w:jc w:val="both"/>
        <w:rPr>
          <w:rFonts w:ascii="Times New Roman" w:hAnsi="Times New Roman" w:cs="Times New Roman"/>
        </w:rPr>
      </w:pPr>
    </w:p>
    <w:p w:rsidR="00A31B68" w:rsidRDefault="00A31B68">
      <w:pPr>
        <w:pStyle w:val="Corpo"/>
        <w:spacing w:after="0"/>
        <w:ind w:left="720" w:right="567"/>
        <w:jc w:val="both"/>
        <w:rPr>
          <w:rFonts w:ascii="Times New Roman" w:hAnsi="Times New Roman" w:cs="Times New Roman"/>
        </w:rPr>
      </w:pPr>
    </w:p>
    <w:p w:rsidR="00A31B68" w:rsidRDefault="00A31B68">
      <w:pPr>
        <w:pStyle w:val="Corpo"/>
        <w:spacing w:after="0"/>
        <w:ind w:left="720" w:right="567"/>
        <w:jc w:val="both"/>
        <w:rPr>
          <w:rFonts w:ascii="Times New Roman" w:hAnsi="Times New Roman" w:cs="Times New Roman"/>
        </w:rPr>
      </w:pPr>
    </w:p>
    <w:p w:rsidR="00A31B68" w:rsidRDefault="00A31B68">
      <w:pPr>
        <w:pStyle w:val="Corpo"/>
        <w:spacing w:after="0"/>
        <w:ind w:left="720" w:right="567"/>
        <w:jc w:val="both"/>
        <w:rPr>
          <w:rFonts w:ascii="Times New Roman" w:hAnsi="Times New Roman" w:cs="Times New Roman"/>
        </w:rPr>
      </w:pPr>
    </w:p>
    <w:p w:rsidR="00A31B68" w:rsidRDefault="00A31B68">
      <w:pPr>
        <w:pStyle w:val="Corpo"/>
        <w:spacing w:after="0"/>
        <w:ind w:left="720" w:right="567"/>
        <w:jc w:val="both"/>
        <w:rPr>
          <w:rFonts w:ascii="Times New Roman" w:hAnsi="Times New Roman" w:cs="Times New Roman"/>
        </w:rPr>
      </w:pPr>
    </w:p>
    <w:p w:rsidR="00A31B68" w:rsidRDefault="00A31B68">
      <w:pPr>
        <w:pStyle w:val="Corpo"/>
        <w:spacing w:after="0"/>
        <w:ind w:left="720" w:right="567"/>
        <w:jc w:val="both"/>
        <w:rPr>
          <w:rFonts w:ascii="Times New Roman" w:hAnsi="Times New Roman" w:cs="Times New Roman"/>
        </w:rPr>
      </w:pPr>
    </w:p>
    <w:p w:rsidR="00A31B68" w:rsidRDefault="00A31B68">
      <w:pPr>
        <w:pStyle w:val="Corpo"/>
        <w:spacing w:after="0"/>
        <w:ind w:left="720" w:right="567"/>
        <w:jc w:val="both"/>
        <w:rPr>
          <w:rFonts w:ascii="Times New Roman" w:hAnsi="Times New Roman" w:cs="Times New Roman"/>
        </w:rPr>
      </w:pPr>
    </w:p>
    <w:p w:rsidR="00A31B68" w:rsidRDefault="00A31B68">
      <w:pPr>
        <w:pStyle w:val="Corpo"/>
        <w:spacing w:after="0"/>
        <w:ind w:left="720" w:right="567"/>
        <w:jc w:val="both"/>
        <w:rPr>
          <w:rFonts w:ascii="Times New Roman" w:hAnsi="Times New Roman" w:cs="Times New Roman"/>
        </w:rPr>
      </w:pPr>
    </w:p>
    <w:p w:rsidR="00A31B68" w:rsidRDefault="00A31B68">
      <w:pPr>
        <w:pStyle w:val="Corpo"/>
        <w:spacing w:after="0"/>
        <w:ind w:left="720" w:right="567"/>
        <w:jc w:val="both"/>
        <w:rPr>
          <w:rFonts w:ascii="Times New Roman" w:hAnsi="Times New Roman" w:cs="Times New Roman"/>
        </w:rPr>
      </w:pPr>
    </w:p>
    <w:p w:rsidR="00A31B68" w:rsidRDefault="00A31B68">
      <w:pPr>
        <w:pStyle w:val="Corpo"/>
        <w:spacing w:after="0"/>
        <w:ind w:left="720" w:right="567"/>
        <w:jc w:val="both"/>
        <w:rPr>
          <w:rFonts w:ascii="Times New Roman" w:hAnsi="Times New Roman" w:cs="Times New Roman"/>
        </w:rPr>
      </w:pPr>
    </w:p>
    <w:p w:rsidR="00A31B68" w:rsidRDefault="00A31B68">
      <w:pPr>
        <w:pStyle w:val="Corpo"/>
        <w:spacing w:after="0"/>
        <w:ind w:left="720" w:right="567"/>
        <w:jc w:val="both"/>
        <w:rPr>
          <w:rFonts w:ascii="Times New Roman" w:hAnsi="Times New Roman" w:cs="Times New Roman"/>
        </w:rPr>
      </w:pPr>
    </w:p>
    <w:p w:rsidR="00A31B68" w:rsidRDefault="00A31B68">
      <w:pPr>
        <w:pStyle w:val="Corpo"/>
        <w:spacing w:after="0"/>
        <w:ind w:left="720" w:right="567"/>
        <w:jc w:val="both"/>
        <w:rPr>
          <w:rFonts w:ascii="Times New Roman" w:hAnsi="Times New Roman" w:cs="Times New Roman"/>
        </w:rPr>
      </w:pPr>
    </w:p>
    <w:p w:rsidR="00A31B68" w:rsidRDefault="00A31B68">
      <w:pPr>
        <w:pStyle w:val="Corpo"/>
        <w:spacing w:after="0"/>
        <w:ind w:left="720" w:right="567"/>
        <w:jc w:val="both"/>
        <w:rPr>
          <w:rFonts w:ascii="Times New Roman" w:hAnsi="Times New Roman" w:cs="Times New Roman"/>
        </w:rPr>
      </w:pPr>
    </w:p>
    <w:p w:rsidR="00A31B68" w:rsidRDefault="00A31B68">
      <w:pPr>
        <w:pStyle w:val="Corpo"/>
        <w:spacing w:after="0"/>
        <w:ind w:left="720" w:right="567"/>
        <w:jc w:val="both"/>
        <w:rPr>
          <w:rFonts w:ascii="Times New Roman" w:hAnsi="Times New Roman" w:cs="Times New Roman"/>
        </w:rPr>
      </w:pPr>
    </w:p>
    <w:p w:rsidR="00A31B68" w:rsidRDefault="00A31B68">
      <w:pPr>
        <w:pStyle w:val="Corpo"/>
        <w:spacing w:after="0"/>
        <w:ind w:left="720" w:right="567"/>
        <w:jc w:val="both"/>
        <w:rPr>
          <w:rFonts w:ascii="Times New Roman" w:hAnsi="Times New Roman" w:cs="Times New Roman"/>
        </w:rPr>
      </w:pPr>
    </w:p>
    <w:p w:rsidR="00A31B68" w:rsidRDefault="00A31B68">
      <w:pPr>
        <w:pStyle w:val="Corpo"/>
        <w:spacing w:after="0"/>
        <w:ind w:left="720" w:right="567"/>
        <w:jc w:val="both"/>
        <w:rPr>
          <w:rFonts w:ascii="Times New Roman" w:hAnsi="Times New Roman" w:cs="Times New Roman"/>
        </w:rPr>
      </w:pPr>
    </w:p>
    <w:p w:rsidR="00A31B68" w:rsidRDefault="00A31B68">
      <w:pPr>
        <w:pStyle w:val="Corpo"/>
        <w:spacing w:after="0"/>
        <w:ind w:left="720" w:right="567"/>
        <w:jc w:val="both"/>
        <w:rPr>
          <w:rFonts w:ascii="Times New Roman" w:hAnsi="Times New Roman" w:cs="Times New Roman"/>
        </w:rPr>
      </w:pPr>
    </w:p>
    <w:p w:rsidR="00A31B68" w:rsidRDefault="00166849">
      <w:pPr>
        <w:pStyle w:val="Corpo"/>
        <w:ind w:right="567"/>
        <w:jc w:val="center"/>
        <w:rPr>
          <w:rFonts w:ascii="Times New Roman" w:hAnsi="Times New Roman" w:cs="Times New Roman"/>
          <w:b/>
          <w:bCs/>
        </w:rPr>
      </w:pPr>
      <w:r>
        <w:rPr>
          <w:rFonts w:ascii="Times New Roman" w:hAnsi="Times New Roman" w:cs="Times New Roman"/>
          <w:b/>
          <w:bCs/>
        </w:rPr>
        <w:t>PARAGRAFO VI</w:t>
      </w:r>
    </w:p>
    <w:p w:rsidR="00A31B68" w:rsidRDefault="00166849">
      <w:pPr>
        <w:pStyle w:val="Corpo"/>
        <w:spacing w:after="0"/>
        <w:ind w:right="567"/>
        <w:jc w:val="center"/>
        <w:rPr>
          <w:rFonts w:ascii="Times New Roman" w:hAnsi="Times New Roman" w:cs="Times New Roman"/>
          <w:b/>
          <w:bCs/>
        </w:rPr>
      </w:pPr>
      <w:r>
        <w:rPr>
          <w:rFonts w:ascii="Times New Roman" w:hAnsi="Times New Roman" w:cs="Times New Roman"/>
          <w:b/>
          <w:bCs/>
        </w:rPr>
        <w:t>DECISIONE DEL CONSIGLIO</w:t>
      </w:r>
    </w:p>
    <w:p w:rsidR="00A31B68" w:rsidRDefault="00A31B68">
      <w:pPr>
        <w:pStyle w:val="Corpo"/>
        <w:spacing w:after="0"/>
        <w:ind w:right="567"/>
        <w:jc w:val="center"/>
        <w:rPr>
          <w:rFonts w:ascii="Times New Roman" w:hAnsi="Times New Roman" w:cs="Times New Roman"/>
          <w:b/>
          <w:bCs/>
        </w:rPr>
      </w:pPr>
    </w:p>
    <w:p w:rsidR="00A31B68" w:rsidRDefault="00166849">
      <w:pPr>
        <w:pStyle w:val="Corpo"/>
        <w:spacing w:after="0"/>
        <w:ind w:right="567"/>
        <w:rPr>
          <w:rFonts w:ascii="Times New Roman" w:hAnsi="Times New Roman" w:cs="Times New Roman"/>
        </w:rPr>
      </w:pPr>
      <w:r>
        <w:rPr>
          <w:rFonts w:ascii="Times New Roman" w:hAnsi="Times New Roman" w:cs="Times New Roman"/>
        </w:rPr>
        <w:tab/>
        <w:t xml:space="preserve"> </w:t>
      </w:r>
    </w:p>
    <w:p w:rsidR="00A31B68" w:rsidRDefault="00166849">
      <w:pPr>
        <w:pStyle w:val="Rientrocorpodeltesto2"/>
        <w:spacing w:line="360" w:lineRule="auto"/>
        <w:ind w:left="0" w:right="567"/>
        <w:jc w:val="both"/>
        <w:rPr>
          <w:rFonts w:eastAsia="Calibri"/>
        </w:rPr>
      </w:pPr>
      <w:r>
        <w:rPr>
          <w:rFonts w:eastAsia="Calibri"/>
        </w:rPr>
        <w:t>Per la nostra sezione, l’accesso al fondo per il sostegno delle spese del personale è di vitale importanza. Senza tale sostegno, come risulta evidente dai documenti prodotti, la sezione non sarebbe in grado, ad oggi, di sostenere il costo relativo al perso</w:t>
      </w:r>
      <w:r>
        <w:rPr>
          <w:rFonts w:eastAsia="Calibri"/>
        </w:rPr>
        <w:t xml:space="preserve">nale e di garantire tutti i servizi offerti alla cittadinanza. </w:t>
      </w:r>
    </w:p>
    <w:p w:rsidR="00A31B68" w:rsidRDefault="00166849">
      <w:pPr>
        <w:pStyle w:val="Rientrocorpodeltesto2"/>
        <w:spacing w:line="360" w:lineRule="auto"/>
        <w:ind w:left="0" w:right="567"/>
        <w:jc w:val="both"/>
        <w:rPr>
          <w:rFonts w:eastAsia="Calibri"/>
        </w:rPr>
      </w:pPr>
      <w:r>
        <w:rPr>
          <w:rFonts w:eastAsia="Calibri"/>
        </w:rPr>
        <w:t>Si riporta pertanto la volontà del Consiglio di partecipare al fondo di solidarietà in riferimento al punto riguardante le risorse umane, perché tutti i grandi risultati ottenuti sono anche, i</w:t>
      </w:r>
      <w:r>
        <w:rPr>
          <w:rFonts w:eastAsia="Calibri"/>
        </w:rPr>
        <w:t xml:space="preserve">n grande merito, al personale dipendente che mostra costantemente grande preparazione, competenza, </w:t>
      </w:r>
      <w:proofErr w:type="spellStart"/>
      <w:r>
        <w:rPr>
          <w:rFonts w:eastAsia="Calibri"/>
        </w:rPr>
        <w:t>problem</w:t>
      </w:r>
      <w:proofErr w:type="spellEnd"/>
      <w:r>
        <w:rPr>
          <w:rFonts w:eastAsia="Calibri"/>
        </w:rPr>
        <w:t xml:space="preserve"> solving e capacità su molteplici fronti. </w:t>
      </w:r>
    </w:p>
    <w:p w:rsidR="00A31B68" w:rsidRDefault="00A31B68">
      <w:pPr>
        <w:pStyle w:val="Corpo"/>
        <w:ind w:right="567"/>
        <w:jc w:val="center"/>
        <w:rPr>
          <w:rFonts w:ascii="Times New Roman" w:hAnsi="Times New Roman" w:cs="Times New Roman"/>
          <w:b/>
          <w:bCs/>
        </w:rPr>
      </w:pPr>
    </w:p>
    <w:p w:rsidR="00A31B68" w:rsidRDefault="00166849">
      <w:pPr>
        <w:pStyle w:val="Corpo"/>
        <w:ind w:right="567"/>
        <w:jc w:val="center"/>
        <w:rPr>
          <w:rFonts w:ascii="Times New Roman" w:hAnsi="Times New Roman" w:cs="Times New Roman"/>
          <w:b/>
          <w:bCs/>
        </w:rPr>
      </w:pPr>
      <w:r>
        <w:rPr>
          <w:rFonts w:ascii="Times New Roman" w:hAnsi="Times New Roman" w:cs="Times New Roman"/>
          <w:b/>
          <w:bCs/>
        </w:rPr>
        <w:t>PARAGRAFO V</w:t>
      </w:r>
    </w:p>
    <w:p w:rsidR="00A31B68" w:rsidRDefault="00166849">
      <w:pPr>
        <w:pStyle w:val="Corpo"/>
        <w:spacing w:after="0" w:line="360" w:lineRule="auto"/>
        <w:ind w:right="567"/>
        <w:jc w:val="center"/>
        <w:rPr>
          <w:rFonts w:ascii="Times New Roman" w:hAnsi="Times New Roman" w:cs="Times New Roman"/>
          <w:b/>
          <w:bCs/>
        </w:rPr>
      </w:pPr>
      <w:r>
        <w:rPr>
          <w:rFonts w:ascii="Times New Roman" w:hAnsi="Times New Roman" w:cs="Times New Roman"/>
          <w:b/>
          <w:bCs/>
        </w:rPr>
        <w:t>CONCLUSIONI</w:t>
      </w:r>
    </w:p>
    <w:p w:rsidR="00A31B68" w:rsidRDefault="00A31B68">
      <w:pPr>
        <w:pStyle w:val="Rientrocorpodeltesto2"/>
        <w:spacing w:line="360" w:lineRule="auto"/>
        <w:ind w:left="0" w:right="567"/>
        <w:rPr>
          <w:rFonts w:eastAsia="Calibri"/>
        </w:rPr>
      </w:pPr>
    </w:p>
    <w:p w:rsidR="00A31B68" w:rsidRDefault="00166849">
      <w:pPr>
        <w:pStyle w:val="Rientrocorpodeltesto2"/>
        <w:spacing w:line="360" w:lineRule="auto"/>
        <w:ind w:left="0" w:right="567"/>
        <w:jc w:val="both"/>
        <w:rPr>
          <w:rFonts w:eastAsia="Calibri"/>
        </w:rPr>
      </w:pPr>
      <w:r>
        <w:rPr>
          <w:rFonts w:eastAsia="Calibri"/>
        </w:rPr>
        <w:t>Come evince dai documenti riportati in atto, grazie agli sforzi e alle tantissime</w:t>
      </w:r>
      <w:r>
        <w:rPr>
          <w:rFonts w:eastAsia="Calibri"/>
        </w:rPr>
        <w:t xml:space="preserve"> attività svolte dal Consiglio e dall’Impiegato (nonché grazie al sostegno della Sede Centrale) la situazione economica risulta essere stabile. </w:t>
      </w:r>
    </w:p>
    <w:p w:rsidR="00A31B68" w:rsidRDefault="00166849">
      <w:pPr>
        <w:pStyle w:val="Rientrocorpodeltesto2"/>
        <w:spacing w:line="360" w:lineRule="auto"/>
        <w:ind w:left="0" w:right="567"/>
        <w:jc w:val="both"/>
        <w:rPr>
          <w:rFonts w:eastAsia="Calibri"/>
        </w:rPr>
      </w:pPr>
      <w:r>
        <w:rPr>
          <w:rFonts w:eastAsia="Calibri"/>
        </w:rPr>
        <w:t xml:space="preserve">I risultati ottenuti negli ultimi anni sono stati veramente importanti e siamo fiduciosi in una crescita delle </w:t>
      </w:r>
      <w:r>
        <w:rPr>
          <w:rFonts w:eastAsia="Calibri"/>
        </w:rPr>
        <w:t>attività e del numero dei soci iscritti.</w:t>
      </w:r>
    </w:p>
    <w:p w:rsidR="00A31B68" w:rsidRDefault="00166849">
      <w:pPr>
        <w:pStyle w:val="Rientrocorpodeltesto2"/>
        <w:spacing w:line="360" w:lineRule="auto"/>
        <w:ind w:left="0" w:right="567"/>
        <w:jc w:val="both"/>
        <w:rPr>
          <w:rFonts w:eastAsia="Calibri"/>
        </w:rPr>
      </w:pPr>
      <w:r>
        <w:rPr>
          <w:rFonts w:eastAsia="Calibri"/>
        </w:rPr>
        <w:lastRenderedPageBreak/>
        <w:t>Il sostegno per il costo del Personale ci consentirebbe di investire in programmazione e attuazione delle attività necessarie per il raggiungimento di una sempre maggiore autonomia e per incrementare i servizi desti</w:t>
      </w:r>
      <w:r>
        <w:rPr>
          <w:rFonts w:eastAsia="Calibri"/>
        </w:rPr>
        <w:t>nati ai soci.</w:t>
      </w:r>
    </w:p>
    <w:p w:rsidR="00A31B68" w:rsidRDefault="00166849">
      <w:pPr>
        <w:pStyle w:val="Rientrocorpodeltesto2"/>
        <w:spacing w:line="360" w:lineRule="auto"/>
        <w:ind w:left="0" w:right="567"/>
        <w:jc w:val="both"/>
        <w:rPr>
          <w:rFonts w:eastAsia="Calibri"/>
        </w:rPr>
      </w:pPr>
      <w:r>
        <w:rPr>
          <w:rFonts w:eastAsia="Calibri"/>
        </w:rPr>
        <w:t>Numerosi sono stati i nuovi iscritti che ammontano ad una percentuale di incremento veramente interessante e ci fa comprendere quanto stiamo crescendo sul territorio migliore anche dell’anno precedente.</w:t>
      </w:r>
    </w:p>
    <w:p w:rsidR="00A31B68" w:rsidRDefault="00166849">
      <w:pPr>
        <w:pStyle w:val="Rientrocorpodeltesto2"/>
        <w:spacing w:line="360" w:lineRule="auto"/>
        <w:ind w:left="0" w:right="567"/>
        <w:jc w:val="both"/>
        <w:rPr>
          <w:rFonts w:eastAsia="Calibri"/>
        </w:rPr>
      </w:pPr>
      <w:r>
        <w:rPr>
          <w:rFonts w:eastAsia="Calibri"/>
        </w:rPr>
        <w:t>L'ufficio, è un punto fermo per tutti i</w:t>
      </w:r>
      <w:r>
        <w:rPr>
          <w:rFonts w:eastAsia="Calibri"/>
        </w:rPr>
        <w:t xml:space="preserve"> ciechi ed ipovedenti della Provincia svolgendo da sempre e in maniera impeccabile   i compiti previsti dallo statuto e soprattutto cercando di portare quel calore umano, quel conforto e quel senso di amicizia che molto spesso i nostri soci desiderano.  </w:t>
      </w:r>
    </w:p>
    <w:p w:rsidR="00A31B68" w:rsidRDefault="00166849">
      <w:pPr>
        <w:pStyle w:val="Rientrocorpodeltesto2"/>
        <w:spacing w:line="360" w:lineRule="auto"/>
        <w:ind w:left="0" w:right="567"/>
        <w:jc w:val="both"/>
        <w:rPr>
          <w:rFonts w:eastAsia="Calibri"/>
        </w:rPr>
      </w:pPr>
      <w:r>
        <w:rPr>
          <w:rFonts w:eastAsia="Calibri"/>
        </w:rPr>
        <w:t>S</w:t>
      </w:r>
      <w:r>
        <w:rPr>
          <w:rFonts w:eastAsia="Calibri"/>
        </w:rPr>
        <w:t>iamo veramente molto ottimisti e speranzosi per un proseguo sempre migliore.</w:t>
      </w:r>
    </w:p>
    <w:p w:rsidR="00A31B68" w:rsidRDefault="00166849">
      <w:pPr>
        <w:pStyle w:val="Corpo"/>
        <w:ind w:right="567"/>
        <w:jc w:val="both"/>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40" behindDoc="1" locked="0" layoutInCell="1" allowOverlap="1" wp14:anchorId="51CB3E29">
                <wp:simplePos x="0" y="0"/>
                <wp:positionH relativeFrom="column">
                  <wp:posOffset>2487930</wp:posOffset>
                </wp:positionH>
                <wp:positionV relativeFrom="paragraph">
                  <wp:posOffset>34290</wp:posOffset>
                </wp:positionV>
                <wp:extent cx="2650490" cy="1236345"/>
                <wp:effectExtent l="1905" t="0" r="0" b="0"/>
                <wp:wrapNone/>
                <wp:docPr id="1" name="Rettangolo 5"/>
                <wp:cNvGraphicFramePr/>
                <a:graphic xmlns:a="http://schemas.openxmlformats.org/drawingml/2006/main">
                  <a:graphicData uri="http://schemas.microsoft.com/office/word/2010/wordprocessingShape">
                    <wps:wsp>
                      <wps:cNvSpPr/>
                      <wps:spPr>
                        <a:xfrm>
                          <a:off x="0" y="0"/>
                          <a:ext cx="2649960" cy="123588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Rettangolo 5" stroked="f" style="position:absolute;margin-left:195.9pt;margin-top:2.7pt;width:208.6pt;height:97.25pt" wp14:anchorId="51CB3E29">
                <w10:wrap type="none"/>
                <v:fill o:detectmouseclick="t" on="false"/>
                <v:stroke color="#3465a4" joinstyle="round" endcap="flat"/>
              </v:rect>
            </w:pict>
          </mc:Fallback>
        </mc:AlternateContent>
      </w:r>
    </w:p>
    <w:p w:rsidR="00A31B68" w:rsidRDefault="00166849">
      <w:pPr>
        <w:pStyle w:val="Corpo"/>
        <w:ind w:right="567"/>
        <w:jc w:val="both"/>
        <w:rPr>
          <w:rFonts w:ascii="Times New Roman" w:hAnsi="Times New Roman" w:cs="Times New Roman"/>
          <w:sz w:val="28"/>
          <w:szCs w:val="28"/>
        </w:rPr>
      </w:pPr>
      <w:r>
        <w:rPr>
          <w:rFonts w:ascii="Times New Roman" w:hAnsi="Times New Roman" w:cs="Times New Roman"/>
        </w:rPr>
        <w:t>Cordiali saluti</w:t>
      </w:r>
      <w:r>
        <w:rPr>
          <w:rFonts w:ascii="Times New Roman" w:hAnsi="Times New Roman" w:cs="Times New Roman"/>
          <w:sz w:val="28"/>
          <w:szCs w:val="28"/>
        </w:rPr>
        <w:t>.</w:t>
      </w:r>
      <w:r>
        <w:rPr>
          <w:noProof/>
          <w:sz w:val="28"/>
          <w:szCs w:val="28"/>
        </w:rPr>
        <w:drawing>
          <wp:anchor distT="0" distB="0" distL="0" distR="0" simplePos="0" relativeHeight="98" behindDoc="1" locked="0" layoutInCell="1" allowOverlap="1">
            <wp:simplePos x="0" y="0"/>
            <wp:positionH relativeFrom="column">
              <wp:posOffset>3298190</wp:posOffset>
            </wp:positionH>
            <wp:positionV relativeFrom="paragraph">
              <wp:posOffset>-16510</wp:posOffset>
            </wp:positionV>
            <wp:extent cx="2133600" cy="1400810"/>
            <wp:effectExtent l="0" t="0" r="0" b="0"/>
            <wp:wrapNone/>
            <wp:docPr id="2"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9"/>
                    <pic:cNvPicPr>
                      <a:picLocks noChangeAspect="1" noChangeArrowheads="1"/>
                    </pic:cNvPicPr>
                  </pic:nvPicPr>
                  <pic:blipFill>
                    <a:blip r:embed="rId8"/>
                    <a:stretch>
                      <a:fillRect/>
                    </a:stretch>
                  </pic:blipFill>
                  <pic:spPr bwMode="auto">
                    <a:xfrm>
                      <a:off x="0" y="0"/>
                      <a:ext cx="2133600" cy="1400810"/>
                    </a:xfrm>
                    <a:prstGeom prst="rect">
                      <a:avLst/>
                    </a:prstGeom>
                  </pic:spPr>
                </pic:pic>
              </a:graphicData>
            </a:graphic>
          </wp:anchor>
        </w:drawing>
      </w:r>
      <w:r>
        <w:rPr>
          <w:sz w:val="28"/>
          <w:szCs w:val="28"/>
        </w:rPr>
        <w:t xml:space="preserve"> </w:t>
      </w:r>
    </w:p>
    <w:p w:rsidR="00A31B68" w:rsidRDefault="00166849">
      <w:pPr>
        <w:pStyle w:val="Corpo"/>
        <w:ind w:right="567"/>
        <w:jc w:val="both"/>
        <w:rPr>
          <w:rFonts w:ascii="Times New Roman" w:hAnsi="Times New Roman" w:cs="Times New Roman"/>
          <w:sz w:val="28"/>
          <w:szCs w:val="28"/>
        </w:rPr>
      </w:pPr>
      <w:r>
        <w:rPr>
          <w:rFonts w:ascii="Times New Roman" w:hAnsi="Times New Roman" w:cs="Times New Roman"/>
          <w:sz w:val="28"/>
          <w:szCs w:val="28"/>
        </w:rPr>
        <w:t xml:space="preserve"> </w:t>
      </w:r>
    </w:p>
    <w:p w:rsidR="00A31B68" w:rsidRDefault="00A31B68">
      <w:pPr>
        <w:pStyle w:val="Corpo"/>
        <w:ind w:right="567"/>
        <w:jc w:val="both"/>
        <w:rPr>
          <w:rFonts w:ascii="Times New Roman" w:hAnsi="Times New Roman" w:cs="Times New Roman"/>
          <w:sz w:val="28"/>
          <w:szCs w:val="28"/>
        </w:rPr>
      </w:pPr>
    </w:p>
    <w:p w:rsidR="00A31B68" w:rsidRDefault="00A31B68">
      <w:pPr>
        <w:pStyle w:val="Corpo"/>
        <w:ind w:right="567"/>
        <w:jc w:val="both"/>
        <w:rPr>
          <w:rFonts w:ascii="Times New Roman" w:hAnsi="Times New Roman" w:cs="Times New Roman"/>
          <w:sz w:val="28"/>
          <w:szCs w:val="28"/>
          <w:lang w:eastAsia="it-IT" w:bidi="ar-SA"/>
        </w:rPr>
      </w:pPr>
    </w:p>
    <w:p w:rsidR="00A31B68" w:rsidRDefault="00A31B68">
      <w:pPr>
        <w:spacing w:after="200" w:line="276" w:lineRule="auto"/>
      </w:pPr>
    </w:p>
    <w:p w:rsidR="00A31B68" w:rsidRDefault="00A31B68">
      <w:pPr>
        <w:spacing w:after="200" w:line="276" w:lineRule="auto"/>
      </w:pPr>
    </w:p>
    <w:p w:rsidR="00A31B68" w:rsidRDefault="00A31B68">
      <w:pPr>
        <w:spacing w:after="200" w:line="276" w:lineRule="auto"/>
        <w:rPr>
          <w:rFonts w:ascii="Calibri" w:eastAsia="Calibri" w:hAnsi="Calibri"/>
          <w:sz w:val="28"/>
          <w:szCs w:val="28"/>
          <w:lang w:eastAsia="en-US"/>
        </w:rPr>
      </w:pPr>
    </w:p>
    <w:p w:rsidR="00A31B68" w:rsidRDefault="00166849">
      <w:pPr>
        <w:pStyle w:val="Corpo"/>
        <w:ind w:right="56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eastAsia="Informal Roman" w:hAnsi="Times New Roman" w:cs="Times New Roman"/>
          <w:b/>
          <w:bCs/>
        </w:rPr>
        <w:t>DOCUMENTI IN ALLEGATO</w:t>
      </w:r>
      <w:r>
        <w:rPr>
          <w:rFonts w:ascii="Times New Roman" w:eastAsia="Informal Roman" w:hAnsi="Times New Roman" w:cs="Times New Roman"/>
        </w:rPr>
        <w:t xml:space="preserve">                                                                                                                   </w:t>
      </w:r>
    </w:p>
    <w:p w:rsidR="00A31B68" w:rsidRDefault="00166849">
      <w:pPr>
        <w:pStyle w:val="Corpo"/>
        <w:numPr>
          <w:ilvl w:val="0"/>
          <w:numId w:val="3"/>
        </w:numPr>
        <w:ind w:right="567"/>
        <w:jc w:val="both"/>
        <w:rPr>
          <w:rFonts w:ascii="Times New Roman" w:hAnsi="Times New Roman" w:cs="Times New Roman"/>
        </w:rPr>
      </w:pPr>
      <w:r>
        <w:rPr>
          <w:rFonts w:ascii="Times New Roman" w:eastAsia="Informal Roman" w:hAnsi="Times New Roman" w:cs="Times New Roman"/>
          <w:b/>
          <w:bCs/>
          <w:u w:val="single"/>
        </w:rPr>
        <w:t>allegato 1</w:t>
      </w:r>
      <w:r>
        <w:rPr>
          <w:rFonts w:ascii="Times New Roman" w:eastAsia="Informal Roman" w:hAnsi="Times New Roman" w:cs="Times New Roman"/>
        </w:rPr>
        <w:t>: Progetti IRIFOR;</w:t>
      </w:r>
    </w:p>
    <w:p w:rsidR="00A31B68" w:rsidRDefault="00166849">
      <w:pPr>
        <w:pStyle w:val="Corpo"/>
        <w:numPr>
          <w:ilvl w:val="0"/>
          <w:numId w:val="3"/>
        </w:numPr>
        <w:ind w:right="567"/>
        <w:jc w:val="both"/>
        <w:rPr>
          <w:rFonts w:ascii="Times New Roman" w:hAnsi="Times New Roman" w:cs="Times New Roman"/>
        </w:rPr>
      </w:pPr>
      <w:r>
        <w:rPr>
          <w:rFonts w:ascii="Times New Roman" w:eastAsia="Informal Roman" w:hAnsi="Times New Roman" w:cs="Times New Roman"/>
          <w:b/>
          <w:bCs/>
          <w:u w:val="single"/>
        </w:rPr>
        <w:t xml:space="preserve">allegato </w:t>
      </w:r>
      <w:proofErr w:type="gramStart"/>
      <w:r>
        <w:rPr>
          <w:rFonts w:ascii="Times New Roman" w:eastAsia="Informal Roman" w:hAnsi="Times New Roman" w:cs="Times New Roman"/>
          <w:b/>
          <w:bCs/>
          <w:u w:val="single"/>
        </w:rPr>
        <w:t xml:space="preserve">2 </w:t>
      </w:r>
      <w:r>
        <w:rPr>
          <w:rFonts w:ascii="Times New Roman" w:eastAsia="Informal Roman" w:hAnsi="Times New Roman" w:cs="Times New Roman"/>
        </w:rPr>
        <w:t>:</w:t>
      </w:r>
      <w:proofErr w:type="gramEnd"/>
      <w:r>
        <w:rPr>
          <w:rFonts w:ascii="Times New Roman" w:eastAsia="Informal Roman" w:hAnsi="Times New Roman" w:cs="Times New Roman"/>
        </w:rPr>
        <w:t xml:space="preserve"> Carta dei Servizi</w:t>
      </w:r>
    </w:p>
    <w:p w:rsidR="00A31B68" w:rsidRDefault="00166849">
      <w:pPr>
        <w:pStyle w:val="Corpo"/>
        <w:numPr>
          <w:ilvl w:val="0"/>
          <w:numId w:val="3"/>
        </w:numPr>
        <w:ind w:right="567"/>
        <w:jc w:val="both"/>
        <w:rPr>
          <w:rFonts w:ascii="Times New Roman" w:hAnsi="Times New Roman" w:cs="Times New Roman"/>
        </w:rPr>
      </w:pPr>
      <w:r>
        <w:rPr>
          <w:rFonts w:ascii="Times New Roman" w:eastAsia="Informal Roman" w:hAnsi="Times New Roman" w:cs="Times New Roman"/>
          <w:b/>
          <w:bCs/>
          <w:u w:val="single"/>
        </w:rPr>
        <w:t>allegato 3:</w:t>
      </w:r>
      <w:r>
        <w:rPr>
          <w:rFonts w:ascii="Times New Roman" w:eastAsia="Informal Roman" w:hAnsi="Times New Roman" w:cs="Times New Roman"/>
        </w:rPr>
        <w:t xml:space="preserve"> Verbale Assemblea dei Soci;</w:t>
      </w:r>
    </w:p>
    <w:p w:rsidR="00A31B68" w:rsidRDefault="00166849">
      <w:pPr>
        <w:pStyle w:val="Corpo"/>
        <w:numPr>
          <w:ilvl w:val="0"/>
          <w:numId w:val="3"/>
        </w:numPr>
        <w:ind w:right="567"/>
        <w:jc w:val="both"/>
        <w:rPr>
          <w:rFonts w:ascii="Times New Roman" w:hAnsi="Times New Roman" w:cs="Times New Roman"/>
        </w:rPr>
      </w:pPr>
      <w:r>
        <w:rPr>
          <w:rFonts w:ascii="Times New Roman" w:eastAsia="Informal Roman" w:hAnsi="Times New Roman" w:cs="Times New Roman"/>
          <w:b/>
          <w:bCs/>
          <w:u w:val="single"/>
        </w:rPr>
        <w:t>allegato 4:</w:t>
      </w:r>
      <w:r>
        <w:rPr>
          <w:rFonts w:ascii="Times New Roman" w:eastAsia="Informal Roman" w:hAnsi="Times New Roman" w:cs="Times New Roman"/>
        </w:rPr>
        <w:t xml:space="preserve"> Elenco soci partecipanti all’Assemblea;</w:t>
      </w:r>
    </w:p>
    <w:p w:rsidR="00A31B68" w:rsidRDefault="00166849">
      <w:pPr>
        <w:pStyle w:val="Corpo"/>
        <w:numPr>
          <w:ilvl w:val="0"/>
          <w:numId w:val="3"/>
        </w:numPr>
        <w:ind w:right="567"/>
        <w:jc w:val="both"/>
        <w:rPr>
          <w:rFonts w:ascii="Times New Roman" w:hAnsi="Times New Roman" w:cs="Times New Roman"/>
        </w:rPr>
      </w:pPr>
      <w:r>
        <w:rPr>
          <w:rFonts w:ascii="Times New Roman" w:eastAsia="Informal Roman" w:hAnsi="Times New Roman" w:cs="Times New Roman"/>
          <w:b/>
          <w:bCs/>
          <w:u w:val="single"/>
        </w:rPr>
        <w:t xml:space="preserve">allegato 5: </w:t>
      </w:r>
      <w:r>
        <w:rPr>
          <w:rFonts w:ascii="Times New Roman" w:eastAsia="Informal Roman" w:hAnsi="Times New Roman" w:cs="Times New Roman"/>
          <w:bCs/>
        </w:rPr>
        <w:t>Verbale 09-2023 – delibera orario apertura della sede</w:t>
      </w:r>
    </w:p>
    <w:p w:rsidR="00A31B68" w:rsidRDefault="00166849">
      <w:pPr>
        <w:pStyle w:val="Corpo"/>
        <w:numPr>
          <w:ilvl w:val="0"/>
          <w:numId w:val="3"/>
        </w:numPr>
        <w:ind w:right="567"/>
        <w:jc w:val="both"/>
        <w:rPr>
          <w:rFonts w:ascii="Times New Roman" w:hAnsi="Times New Roman" w:cs="Times New Roman"/>
        </w:rPr>
      </w:pPr>
      <w:r>
        <w:rPr>
          <w:rFonts w:ascii="Times New Roman" w:eastAsia="Informal Roman" w:hAnsi="Times New Roman" w:cs="Times New Roman"/>
          <w:b/>
          <w:bCs/>
          <w:u w:val="single"/>
        </w:rPr>
        <w:t>allegato 6:</w:t>
      </w:r>
      <w:r>
        <w:rPr>
          <w:rFonts w:ascii="Times New Roman" w:eastAsia="Informal Roman" w:hAnsi="Times New Roman" w:cs="Times New Roman"/>
        </w:rPr>
        <w:t xml:space="preserve"> rendiconto Fondo sociale 2</w:t>
      </w:r>
      <w:r>
        <w:rPr>
          <w:rFonts w:ascii="Times New Roman" w:eastAsia="Informal Roman" w:hAnsi="Times New Roman" w:cs="Times New Roman"/>
        </w:rPr>
        <w:t>023 -2024</w:t>
      </w:r>
    </w:p>
    <w:p w:rsidR="00A31B68" w:rsidRDefault="00166849">
      <w:pPr>
        <w:pStyle w:val="Corpo"/>
        <w:numPr>
          <w:ilvl w:val="0"/>
          <w:numId w:val="3"/>
        </w:numPr>
        <w:ind w:right="567"/>
        <w:rPr>
          <w:rFonts w:ascii="Times New Roman" w:hAnsi="Times New Roman" w:cs="Times New Roman"/>
        </w:rPr>
      </w:pPr>
      <w:r>
        <w:rPr>
          <w:rFonts w:ascii="Times New Roman" w:eastAsia="Informal Roman" w:hAnsi="Times New Roman" w:cs="Times New Roman"/>
          <w:b/>
          <w:bCs/>
          <w:u w:val="single"/>
        </w:rPr>
        <w:lastRenderedPageBreak/>
        <w:t xml:space="preserve">allegato 7: </w:t>
      </w:r>
      <w:r>
        <w:rPr>
          <w:rFonts w:ascii="Times New Roman" w:eastAsia="Informal Roman" w:hAnsi="Times New Roman" w:cs="Times New Roman"/>
          <w:bCs/>
        </w:rPr>
        <w:t>Prospetto costo anno 2023 del CDL;</w:t>
      </w:r>
    </w:p>
    <w:p w:rsidR="00A31B68" w:rsidRDefault="00166849">
      <w:pPr>
        <w:pStyle w:val="Corpo"/>
        <w:numPr>
          <w:ilvl w:val="0"/>
          <w:numId w:val="3"/>
        </w:numPr>
        <w:ind w:right="567"/>
        <w:rPr>
          <w:rFonts w:ascii="Times New Roman" w:hAnsi="Times New Roman" w:cs="Times New Roman"/>
        </w:rPr>
      </w:pPr>
      <w:r>
        <w:rPr>
          <w:rFonts w:ascii="Times New Roman" w:eastAsia="Informal Roman" w:hAnsi="Times New Roman" w:cs="Times New Roman"/>
          <w:b/>
          <w:bCs/>
          <w:u w:val="single"/>
        </w:rPr>
        <w:t>allegato 8:</w:t>
      </w:r>
      <w:r>
        <w:rPr>
          <w:rFonts w:ascii="Times New Roman" w:eastAsia="Informal Roman" w:hAnsi="Times New Roman" w:cs="Times New Roman"/>
          <w:bCs/>
        </w:rPr>
        <w:t xml:space="preserve"> saldo C/C bancario Intesa;</w:t>
      </w:r>
    </w:p>
    <w:p w:rsidR="00A31B68" w:rsidRDefault="00166849">
      <w:pPr>
        <w:pStyle w:val="Corpo"/>
        <w:numPr>
          <w:ilvl w:val="0"/>
          <w:numId w:val="3"/>
        </w:numPr>
        <w:ind w:right="567"/>
        <w:rPr>
          <w:rFonts w:ascii="Times New Roman" w:hAnsi="Times New Roman" w:cs="Times New Roman"/>
        </w:rPr>
      </w:pPr>
      <w:r>
        <w:rPr>
          <w:rFonts w:ascii="Times New Roman" w:eastAsia="Informal Roman" w:hAnsi="Times New Roman" w:cs="Times New Roman"/>
          <w:b/>
          <w:bCs/>
          <w:u w:val="single"/>
        </w:rPr>
        <w:t>allegato 9:</w:t>
      </w:r>
      <w:r>
        <w:rPr>
          <w:rFonts w:ascii="Times New Roman" w:eastAsia="Informal Roman" w:hAnsi="Times New Roman" w:cs="Times New Roman"/>
          <w:bCs/>
        </w:rPr>
        <w:t xml:space="preserve"> saldo C/C postale;</w:t>
      </w:r>
    </w:p>
    <w:p w:rsidR="00A31B68" w:rsidRDefault="00166849">
      <w:pPr>
        <w:pStyle w:val="Corpo"/>
        <w:numPr>
          <w:ilvl w:val="0"/>
          <w:numId w:val="3"/>
        </w:numPr>
        <w:ind w:right="567"/>
        <w:rPr>
          <w:rFonts w:ascii="Times New Roman" w:hAnsi="Times New Roman" w:cs="Times New Roman"/>
        </w:rPr>
      </w:pPr>
      <w:r>
        <w:rPr>
          <w:rFonts w:ascii="Times New Roman" w:eastAsia="Informal Roman" w:hAnsi="Times New Roman" w:cs="Times New Roman"/>
          <w:b/>
          <w:bCs/>
          <w:u w:val="single"/>
        </w:rPr>
        <w:t xml:space="preserve">allegato 10: </w:t>
      </w:r>
      <w:r>
        <w:rPr>
          <w:rFonts w:ascii="Times New Roman" w:eastAsia="Informal Roman" w:hAnsi="Times New Roman" w:cs="Times New Roman"/>
          <w:bCs/>
        </w:rPr>
        <w:t>estratto dei titoli Generali;</w:t>
      </w:r>
    </w:p>
    <w:p w:rsidR="00A31B68" w:rsidRDefault="00166849">
      <w:pPr>
        <w:pStyle w:val="Corpo"/>
        <w:numPr>
          <w:ilvl w:val="0"/>
          <w:numId w:val="3"/>
        </w:numPr>
        <w:ind w:right="567"/>
        <w:rPr>
          <w:rFonts w:ascii="Times New Roman" w:hAnsi="Times New Roman" w:cs="Times New Roman"/>
        </w:rPr>
      </w:pPr>
      <w:r>
        <w:rPr>
          <w:rFonts w:ascii="Times New Roman" w:eastAsia="Informal Roman" w:hAnsi="Times New Roman" w:cs="Times New Roman"/>
          <w:b/>
          <w:bCs/>
          <w:u w:val="single"/>
        </w:rPr>
        <w:t>allegato 11:</w:t>
      </w:r>
      <w:r>
        <w:rPr>
          <w:rFonts w:ascii="Times New Roman" w:hAnsi="Times New Roman" w:cs="Times New Roman"/>
        </w:rPr>
        <w:t xml:space="preserve"> Dichiarazione Finanziamenti;</w:t>
      </w:r>
    </w:p>
    <w:p w:rsidR="00A31B68" w:rsidRDefault="00166849">
      <w:pPr>
        <w:pStyle w:val="Corpo"/>
        <w:numPr>
          <w:ilvl w:val="0"/>
          <w:numId w:val="3"/>
        </w:numPr>
        <w:ind w:right="567"/>
        <w:rPr>
          <w:rFonts w:ascii="Times New Roman" w:hAnsi="Times New Roman" w:cs="Times New Roman"/>
        </w:rPr>
      </w:pPr>
      <w:r>
        <w:rPr>
          <w:rFonts w:ascii="Times New Roman" w:hAnsi="Times New Roman" w:cs="Times New Roman"/>
          <w:b/>
          <w:u w:val="single"/>
        </w:rPr>
        <w:t>allegato 12</w:t>
      </w:r>
      <w:r>
        <w:rPr>
          <w:rFonts w:ascii="Times New Roman" w:hAnsi="Times New Roman" w:cs="Times New Roman"/>
        </w:rPr>
        <w:t>: Dichiarazione Numero dei Soci;</w:t>
      </w:r>
    </w:p>
    <w:p w:rsidR="00A31B68" w:rsidRDefault="00166849">
      <w:pPr>
        <w:pStyle w:val="Corpo"/>
        <w:numPr>
          <w:ilvl w:val="0"/>
          <w:numId w:val="3"/>
        </w:numPr>
        <w:ind w:right="567"/>
        <w:rPr>
          <w:rFonts w:ascii="Times New Roman" w:hAnsi="Times New Roman" w:cs="Times New Roman"/>
        </w:rPr>
      </w:pPr>
      <w:r>
        <w:rPr>
          <w:rFonts w:ascii="Times New Roman" w:hAnsi="Times New Roman" w:cs="Times New Roman"/>
          <w:b/>
          <w:u w:val="single"/>
        </w:rPr>
        <w:t>allegato 13</w:t>
      </w:r>
      <w:r>
        <w:rPr>
          <w:rFonts w:ascii="Times New Roman" w:hAnsi="Times New Roman" w:cs="Times New Roman"/>
        </w:rPr>
        <w:t>: Dichiarazione dipendenti in forza;</w:t>
      </w:r>
    </w:p>
    <w:p w:rsidR="00A31B68" w:rsidRDefault="00A31B68">
      <w:pPr>
        <w:pStyle w:val="Corpo"/>
        <w:ind w:right="567"/>
        <w:rPr>
          <w:rFonts w:ascii="Times New Roman" w:hAnsi="Times New Roman" w:cs="Times New Roman"/>
          <w:sz w:val="28"/>
          <w:szCs w:val="28"/>
        </w:rPr>
      </w:pPr>
    </w:p>
    <w:p w:rsidR="00A31B68" w:rsidRDefault="00166849">
      <w:pPr>
        <w:pStyle w:val="Titolo3"/>
      </w:pPr>
      <w:r>
        <w:rPr>
          <w:noProof/>
        </w:rPr>
        <w:drawing>
          <wp:anchor distT="0" distB="0" distL="0" distR="0" simplePos="0" relativeHeight="99" behindDoc="1" locked="0" layoutInCell="1" allowOverlap="1">
            <wp:simplePos x="0" y="0"/>
            <wp:positionH relativeFrom="column">
              <wp:posOffset>3409950</wp:posOffset>
            </wp:positionH>
            <wp:positionV relativeFrom="paragraph">
              <wp:posOffset>8890</wp:posOffset>
            </wp:positionV>
            <wp:extent cx="2133600" cy="1400810"/>
            <wp:effectExtent l="0" t="0" r="0" b="0"/>
            <wp:wrapNone/>
            <wp:docPr id="3"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7"/>
                    <pic:cNvPicPr>
                      <a:picLocks noChangeAspect="1" noChangeArrowheads="1"/>
                    </pic:cNvPicPr>
                  </pic:nvPicPr>
                  <pic:blipFill>
                    <a:blip r:embed="rId8"/>
                    <a:stretch>
                      <a:fillRect/>
                    </a:stretch>
                  </pic:blipFill>
                  <pic:spPr bwMode="auto">
                    <a:xfrm>
                      <a:off x="0" y="0"/>
                      <a:ext cx="2133600" cy="1400810"/>
                    </a:xfrm>
                    <a:prstGeom prst="rect">
                      <a:avLst/>
                    </a:prstGeom>
                  </pic:spPr>
                </pic:pic>
              </a:graphicData>
            </a:graphic>
          </wp:anchor>
        </w:drawing>
      </w:r>
    </w:p>
    <w:p w:rsidR="00A31B68" w:rsidRDefault="00A31B68">
      <w:pPr>
        <w:spacing w:after="200" w:line="276" w:lineRule="auto"/>
        <w:rPr>
          <w:rFonts w:ascii="Calibri" w:eastAsia="Calibri" w:hAnsi="Calibri"/>
          <w:sz w:val="28"/>
          <w:szCs w:val="28"/>
          <w:lang w:eastAsia="en-US"/>
        </w:rPr>
      </w:pPr>
    </w:p>
    <w:p w:rsidR="00A31B68" w:rsidRDefault="00166849">
      <w:pPr>
        <w:pStyle w:val="Corpo"/>
        <w:ind w:right="567"/>
        <w:rPr>
          <w:rFonts w:ascii="Times New Roman" w:eastAsia="Informal Roman" w:hAnsi="Times New Roman" w:cs="Times New Roman"/>
          <w:sz w:val="28"/>
          <w:szCs w:val="28"/>
        </w:rPr>
      </w:pPr>
      <w:r>
        <w:rPr>
          <w:rFonts w:ascii="Times New Roman" w:eastAsia="Informal Roman" w:hAnsi="Times New Roman" w:cs="Times New Roman"/>
          <w:sz w:val="28"/>
          <w:szCs w:val="28"/>
        </w:rPr>
        <w:tab/>
      </w:r>
      <w:r>
        <w:rPr>
          <w:rFonts w:ascii="Times New Roman" w:eastAsia="Informal Roman" w:hAnsi="Times New Roman" w:cs="Times New Roman"/>
          <w:sz w:val="28"/>
          <w:szCs w:val="28"/>
        </w:rPr>
        <w:tab/>
      </w:r>
      <w:r>
        <w:rPr>
          <w:rFonts w:ascii="Times New Roman" w:eastAsia="Informal Roman" w:hAnsi="Times New Roman" w:cs="Times New Roman"/>
          <w:sz w:val="28"/>
          <w:szCs w:val="28"/>
        </w:rPr>
        <w:tab/>
      </w:r>
      <w:r>
        <w:rPr>
          <w:rFonts w:ascii="Times New Roman" w:eastAsia="Informal Roman" w:hAnsi="Times New Roman" w:cs="Times New Roman"/>
          <w:sz w:val="28"/>
          <w:szCs w:val="28"/>
        </w:rPr>
        <w:tab/>
      </w:r>
      <w:r>
        <w:rPr>
          <w:rFonts w:ascii="Times New Roman" w:eastAsia="Informal Roman" w:hAnsi="Times New Roman" w:cs="Times New Roman"/>
          <w:sz w:val="28"/>
          <w:szCs w:val="28"/>
        </w:rPr>
        <w:tab/>
      </w:r>
      <w:r>
        <w:rPr>
          <w:rFonts w:ascii="Times New Roman" w:eastAsia="Informal Roman" w:hAnsi="Times New Roman" w:cs="Times New Roman"/>
          <w:sz w:val="28"/>
          <w:szCs w:val="28"/>
        </w:rPr>
        <w:tab/>
      </w:r>
      <w:r>
        <w:rPr>
          <w:rFonts w:ascii="Times New Roman" w:eastAsia="Informal Roman" w:hAnsi="Times New Roman" w:cs="Times New Roman"/>
          <w:sz w:val="28"/>
          <w:szCs w:val="28"/>
        </w:rPr>
        <w:tab/>
      </w:r>
    </w:p>
    <w:p w:rsidR="00A31B68" w:rsidRDefault="00A31B68">
      <w:pPr>
        <w:pStyle w:val="Standard"/>
        <w:ind w:right="567"/>
        <w:jc w:val="both"/>
        <w:rPr>
          <w:sz w:val="28"/>
          <w:szCs w:val="28"/>
        </w:rPr>
      </w:pPr>
    </w:p>
    <w:p w:rsidR="00A31B68" w:rsidRDefault="00166849">
      <w:pPr>
        <w:pStyle w:val="Corpo"/>
        <w:tabs>
          <w:tab w:val="left" w:pos="708"/>
          <w:tab w:val="left" w:pos="1416"/>
          <w:tab w:val="left" w:pos="2124"/>
          <w:tab w:val="left" w:pos="2832"/>
          <w:tab w:val="left" w:pos="3540"/>
          <w:tab w:val="left" w:pos="4248"/>
          <w:tab w:val="left" w:pos="4956"/>
          <w:tab w:val="center" w:pos="5102"/>
          <w:tab w:val="left" w:pos="5664"/>
          <w:tab w:val="left" w:pos="7880"/>
        </w:tabs>
        <w:ind w:right="567"/>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A31B68">
      <w:headerReference w:type="default" r:id="rId9"/>
      <w:footerReference w:type="default" r:id="rId10"/>
      <w:pgSz w:w="11906" w:h="16838"/>
      <w:pgMar w:top="1418" w:right="851" w:bottom="1843" w:left="851" w:header="567" w:footer="28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66849">
      <w:r>
        <w:separator/>
      </w:r>
    </w:p>
  </w:endnote>
  <w:endnote w:type="continuationSeparator" w:id="0">
    <w:p w:rsidR="00000000" w:rsidRDefault="0016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Arial Unicode MS'">
    <w:panose1 w:val="00000000000000000000"/>
    <w:charset w:val="00"/>
    <w:family w:val="roman"/>
    <w:notTrueType/>
    <w:pitch w:val="default"/>
  </w:font>
  <w:font w:name="OpenSymbol">
    <w:charset w:val="01"/>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Optima">
    <w:altName w:val="Calibri"/>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B68" w:rsidRDefault="00166849">
    <w:pPr>
      <w:pStyle w:val="Pidipagina"/>
      <w:jc w:val="center"/>
      <w:rPr>
        <w:b/>
        <w:bCs/>
        <w:color w:val="333333"/>
        <w:sz w:val="18"/>
      </w:rPr>
    </w:pPr>
    <w:r>
      <w:rPr>
        <w:b/>
        <w:bCs/>
        <w:noProof/>
        <w:color w:val="333333"/>
        <w:sz w:val="18"/>
      </w:rPr>
      <mc:AlternateContent>
        <mc:Choice Requires="wps">
          <w:drawing>
            <wp:anchor distT="0" distB="0" distL="0" distR="0" simplePos="0" relativeHeight="20" behindDoc="1" locked="0" layoutInCell="1" allowOverlap="1">
              <wp:simplePos x="0" y="0"/>
              <wp:positionH relativeFrom="column">
                <wp:posOffset>22860</wp:posOffset>
              </wp:positionH>
              <wp:positionV relativeFrom="paragraph">
                <wp:posOffset>-573405</wp:posOffset>
              </wp:positionV>
              <wp:extent cx="6481445" cy="1270"/>
              <wp:effectExtent l="13335" t="6350" r="12065" b="12700"/>
              <wp:wrapNone/>
              <wp:docPr id="8" name="Line 2"/>
              <wp:cNvGraphicFramePr/>
              <a:graphic xmlns:a="http://schemas.openxmlformats.org/drawingml/2006/main">
                <a:graphicData uri="http://schemas.microsoft.com/office/word/2010/wordprocessingShape">
                  <wps:wsp>
                    <wps:cNvCnPr/>
                    <wps:spPr>
                      <a:xfrm>
                        <a:off x="0" y="0"/>
                        <a:ext cx="6480720" cy="0"/>
                      </a:xfrm>
                      <a:prstGeom prst="line">
                        <a:avLst/>
                      </a:prstGeom>
                      <a:ln w="12600">
                        <a:solidFill>
                          <a:srgbClr val="0066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8pt,-45.15pt" to="512.05pt,-45.15pt" ID="Line 2" stroked="t" style="position:absolute">
              <v:stroke color="#006600" weight="12600" joinstyle="round" endcap="flat"/>
              <v:fill o:detectmouseclick="t" on="false"/>
            </v:line>
          </w:pict>
        </mc:Fallback>
      </mc:AlternateContent>
    </w:r>
    <w:r>
      <w:rPr>
        <w:b/>
        <w:bCs/>
        <w:noProof/>
        <w:color w:val="333333"/>
        <w:sz w:val="18"/>
      </w:rPr>
      <mc:AlternateContent>
        <mc:Choice Requires="wps">
          <w:drawing>
            <wp:anchor distT="0" distB="0" distL="114300" distR="114300" simplePos="0" relativeHeight="59" behindDoc="1" locked="0" layoutInCell="1" allowOverlap="1">
              <wp:simplePos x="0" y="0"/>
              <wp:positionH relativeFrom="column">
                <wp:posOffset>786765</wp:posOffset>
              </wp:positionH>
              <wp:positionV relativeFrom="paragraph">
                <wp:posOffset>-574040</wp:posOffset>
              </wp:positionV>
              <wp:extent cx="5212080" cy="998855"/>
              <wp:effectExtent l="3175" t="0" r="0" b="3175"/>
              <wp:wrapTight wrapText="bothSides">
                <wp:wrapPolygon edited="0">
                  <wp:start x="0" y="0"/>
                  <wp:lineTo x="0" y="0"/>
                  <wp:lineTo x="0" y="0"/>
                </wp:wrapPolygon>
              </wp:wrapTight>
              <wp:docPr id="9" name="Text Box 11"/>
              <wp:cNvGraphicFramePr/>
              <a:graphic xmlns:a="http://schemas.openxmlformats.org/drawingml/2006/main">
                <a:graphicData uri="http://schemas.microsoft.com/office/word/2010/wordprocessingShape">
                  <wps:wsp>
                    <wps:cNvSpPr/>
                    <wps:spPr>
                      <a:xfrm>
                        <a:off x="0" y="0"/>
                        <a:ext cx="5211360" cy="998280"/>
                      </a:xfrm>
                      <a:prstGeom prst="rect">
                        <a:avLst/>
                      </a:prstGeom>
                      <a:noFill/>
                      <a:ln>
                        <a:noFill/>
                      </a:ln>
                    </wps:spPr>
                    <wps:style>
                      <a:lnRef idx="0">
                        <a:scrgbClr r="0" g="0" b="0"/>
                      </a:lnRef>
                      <a:fillRef idx="0">
                        <a:scrgbClr r="0" g="0" b="0"/>
                      </a:fillRef>
                      <a:effectRef idx="0">
                        <a:scrgbClr r="0" g="0" b="0"/>
                      </a:effectRef>
                      <a:fontRef idx="minor"/>
                    </wps:style>
                    <wps:txbx>
                      <w:txbxContent>
                        <w:p w:rsidR="00A31B68" w:rsidRDefault="00A31B68">
                          <w:pPr>
                            <w:pStyle w:val="Pidipagina"/>
                            <w:jc w:val="center"/>
                          </w:pPr>
                        </w:p>
                        <w:p w:rsidR="00A31B68" w:rsidRDefault="00A31B68">
                          <w:pPr>
                            <w:pStyle w:val="Pidipagina"/>
                            <w:jc w:val="center"/>
                            <w:rPr>
                              <w:rFonts w:ascii="Arial" w:hAnsi="Arial" w:cs="Arial"/>
                              <w:b/>
                              <w:bCs/>
                              <w:color w:val="333333"/>
                              <w:sz w:val="14"/>
                              <w:szCs w:val="14"/>
                            </w:rPr>
                          </w:pPr>
                        </w:p>
                        <w:p w:rsidR="00A31B68" w:rsidRDefault="00166849">
                          <w:pPr>
                            <w:pStyle w:val="Pidipagina"/>
                            <w:jc w:val="center"/>
                            <w:rPr>
                              <w:rFonts w:ascii="Arial" w:hAnsi="Arial" w:cs="Arial"/>
                              <w:b/>
                              <w:bCs/>
                              <w:color w:val="333333"/>
                              <w:sz w:val="14"/>
                              <w:szCs w:val="14"/>
                            </w:rPr>
                          </w:pPr>
                          <w:r>
                            <w:rPr>
                              <w:rFonts w:ascii="Arial" w:hAnsi="Arial" w:cs="Arial"/>
                              <w:b/>
                              <w:bCs/>
                              <w:color w:val="333333"/>
                              <w:sz w:val="14"/>
                              <w:szCs w:val="14"/>
                            </w:rPr>
                            <w:t>05100 Terni - Via Faustino, 22 - Tel. 0744/402119 - Fax 0744/463890</w:t>
                          </w:r>
                        </w:p>
                        <w:p w:rsidR="00A31B68" w:rsidRDefault="00166849">
                          <w:pPr>
                            <w:pStyle w:val="Pidipagina"/>
                            <w:jc w:val="center"/>
                            <w:rPr>
                              <w:rFonts w:ascii="Arial" w:hAnsi="Arial" w:cs="Arial"/>
                              <w:b/>
                              <w:bCs/>
                              <w:color w:val="333333"/>
                              <w:sz w:val="14"/>
                              <w:szCs w:val="14"/>
                            </w:rPr>
                          </w:pPr>
                          <w:r>
                            <w:rPr>
                              <w:rFonts w:ascii="Arial" w:hAnsi="Arial" w:cs="Arial"/>
                              <w:b/>
                              <w:bCs/>
                              <w:color w:val="333333"/>
                              <w:sz w:val="14"/>
                              <w:szCs w:val="14"/>
                            </w:rPr>
                            <w:t>E-mail: uictr@uiciechi.it</w:t>
                          </w:r>
                          <w:r>
                            <w:rPr>
                              <w:rFonts w:ascii="Arial" w:hAnsi="Arial" w:cs="Arial"/>
                              <w:color w:val="333333"/>
                              <w:spacing w:val="-2"/>
                              <w:sz w:val="14"/>
                              <w:szCs w:val="14"/>
                            </w:rPr>
                            <w:t>.</w:t>
                          </w:r>
                        </w:p>
                        <w:p w:rsidR="00A31B68" w:rsidRDefault="00166849">
                          <w:pPr>
                            <w:pStyle w:val="Pidipagina"/>
                            <w:jc w:val="center"/>
                            <w:rPr>
                              <w:rFonts w:ascii="Arial" w:hAnsi="Arial" w:cs="Arial"/>
                              <w:b/>
                              <w:color w:val="333333"/>
                              <w:spacing w:val="-2"/>
                              <w:sz w:val="14"/>
                              <w:szCs w:val="14"/>
                            </w:rPr>
                          </w:pPr>
                          <w:r>
                            <w:rPr>
                              <w:rFonts w:ascii="Arial" w:hAnsi="Arial" w:cs="Arial"/>
                              <w:b/>
                              <w:color w:val="333333"/>
                              <w:spacing w:val="-2"/>
                              <w:sz w:val="14"/>
                              <w:szCs w:val="14"/>
                            </w:rPr>
                            <w:t xml:space="preserve">Intesa San Paolo </w:t>
                          </w:r>
                          <w:proofErr w:type="gramStart"/>
                          <w:r>
                            <w:rPr>
                              <w:rFonts w:ascii="Arial" w:hAnsi="Arial" w:cs="Arial"/>
                              <w:b/>
                              <w:color w:val="333333"/>
                              <w:spacing w:val="-2"/>
                              <w:sz w:val="14"/>
                              <w:szCs w:val="14"/>
                            </w:rPr>
                            <w:t>-  Filiale</w:t>
                          </w:r>
                          <w:proofErr w:type="gramEnd"/>
                          <w:r>
                            <w:rPr>
                              <w:rFonts w:ascii="Arial" w:hAnsi="Arial" w:cs="Arial"/>
                              <w:b/>
                              <w:color w:val="333333"/>
                              <w:spacing w:val="-2"/>
                              <w:sz w:val="14"/>
                              <w:szCs w:val="14"/>
                            </w:rPr>
                            <w:t xml:space="preserve"> di Terni</w:t>
                          </w:r>
                        </w:p>
                        <w:p w:rsidR="00A31B68" w:rsidRDefault="00166849">
                          <w:pPr>
                            <w:pStyle w:val="Pidipagina"/>
                            <w:jc w:val="center"/>
                            <w:rPr>
                              <w:rFonts w:ascii="Arial" w:hAnsi="Arial" w:cs="Arial"/>
                              <w:sz w:val="14"/>
                              <w:szCs w:val="14"/>
                            </w:rPr>
                          </w:pPr>
                          <w:r>
                            <w:rPr>
                              <w:rFonts w:ascii="Arial" w:hAnsi="Arial" w:cs="Arial"/>
                              <w:b/>
                              <w:color w:val="333333"/>
                              <w:spacing w:val="-2"/>
                              <w:sz w:val="14"/>
                              <w:szCs w:val="14"/>
                            </w:rPr>
                            <w:t xml:space="preserve">Coordinate bancarie Iban: </w:t>
                          </w:r>
                          <w:r>
                            <w:rPr>
                              <w:rFonts w:ascii="Arial" w:hAnsi="Arial" w:cs="Arial"/>
                              <w:b/>
                              <w:color w:val="333333"/>
                              <w:spacing w:val="-2"/>
                              <w:sz w:val="14"/>
                              <w:szCs w:val="14"/>
                              <w:u w:val="single"/>
                            </w:rPr>
                            <w:t>IT 31 L030 6914 4051 0000 0009 333</w:t>
                          </w:r>
                        </w:p>
                        <w:p w:rsidR="00A31B68" w:rsidRDefault="00166849">
                          <w:pPr>
                            <w:pStyle w:val="Pidipagina"/>
                            <w:jc w:val="center"/>
                            <w:rPr>
                              <w:sz w:val="14"/>
                              <w:szCs w:val="14"/>
                            </w:rPr>
                          </w:pPr>
                          <w:r>
                            <w:rPr>
                              <w:rFonts w:ascii="Arial" w:hAnsi="Arial" w:cs="Arial"/>
                              <w:sz w:val="14"/>
                              <w:szCs w:val="14"/>
                            </w:rPr>
                            <w:t xml:space="preserve">c/c postale n. </w:t>
                          </w:r>
                          <w:proofErr w:type="gramStart"/>
                          <w:r>
                            <w:rPr>
                              <w:rFonts w:ascii="Arial" w:hAnsi="Arial" w:cs="Arial"/>
                              <w:sz w:val="14"/>
                              <w:szCs w:val="14"/>
                            </w:rPr>
                            <w:t>11955051  Codice</w:t>
                          </w:r>
                          <w:proofErr w:type="gramEnd"/>
                          <w:r>
                            <w:rPr>
                              <w:rFonts w:ascii="Arial" w:hAnsi="Arial" w:cs="Arial"/>
                              <w:sz w:val="14"/>
                              <w:szCs w:val="14"/>
                            </w:rPr>
                            <w:t xml:space="preserve"> Fiscale 80006010559.</w:t>
                          </w:r>
                        </w:p>
                        <w:p w:rsidR="00A31B68" w:rsidRDefault="00A31B68">
                          <w:pPr>
                            <w:pStyle w:val="Pidipagina"/>
                            <w:spacing w:line="60" w:lineRule="exact"/>
                            <w:jc w:val="both"/>
                            <w:rPr>
                              <w:rFonts w:ascii="Optima" w:hAnsi="Optima" w:cs="Arial"/>
                              <w:b/>
                              <w:bCs/>
                              <w:color w:val="333333"/>
                              <w:sz w:val="14"/>
                              <w:szCs w:val="14"/>
                            </w:rPr>
                          </w:pPr>
                        </w:p>
                      </w:txbxContent>
                    </wps:txbx>
                    <wps:bodyPr>
                      <a:noAutofit/>
                    </wps:bodyPr>
                  </wps:wsp>
                </a:graphicData>
              </a:graphic>
            </wp:anchor>
          </w:drawing>
        </mc:Choice>
        <mc:Fallback>
          <w:pict>
            <v:rect id="shape_0" ID="Text Box 11" stroked="f" style="position:absolute;margin-left:61.95pt;margin-top:-45.2pt;width:410.3pt;height:78.55pt">
              <w10:wrap type="square"/>
              <v:fill o:detectmouseclick="t" on="false"/>
              <v:stroke color="#3465a4" joinstyle="round" endcap="flat"/>
              <v:textbox>
                <w:txbxContent>
                  <w:p>
                    <w:pPr>
                      <w:pStyle w:val="Pidipagina"/>
                      <w:jc w:val="center"/>
                      <w:rPr/>
                    </w:pPr>
                    <w:r>
                      <w:rPr/>
                    </w:r>
                  </w:p>
                  <w:p>
                    <w:pPr>
                      <w:pStyle w:val="Pidipagina"/>
                      <w:jc w:val="center"/>
                      <w:rPr>
                        <w:rFonts w:ascii="Arial" w:hAnsi="Arial" w:cs="Arial"/>
                        <w:b/>
                        <w:b/>
                        <w:bCs/>
                        <w:color w:val="333333"/>
                        <w:sz w:val="14"/>
                        <w:szCs w:val="14"/>
                      </w:rPr>
                    </w:pPr>
                    <w:r>
                      <w:rPr>
                        <w:rFonts w:cs="Arial" w:ascii="Arial" w:hAnsi="Arial"/>
                        <w:b/>
                        <w:bCs/>
                        <w:color w:val="333333"/>
                        <w:sz w:val="14"/>
                        <w:szCs w:val="14"/>
                      </w:rPr>
                    </w:r>
                  </w:p>
                  <w:p>
                    <w:pPr>
                      <w:pStyle w:val="Pidipagina"/>
                      <w:jc w:val="center"/>
                      <w:rPr>
                        <w:rFonts w:ascii="Arial" w:hAnsi="Arial" w:cs="Arial"/>
                        <w:b/>
                        <w:b/>
                        <w:bCs/>
                        <w:color w:val="333333"/>
                        <w:sz w:val="14"/>
                        <w:szCs w:val="14"/>
                      </w:rPr>
                    </w:pPr>
                    <w:r>
                      <w:rPr>
                        <w:rFonts w:cs="Arial" w:ascii="Arial" w:hAnsi="Arial"/>
                        <w:b/>
                        <w:bCs/>
                        <w:color w:val="333333"/>
                        <w:sz w:val="14"/>
                        <w:szCs w:val="14"/>
                      </w:rPr>
                      <w:t>05100 Terni - Via Faustino, 22 - Tel. 0744/402119 - Fax 0744/463890</w:t>
                    </w:r>
                  </w:p>
                  <w:p>
                    <w:pPr>
                      <w:pStyle w:val="Pidipagina"/>
                      <w:jc w:val="center"/>
                      <w:rPr>
                        <w:rFonts w:ascii="Arial" w:hAnsi="Arial" w:cs="Arial"/>
                        <w:b/>
                        <w:b/>
                        <w:bCs/>
                        <w:color w:val="333333"/>
                        <w:sz w:val="14"/>
                        <w:szCs w:val="14"/>
                      </w:rPr>
                    </w:pPr>
                    <w:r>
                      <w:rPr>
                        <w:rFonts w:cs="Arial" w:ascii="Arial" w:hAnsi="Arial"/>
                        <w:b/>
                        <w:bCs/>
                        <w:color w:val="333333"/>
                        <w:sz w:val="14"/>
                        <w:szCs w:val="14"/>
                      </w:rPr>
                      <w:t>E-mail: uictr@uiciechi.it</w:t>
                    </w:r>
                    <w:r>
                      <w:rPr>
                        <w:rFonts w:cs="Arial" w:ascii="Arial" w:hAnsi="Arial"/>
                        <w:color w:val="333333"/>
                        <w:spacing w:val="-2"/>
                        <w:sz w:val="14"/>
                        <w:szCs w:val="14"/>
                      </w:rPr>
                      <w:t>.</w:t>
                    </w:r>
                  </w:p>
                  <w:p>
                    <w:pPr>
                      <w:pStyle w:val="Pidipagina"/>
                      <w:jc w:val="center"/>
                      <w:rPr>
                        <w:rFonts w:ascii="Arial" w:hAnsi="Arial" w:cs="Arial"/>
                        <w:b/>
                        <w:b/>
                        <w:color w:val="333333"/>
                        <w:spacing w:val="-2"/>
                        <w:sz w:val="14"/>
                        <w:szCs w:val="14"/>
                      </w:rPr>
                    </w:pPr>
                    <w:r>
                      <w:rPr>
                        <w:rFonts w:cs="Arial" w:ascii="Arial" w:hAnsi="Arial"/>
                        <w:b/>
                        <w:color w:val="333333"/>
                        <w:spacing w:val="-2"/>
                        <w:sz w:val="14"/>
                        <w:szCs w:val="14"/>
                      </w:rPr>
                      <w:t>Intesa San Paolo -  Filiale di Terni</w:t>
                    </w:r>
                  </w:p>
                  <w:p>
                    <w:pPr>
                      <w:pStyle w:val="Pidipagina"/>
                      <w:jc w:val="center"/>
                      <w:rPr>
                        <w:rFonts w:ascii="Arial" w:hAnsi="Arial" w:cs="Arial"/>
                        <w:sz w:val="14"/>
                        <w:szCs w:val="14"/>
                      </w:rPr>
                    </w:pPr>
                    <w:r>
                      <w:rPr>
                        <w:rFonts w:cs="Arial" w:ascii="Arial" w:hAnsi="Arial"/>
                        <w:b/>
                        <w:color w:val="333333"/>
                        <w:spacing w:val="-2"/>
                        <w:sz w:val="14"/>
                        <w:szCs w:val="14"/>
                      </w:rPr>
                      <w:t xml:space="preserve">Coordinate bancarie Iban: </w:t>
                    </w:r>
                    <w:r>
                      <w:rPr>
                        <w:rFonts w:cs="Arial" w:ascii="Arial" w:hAnsi="Arial"/>
                        <w:b/>
                        <w:color w:val="333333"/>
                        <w:spacing w:val="-2"/>
                        <w:sz w:val="14"/>
                        <w:szCs w:val="14"/>
                        <w:u w:val="single"/>
                      </w:rPr>
                      <w:t>IT 31 L030 6914 4051 0000 0009 333</w:t>
                    </w:r>
                  </w:p>
                  <w:p>
                    <w:pPr>
                      <w:pStyle w:val="Pidipagina"/>
                      <w:jc w:val="center"/>
                      <w:rPr>
                        <w:sz w:val="14"/>
                        <w:szCs w:val="14"/>
                      </w:rPr>
                    </w:pPr>
                    <w:r>
                      <w:rPr>
                        <w:rFonts w:cs="Arial" w:ascii="Arial" w:hAnsi="Arial"/>
                        <w:sz w:val="14"/>
                        <w:szCs w:val="14"/>
                      </w:rPr>
                      <w:t>c/c postale n. 11955051  Codice Fiscale 80006010559.</w:t>
                    </w:r>
                  </w:p>
                  <w:p>
                    <w:pPr>
                      <w:pStyle w:val="Pidipagina"/>
                      <w:spacing w:lineRule="exact" w:line="60"/>
                      <w:jc w:val="both"/>
                      <w:rPr>
                        <w:rFonts w:ascii="Optima" w:hAnsi="Optima" w:cs="Arial"/>
                        <w:b/>
                        <w:b/>
                        <w:bCs/>
                        <w:color w:val="333333"/>
                        <w:sz w:val="14"/>
                        <w:szCs w:val="14"/>
                      </w:rPr>
                    </w:pPr>
                    <w:r>
                      <w:rPr>
                        <w:rFonts w:cs="Arial" w:ascii="Optima" w:hAnsi="Optima"/>
                        <w:b/>
                        <w:bCs/>
                        <w:color w:val="333333"/>
                        <w:sz w:val="14"/>
                        <w:szCs w:val="14"/>
                      </w:rPr>
                    </w:r>
                  </w:p>
                </w:txbxContent>
              </v:textbox>
            </v:rect>
          </w:pict>
        </mc:Fallback>
      </mc:AlternateContent>
    </w:r>
  </w:p>
  <w:p w:rsidR="00A31B68" w:rsidRDefault="00A31B68">
    <w:pPr>
      <w:pStyle w:val="Pidipagina"/>
      <w:rPr>
        <w:b/>
        <w:bCs/>
        <w:color w:val="333333"/>
        <w:sz w:val="18"/>
      </w:rPr>
    </w:pPr>
  </w:p>
  <w:p w:rsidR="00A31B68" w:rsidRDefault="00A31B68">
    <w:pPr>
      <w:pStyle w:val="Pidipagina"/>
      <w:jc w:val="center"/>
      <w:rPr>
        <w:b/>
        <w:bCs/>
        <w:color w:val="333333"/>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66849">
      <w:r>
        <w:separator/>
      </w:r>
    </w:p>
  </w:footnote>
  <w:footnote w:type="continuationSeparator" w:id="0">
    <w:p w:rsidR="00000000" w:rsidRDefault="00166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B68" w:rsidRDefault="00166849">
    <w:pPr>
      <w:pStyle w:val="Intestazione"/>
      <w:spacing w:line="460" w:lineRule="exact"/>
      <w:jc w:val="center"/>
      <w:rPr>
        <w:b/>
        <w:bCs/>
        <w:color w:val="333333"/>
        <w:sz w:val="32"/>
      </w:rPr>
    </w:pPr>
    <w:r>
      <w:rPr>
        <w:noProof/>
      </w:rPr>
      <mc:AlternateContent>
        <mc:Choice Requires="wps">
          <w:drawing>
            <wp:anchor distT="0" distB="0" distL="0" distR="0" simplePos="0" relativeHeight="97" behindDoc="1" locked="0" layoutInCell="1" allowOverlap="1" wp14:anchorId="020A4C82">
              <wp:simplePos x="0" y="0"/>
              <wp:positionH relativeFrom="rightMargin">
                <wp:align>center</wp:align>
              </wp:positionH>
              <wp:positionV relativeFrom="page">
                <wp:posOffset>2672715</wp:posOffset>
              </wp:positionV>
              <wp:extent cx="478790" cy="478790"/>
              <wp:effectExtent l="0" t="0" r="8255" b="8255"/>
              <wp:wrapNone/>
              <wp:docPr id="4" name="Ovale 15"/>
              <wp:cNvGraphicFramePr/>
              <a:graphic xmlns:a="http://schemas.openxmlformats.org/drawingml/2006/main">
                <a:graphicData uri="http://schemas.microsoft.com/office/word/2010/wordprocessingShape">
                  <wps:wsp>
                    <wps:cNvSpPr/>
                    <wps:spPr>
                      <a:xfrm>
                        <a:off x="0" y="0"/>
                        <a:ext cx="478080" cy="478080"/>
                      </a:xfrm>
                      <a:prstGeom prst="ellipse">
                        <a:avLst/>
                      </a:prstGeom>
                      <a:solidFill>
                        <a:srgbClr val="9DBB61"/>
                      </a:solidFill>
                      <a:ln>
                        <a:noFill/>
                      </a:ln>
                    </wps:spPr>
                    <wps:style>
                      <a:lnRef idx="0">
                        <a:scrgbClr r="0" g="0" b="0"/>
                      </a:lnRef>
                      <a:fillRef idx="0">
                        <a:scrgbClr r="0" g="0" b="0"/>
                      </a:fillRef>
                      <a:effectRef idx="0">
                        <a:scrgbClr r="0" g="0" b="0"/>
                      </a:effectRef>
                      <a:fontRef idx="minor"/>
                    </wps:style>
                    <wps:txbx>
                      <w:txbxContent>
                        <w:sdt>
                          <w:sdtPr>
                            <w:id w:val="1136051992"/>
                            <w:docPartObj>
                              <w:docPartGallery w:val="Page Numbers (Margins)"/>
                              <w:docPartUnique/>
                            </w:docPartObj>
                          </w:sdtPr>
                          <w:sdtEndPr/>
                          <w:sdtContent>
                            <w:p w:rsidR="00A31B68" w:rsidRDefault="00166849">
                              <w:pPr>
                                <w:pStyle w:val="Contenutocornice"/>
                              </w:pPr>
                              <w:r>
                                <w:rPr>
                                  <w:rStyle w:val="Numeropagina"/>
                                  <w:b/>
                                  <w:bCs/>
                                  <w:color w:val="000000"/>
                                </w:rPr>
                                <w:fldChar w:fldCharType="begin"/>
                              </w:r>
                              <w:r>
                                <w:rPr>
                                  <w:rStyle w:val="Numeropagina"/>
                                  <w:b/>
                                  <w:bCs/>
                                </w:rPr>
                                <w:instrText>PAGE</w:instrText>
                              </w:r>
                              <w:r>
                                <w:rPr>
                                  <w:rStyle w:val="Numeropagina"/>
                                  <w:b/>
                                  <w:bCs/>
                                </w:rPr>
                                <w:fldChar w:fldCharType="separate"/>
                              </w:r>
                              <w:r>
                                <w:rPr>
                                  <w:rStyle w:val="Numeropagina"/>
                                  <w:b/>
                                  <w:bCs/>
                                </w:rPr>
                                <w:t>19</w:t>
                              </w:r>
                              <w:r>
                                <w:rPr>
                                  <w:rStyle w:val="Numeropagina"/>
                                  <w:b/>
                                  <w:bCs/>
                                </w:rPr>
                                <w:fldChar w:fldCharType="end"/>
                              </w:r>
                            </w:p>
                          </w:sdtContent>
                        </w:sdt>
                      </w:txbxContent>
                    </wps:txbx>
                    <wps:bodyPr lIns="0" rIns="0">
                      <a:noAutofit/>
                    </wps:bodyPr>
                  </wps:wsp>
                </a:graphicData>
              </a:graphic>
            </wp:anchor>
          </w:drawing>
        </mc:Choice>
        <mc:Fallback>
          <w:pict>
            <v:oval id="shape_0" ID="Ovale 15" fillcolor="#9dbb61" stroked="f" style="position:absolute;margin-left:2.4pt;margin-top:210.45pt;width:37.6pt;height:37.6pt;mso-position-horizontal:center;mso-position-horizontal-relative:page;mso-position-vertical-relative:page" wp14:anchorId="020A4C82">
              <w10:wrap type="square"/>
              <v:fill o:detectmouseclick="t" type="solid" color2="#62449e"/>
              <v:stroke color="#3465a4" joinstyle="round" endcap="flat"/>
              <v:textbox>
                <w:txbxContent>
                  <w:sdt>
                    <w:sdtPr>
                      <w:docPartObj>
                        <w:docPartGallery w:val="Page Numbers (Margins)"/>
                        <w:docPartUnique w:val="true"/>
                      </w:docPartObj>
                      <w:id w:val="364451028"/>
                    </w:sdtPr>
                    <w:sdtContent>
                      <w:p>
                        <w:pPr>
                          <w:pStyle w:val="Contenutocornice"/>
                          <w:rPr/>
                        </w:pPr>
                        <w:r>
                          <w:rPr>
                            <w:rStyle w:val="Pagenumber"/>
                            <w:b/>
                            <w:bCs/>
                            <w:color w:val="000000"/>
                          </w:rPr>
                          <w:fldChar w:fldCharType="begin"/>
                        </w:r>
                        <w:r>
                          <w:rPr>
                            <w:rStyle w:val="Pagenumber"/>
                            <w:b/>
                            <w:bCs/>
                          </w:rPr>
                          <w:instrText> PAGE </w:instrText>
                        </w:r>
                        <w:r>
                          <w:rPr>
                            <w:rStyle w:val="Pagenumber"/>
                            <w:b/>
                            <w:bCs/>
                          </w:rPr>
                          <w:fldChar w:fldCharType="separate"/>
                        </w:r>
                        <w:r>
                          <w:rPr>
                            <w:rStyle w:val="Pagenumber"/>
                            <w:b/>
                            <w:bCs/>
                          </w:rPr>
                          <w:t>19</w:t>
                        </w:r>
                        <w:r>
                          <w:rPr>
                            <w:rStyle w:val="Pagenumber"/>
                            <w:b/>
                            <w:bCs/>
                          </w:rPr>
                          <w:fldChar w:fldCharType="end"/>
                        </w:r>
                      </w:p>
                    </w:sdtContent>
                  </w:sdt>
                </w:txbxContent>
              </v:textbox>
            </v:oval>
          </w:pict>
        </mc:Fallback>
      </mc:AlternateContent>
    </w:r>
    <w:r>
      <w:rPr>
        <w:noProof/>
      </w:rPr>
      <w:drawing>
        <wp:anchor distT="0" distB="0" distL="0" distR="0" simplePos="0" relativeHeight="78" behindDoc="1" locked="0" layoutInCell="1" allowOverlap="1">
          <wp:simplePos x="0" y="0"/>
          <wp:positionH relativeFrom="column">
            <wp:posOffset>-121920</wp:posOffset>
          </wp:positionH>
          <wp:positionV relativeFrom="paragraph">
            <wp:posOffset>-155575</wp:posOffset>
          </wp:positionV>
          <wp:extent cx="1519555" cy="1075690"/>
          <wp:effectExtent l="0" t="0" r="0" b="0"/>
          <wp:wrapNone/>
          <wp:docPr id="6" name="Immagine 12" descr="Logo trasparente senza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2" descr="Logo trasparente senza scritta"/>
                  <pic:cNvPicPr>
                    <a:picLocks noChangeAspect="1" noChangeArrowheads="1"/>
                  </pic:cNvPicPr>
                </pic:nvPicPr>
                <pic:blipFill>
                  <a:blip r:embed="rId1"/>
                  <a:stretch>
                    <a:fillRect/>
                  </a:stretch>
                </pic:blipFill>
                <pic:spPr bwMode="auto">
                  <a:xfrm>
                    <a:off x="0" y="0"/>
                    <a:ext cx="1519555" cy="1075690"/>
                  </a:xfrm>
                  <a:prstGeom prst="rect">
                    <a:avLst/>
                  </a:prstGeom>
                </pic:spPr>
              </pic:pic>
            </a:graphicData>
          </a:graphic>
        </wp:anchor>
      </w:drawing>
    </w:r>
    <w:r>
      <w:rPr>
        <w:rFonts w:ascii="Arial" w:hAnsi="Arial" w:cs="Arial"/>
        <w:b/>
        <w:bCs/>
        <w:color w:val="333333"/>
        <w:sz w:val="32"/>
      </w:rPr>
      <w:t xml:space="preserve"> </w:t>
    </w:r>
    <w:r>
      <w:rPr>
        <w:b/>
        <w:bCs/>
        <w:color w:val="333333"/>
        <w:sz w:val="32"/>
      </w:rPr>
      <w:t>Unione Italiana dei Ciechi e degli Ipovedenti</w:t>
    </w:r>
  </w:p>
  <w:p w:rsidR="00A31B68" w:rsidRDefault="00166849">
    <w:pPr>
      <w:pStyle w:val="Intestazione"/>
      <w:jc w:val="center"/>
      <w:rPr>
        <w:b/>
        <w:bCs/>
        <w:i/>
        <w:iCs/>
        <w:color w:val="333333"/>
        <w:sz w:val="28"/>
        <w:szCs w:val="28"/>
      </w:rPr>
    </w:pPr>
    <w:r>
      <w:rPr>
        <w:b/>
        <w:bCs/>
        <w:color w:val="333333"/>
        <w:sz w:val="32"/>
      </w:rPr>
      <w:t xml:space="preserve"> </w:t>
    </w:r>
    <w:r>
      <w:rPr>
        <w:b/>
        <w:bCs/>
        <w:i/>
        <w:iCs/>
        <w:color w:val="333333"/>
        <w:sz w:val="28"/>
        <w:szCs w:val="28"/>
      </w:rPr>
      <w:t>ETS-APS</w:t>
    </w:r>
  </w:p>
  <w:p w:rsidR="00A31B68" w:rsidRDefault="00166849">
    <w:pPr>
      <w:pStyle w:val="Intestazione"/>
      <w:spacing w:line="400" w:lineRule="exact"/>
      <w:jc w:val="center"/>
      <w:rPr>
        <w:color w:val="333333"/>
        <w:sz w:val="28"/>
        <w:szCs w:val="28"/>
      </w:rPr>
    </w:pPr>
    <w:r>
      <w:rPr>
        <w:color w:val="333333"/>
        <w:sz w:val="28"/>
        <w:szCs w:val="28"/>
      </w:rPr>
      <w:t>Sezione Territoriale di Terni</w:t>
    </w:r>
  </w:p>
  <w:p w:rsidR="00A31B68" w:rsidRDefault="00A31B68">
    <w:pPr>
      <w:pStyle w:val="Intestazione"/>
      <w:rPr>
        <w:i/>
        <w:iCs/>
        <w:color w:val="333333"/>
        <w:sz w:val="26"/>
      </w:rPr>
    </w:pPr>
  </w:p>
  <w:p w:rsidR="00A31B68" w:rsidRDefault="00166849">
    <w:pPr>
      <w:pStyle w:val="Intestazione"/>
      <w:rPr>
        <w:i/>
        <w:iCs/>
        <w:color w:val="333333"/>
        <w:sz w:val="26"/>
      </w:rPr>
    </w:pPr>
    <w:r>
      <w:rPr>
        <w:i/>
        <w:iCs/>
        <w:noProof/>
        <w:color w:val="333333"/>
        <w:sz w:val="26"/>
      </w:rPr>
      <mc:AlternateContent>
        <mc:Choice Requires="wps">
          <w:drawing>
            <wp:anchor distT="0" distB="0" distL="0" distR="0" simplePos="0" relativeHeight="39" behindDoc="1" locked="0" layoutInCell="1" allowOverlap="1" wp14:anchorId="7A1165B4">
              <wp:simplePos x="0" y="0"/>
              <wp:positionH relativeFrom="column">
                <wp:posOffset>0</wp:posOffset>
              </wp:positionH>
              <wp:positionV relativeFrom="paragraph">
                <wp:posOffset>118745</wp:posOffset>
              </wp:positionV>
              <wp:extent cx="6574790" cy="1270"/>
              <wp:effectExtent l="9525" t="13970" r="8255" b="14605"/>
              <wp:wrapNone/>
              <wp:docPr id="7" name="Line 3"/>
              <wp:cNvGraphicFramePr/>
              <a:graphic xmlns:a="http://schemas.openxmlformats.org/drawingml/2006/main">
                <a:graphicData uri="http://schemas.microsoft.com/office/word/2010/wordprocessingShape">
                  <wps:wsp>
                    <wps:cNvCnPr/>
                    <wps:spPr>
                      <a:xfrm>
                        <a:off x="0" y="0"/>
                        <a:ext cx="6574320" cy="0"/>
                      </a:xfrm>
                      <a:prstGeom prst="line">
                        <a:avLst/>
                      </a:prstGeom>
                      <a:ln w="12600">
                        <a:solidFill>
                          <a:srgbClr val="0066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9.35pt" to="517.6pt,9.35pt" ID="Line 3" stroked="t" style="position:absolute" wp14:anchorId="7A1165B4">
              <v:stroke color="#006600" weight="12600" joinstyle="round" endcap="flat"/>
              <v:fill o:detectmouseclick="t" on="fals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02C3C"/>
    <w:multiLevelType w:val="multilevel"/>
    <w:tmpl w:val="8FF2A2D2"/>
    <w:lvl w:ilvl="0">
      <w:start w:val="1"/>
      <w:numFmt w:val="decimal"/>
      <w:lvlText w:val="%1."/>
      <w:lvlJc w:val="left"/>
      <w:pPr>
        <w:ind w:left="1155" w:hanging="360"/>
      </w:pPr>
    </w:lvl>
    <w:lvl w:ilvl="1">
      <w:start w:val="1"/>
      <w:numFmt w:val="lowerLetter"/>
      <w:lvlText w:val="%2."/>
      <w:lvlJc w:val="left"/>
      <w:pPr>
        <w:ind w:left="1875" w:hanging="360"/>
      </w:pPr>
    </w:lvl>
    <w:lvl w:ilvl="2">
      <w:start w:val="1"/>
      <w:numFmt w:val="lowerRoman"/>
      <w:lvlText w:val="%3."/>
      <w:lvlJc w:val="right"/>
      <w:pPr>
        <w:ind w:left="2595" w:hanging="180"/>
      </w:pPr>
    </w:lvl>
    <w:lvl w:ilvl="3">
      <w:start w:val="1"/>
      <w:numFmt w:val="decimal"/>
      <w:lvlText w:val="%4."/>
      <w:lvlJc w:val="left"/>
      <w:pPr>
        <w:ind w:left="3315" w:hanging="360"/>
      </w:pPr>
    </w:lvl>
    <w:lvl w:ilvl="4">
      <w:start w:val="1"/>
      <w:numFmt w:val="lowerLetter"/>
      <w:lvlText w:val="%5."/>
      <w:lvlJc w:val="left"/>
      <w:pPr>
        <w:ind w:left="4035" w:hanging="360"/>
      </w:pPr>
    </w:lvl>
    <w:lvl w:ilvl="5">
      <w:start w:val="1"/>
      <w:numFmt w:val="lowerRoman"/>
      <w:lvlText w:val="%6."/>
      <w:lvlJc w:val="right"/>
      <w:pPr>
        <w:ind w:left="4755" w:hanging="180"/>
      </w:pPr>
    </w:lvl>
    <w:lvl w:ilvl="6">
      <w:start w:val="1"/>
      <w:numFmt w:val="decimal"/>
      <w:lvlText w:val="%7."/>
      <w:lvlJc w:val="left"/>
      <w:pPr>
        <w:ind w:left="5475" w:hanging="360"/>
      </w:pPr>
    </w:lvl>
    <w:lvl w:ilvl="7">
      <w:start w:val="1"/>
      <w:numFmt w:val="lowerLetter"/>
      <w:lvlText w:val="%8."/>
      <w:lvlJc w:val="left"/>
      <w:pPr>
        <w:ind w:left="6195" w:hanging="360"/>
      </w:pPr>
    </w:lvl>
    <w:lvl w:ilvl="8">
      <w:start w:val="1"/>
      <w:numFmt w:val="lowerRoman"/>
      <w:lvlText w:val="%9."/>
      <w:lvlJc w:val="right"/>
      <w:pPr>
        <w:ind w:left="6915" w:hanging="180"/>
      </w:pPr>
    </w:lvl>
  </w:abstractNum>
  <w:abstractNum w:abstractNumId="1" w15:restartNumberingAfterBreak="0">
    <w:nsid w:val="120171CB"/>
    <w:multiLevelType w:val="multilevel"/>
    <w:tmpl w:val="96604460"/>
    <w:lvl w:ilvl="0">
      <w:start w:val="4"/>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5F74ED2"/>
    <w:multiLevelType w:val="multilevel"/>
    <w:tmpl w:val="1BF023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7EA23FC"/>
    <w:multiLevelType w:val="multilevel"/>
    <w:tmpl w:val="7E923C6A"/>
    <w:lvl w:ilvl="0">
      <w:start w:val="1"/>
      <w:numFmt w:val="decimal"/>
      <w:lvlText w:val="%1."/>
      <w:lvlJc w:val="left"/>
      <w:pPr>
        <w:ind w:left="795" w:hanging="360"/>
      </w:p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cs="Wingdings" w:hint="default"/>
      </w:rPr>
    </w:lvl>
    <w:lvl w:ilvl="3">
      <w:start w:val="1"/>
      <w:numFmt w:val="bullet"/>
      <w:lvlText w:val=""/>
      <w:lvlJc w:val="left"/>
      <w:pPr>
        <w:ind w:left="2955" w:hanging="360"/>
      </w:pPr>
      <w:rPr>
        <w:rFonts w:ascii="Symbol" w:hAnsi="Symbol" w:cs="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cs="Wingdings" w:hint="default"/>
      </w:rPr>
    </w:lvl>
    <w:lvl w:ilvl="6">
      <w:start w:val="1"/>
      <w:numFmt w:val="bullet"/>
      <w:lvlText w:val=""/>
      <w:lvlJc w:val="left"/>
      <w:pPr>
        <w:ind w:left="5115" w:hanging="360"/>
      </w:pPr>
      <w:rPr>
        <w:rFonts w:ascii="Symbol" w:hAnsi="Symbol" w:cs="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cs="Wingdings" w:hint="default"/>
      </w:rPr>
    </w:lvl>
  </w:abstractNum>
  <w:abstractNum w:abstractNumId="4" w15:restartNumberingAfterBreak="0">
    <w:nsid w:val="18761207"/>
    <w:multiLevelType w:val="multilevel"/>
    <w:tmpl w:val="B5C009A2"/>
    <w:lvl w:ilvl="0">
      <w:start w:val="1"/>
      <w:numFmt w:val="bullet"/>
      <w:lvlText w:val="·"/>
      <w:lvlJc w:val="left"/>
      <w:pPr>
        <w:ind w:left="720" w:hanging="360"/>
      </w:pPr>
      <w:rPr>
        <w:rFonts w:ascii="Symbol" w:hAnsi="Symbol" w:cs="Symbol" w:hint="default"/>
        <w:b/>
        <w:w w:val="100"/>
        <w:sz w:val="20"/>
        <w:szCs w:val="20"/>
      </w:rPr>
    </w:lvl>
    <w:lvl w:ilvl="1">
      <w:start w:val="1"/>
      <w:numFmt w:val="bullet"/>
      <w:lvlText w:val="o"/>
      <w:lvlJc w:val="left"/>
      <w:pPr>
        <w:ind w:left="1440" w:hanging="360"/>
      </w:pPr>
      <w:rPr>
        <w:rFonts w:ascii="Courier New" w:hAnsi="Courier New" w:cs="Courier New" w:hint="default"/>
        <w:w w:val="100"/>
        <w:sz w:val="20"/>
        <w:szCs w:val="20"/>
      </w:rPr>
    </w:lvl>
    <w:lvl w:ilvl="2">
      <w:start w:val="1"/>
      <w:numFmt w:val="bullet"/>
      <w:lvlText w:val="§"/>
      <w:lvlJc w:val="left"/>
      <w:pPr>
        <w:ind w:left="2160" w:hanging="360"/>
      </w:pPr>
      <w:rPr>
        <w:rFonts w:ascii="Wingdings" w:hAnsi="Wingdings" w:cs="Wingdings" w:hint="default"/>
        <w:w w:val="100"/>
        <w:sz w:val="20"/>
        <w:szCs w:val="20"/>
      </w:rPr>
    </w:lvl>
    <w:lvl w:ilvl="3">
      <w:start w:val="1"/>
      <w:numFmt w:val="bullet"/>
      <w:lvlText w:val="·"/>
      <w:lvlJc w:val="left"/>
      <w:pPr>
        <w:ind w:left="2880" w:hanging="360"/>
      </w:pPr>
      <w:rPr>
        <w:rFonts w:ascii="Symbol" w:hAnsi="Symbol" w:cs="Symbol" w:hint="default"/>
        <w:w w:val="100"/>
        <w:sz w:val="20"/>
        <w:szCs w:val="20"/>
      </w:rPr>
    </w:lvl>
    <w:lvl w:ilvl="4">
      <w:start w:val="1"/>
      <w:numFmt w:val="bullet"/>
      <w:lvlText w:val="o"/>
      <w:lvlJc w:val="left"/>
      <w:pPr>
        <w:ind w:left="3600" w:hanging="360"/>
      </w:pPr>
      <w:rPr>
        <w:rFonts w:ascii="Courier New" w:hAnsi="Courier New" w:cs="Courier New" w:hint="default"/>
        <w:w w:val="100"/>
        <w:sz w:val="20"/>
        <w:szCs w:val="20"/>
      </w:rPr>
    </w:lvl>
    <w:lvl w:ilvl="5">
      <w:start w:val="1"/>
      <w:numFmt w:val="bullet"/>
      <w:lvlText w:val="§"/>
      <w:lvlJc w:val="left"/>
      <w:pPr>
        <w:ind w:left="4320" w:hanging="360"/>
      </w:pPr>
      <w:rPr>
        <w:rFonts w:ascii="Wingdings" w:hAnsi="Wingdings" w:cs="Wingdings" w:hint="default"/>
        <w:w w:val="100"/>
        <w:sz w:val="20"/>
        <w:szCs w:val="20"/>
      </w:rPr>
    </w:lvl>
    <w:lvl w:ilvl="6">
      <w:start w:val="1"/>
      <w:numFmt w:val="bullet"/>
      <w:lvlText w:val="·"/>
      <w:lvlJc w:val="left"/>
      <w:pPr>
        <w:ind w:left="5040" w:hanging="360"/>
      </w:pPr>
      <w:rPr>
        <w:rFonts w:ascii="Symbol" w:hAnsi="Symbol" w:cs="Symbol" w:hint="default"/>
        <w:w w:val="100"/>
        <w:sz w:val="20"/>
        <w:szCs w:val="20"/>
      </w:rPr>
    </w:lvl>
    <w:lvl w:ilvl="7">
      <w:start w:val="1"/>
      <w:numFmt w:val="bullet"/>
      <w:lvlText w:val="o"/>
      <w:lvlJc w:val="left"/>
      <w:pPr>
        <w:ind w:left="5760" w:hanging="360"/>
      </w:pPr>
      <w:rPr>
        <w:rFonts w:ascii="Courier New" w:hAnsi="Courier New" w:cs="Courier New" w:hint="default"/>
        <w:w w:val="100"/>
        <w:sz w:val="20"/>
        <w:szCs w:val="20"/>
      </w:rPr>
    </w:lvl>
    <w:lvl w:ilvl="8">
      <w:start w:val="1"/>
      <w:numFmt w:val="bullet"/>
      <w:lvlText w:val="§"/>
      <w:lvlJc w:val="left"/>
      <w:pPr>
        <w:ind w:left="6480" w:hanging="360"/>
      </w:pPr>
      <w:rPr>
        <w:rFonts w:ascii="Wingdings" w:hAnsi="Wingdings" w:cs="Wingdings" w:hint="default"/>
        <w:w w:val="100"/>
        <w:sz w:val="20"/>
        <w:szCs w:val="20"/>
      </w:rPr>
    </w:lvl>
  </w:abstractNum>
  <w:abstractNum w:abstractNumId="5" w15:restartNumberingAfterBreak="0">
    <w:nsid w:val="22264934"/>
    <w:multiLevelType w:val="multilevel"/>
    <w:tmpl w:val="4DB4614E"/>
    <w:lvl w:ilvl="0">
      <w:start w:val="1"/>
      <w:numFmt w:val="bullet"/>
      <w:lvlText w:val=""/>
      <w:lvlJc w:val="left"/>
      <w:pPr>
        <w:ind w:left="1509" w:hanging="360"/>
      </w:pPr>
      <w:rPr>
        <w:rFonts w:ascii="Symbol" w:hAnsi="Symbol" w:cs="OpenSymbol, 'Arial Unicode MS'" w:hint="default"/>
      </w:rPr>
    </w:lvl>
    <w:lvl w:ilvl="1">
      <w:start w:val="1"/>
      <w:numFmt w:val="bullet"/>
      <w:lvlText w:val="◦"/>
      <w:lvlJc w:val="left"/>
      <w:pPr>
        <w:ind w:left="1869" w:hanging="360"/>
      </w:pPr>
      <w:rPr>
        <w:rFonts w:ascii="OpenSymbol" w:hAnsi="OpenSymbol" w:cs="OpenSymbol, 'Arial Unicode MS'" w:hint="default"/>
      </w:rPr>
    </w:lvl>
    <w:lvl w:ilvl="2">
      <w:start w:val="1"/>
      <w:numFmt w:val="bullet"/>
      <w:lvlText w:val="▪"/>
      <w:lvlJc w:val="left"/>
      <w:pPr>
        <w:ind w:left="2229" w:hanging="360"/>
      </w:pPr>
      <w:rPr>
        <w:rFonts w:ascii="OpenSymbol" w:hAnsi="OpenSymbol" w:cs="OpenSymbol, 'Arial Unicode MS'" w:hint="default"/>
      </w:rPr>
    </w:lvl>
    <w:lvl w:ilvl="3">
      <w:start w:val="1"/>
      <w:numFmt w:val="bullet"/>
      <w:lvlText w:val=""/>
      <w:lvlJc w:val="left"/>
      <w:pPr>
        <w:ind w:left="2589" w:hanging="360"/>
      </w:pPr>
      <w:rPr>
        <w:rFonts w:ascii="Symbol" w:hAnsi="Symbol" w:cs="OpenSymbol, 'Arial Unicode MS'" w:hint="default"/>
      </w:rPr>
    </w:lvl>
    <w:lvl w:ilvl="4">
      <w:start w:val="1"/>
      <w:numFmt w:val="bullet"/>
      <w:lvlText w:val="◦"/>
      <w:lvlJc w:val="left"/>
      <w:pPr>
        <w:ind w:left="2949" w:hanging="360"/>
      </w:pPr>
      <w:rPr>
        <w:rFonts w:ascii="OpenSymbol" w:hAnsi="OpenSymbol" w:cs="OpenSymbol, 'Arial Unicode MS'" w:hint="default"/>
      </w:rPr>
    </w:lvl>
    <w:lvl w:ilvl="5">
      <w:start w:val="1"/>
      <w:numFmt w:val="bullet"/>
      <w:lvlText w:val="▪"/>
      <w:lvlJc w:val="left"/>
      <w:pPr>
        <w:ind w:left="3309" w:hanging="360"/>
      </w:pPr>
      <w:rPr>
        <w:rFonts w:ascii="OpenSymbol" w:hAnsi="OpenSymbol" w:cs="OpenSymbol, 'Arial Unicode MS'" w:hint="default"/>
      </w:rPr>
    </w:lvl>
    <w:lvl w:ilvl="6">
      <w:start w:val="1"/>
      <w:numFmt w:val="bullet"/>
      <w:lvlText w:val=""/>
      <w:lvlJc w:val="left"/>
      <w:pPr>
        <w:ind w:left="3669" w:hanging="360"/>
      </w:pPr>
      <w:rPr>
        <w:rFonts w:ascii="Symbol" w:hAnsi="Symbol" w:cs="OpenSymbol, 'Arial Unicode MS'" w:hint="default"/>
      </w:rPr>
    </w:lvl>
    <w:lvl w:ilvl="7">
      <w:start w:val="1"/>
      <w:numFmt w:val="bullet"/>
      <w:lvlText w:val="◦"/>
      <w:lvlJc w:val="left"/>
      <w:pPr>
        <w:ind w:left="4029" w:hanging="360"/>
      </w:pPr>
      <w:rPr>
        <w:rFonts w:ascii="OpenSymbol" w:hAnsi="OpenSymbol" w:cs="OpenSymbol, 'Arial Unicode MS'" w:hint="default"/>
      </w:rPr>
    </w:lvl>
    <w:lvl w:ilvl="8">
      <w:start w:val="1"/>
      <w:numFmt w:val="bullet"/>
      <w:lvlText w:val="▪"/>
      <w:lvlJc w:val="left"/>
      <w:pPr>
        <w:ind w:left="4389" w:hanging="360"/>
      </w:pPr>
      <w:rPr>
        <w:rFonts w:ascii="OpenSymbol" w:hAnsi="OpenSymbol" w:cs="OpenSymbol, 'Arial Unicode MS'" w:hint="default"/>
      </w:rPr>
    </w:lvl>
  </w:abstractNum>
  <w:abstractNum w:abstractNumId="6" w15:restartNumberingAfterBreak="0">
    <w:nsid w:val="260F3751"/>
    <w:multiLevelType w:val="multilevel"/>
    <w:tmpl w:val="C964A80E"/>
    <w:lvl w:ilvl="0">
      <w:start w:val="1"/>
      <w:numFmt w:val="bullet"/>
      <w:lvlText w:val=""/>
      <w:lvlJc w:val="left"/>
      <w:pPr>
        <w:ind w:left="720" w:hanging="360"/>
      </w:pPr>
      <w:rPr>
        <w:rFonts w:ascii="Symbol" w:hAnsi="Symbol" w:cs="OpenSymbol, 'Arial Unicode MS'" w:hint="default"/>
      </w:rPr>
    </w:lvl>
    <w:lvl w:ilvl="1">
      <w:start w:val="1"/>
      <w:numFmt w:val="bullet"/>
      <w:lvlText w:val=""/>
      <w:lvlJc w:val="left"/>
      <w:pPr>
        <w:ind w:left="1080" w:hanging="360"/>
      </w:pPr>
      <w:rPr>
        <w:rFonts w:ascii="Symbol" w:hAnsi="Symbol" w:cs="OpenSymbol, 'Arial Unicode MS'" w:hint="default"/>
      </w:rPr>
    </w:lvl>
    <w:lvl w:ilvl="2">
      <w:start w:val="1"/>
      <w:numFmt w:val="bullet"/>
      <w:lvlText w:val=""/>
      <w:lvlJc w:val="left"/>
      <w:pPr>
        <w:ind w:left="1440" w:hanging="360"/>
      </w:pPr>
      <w:rPr>
        <w:rFonts w:ascii="Symbol" w:hAnsi="Symbol" w:cs="OpenSymbol, 'Arial Unicode MS'" w:hint="default"/>
      </w:rPr>
    </w:lvl>
    <w:lvl w:ilvl="3">
      <w:start w:val="1"/>
      <w:numFmt w:val="bullet"/>
      <w:lvlText w:val=""/>
      <w:lvlJc w:val="left"/>
      <w:pPr>
        <w:ind w:left="1800" w:hanging="360"/>
      </w:pPr>
      <w:rPr>
        <w:rFonts w:ascii="Symbol" w:hAnsi="Symbol" w:cs="OpenSymbol, 'Arial Unicode MS'" w:hint="default"/>
      </w:rPr>
    </w:lvl>
    <w:lvl w:ilvl="4">
      <w:start w:val="1"/>
      <w:numFmt w:val="bullet"/>
      <w:lvlText w:val=""/>
      <w:lvlJc w:val="left"/>
      <w:pPr>
        <w:ind w:left="2160" w:hanging="360"/>
      </w:pPr>
      <w:rPr>
        <w:rFonts w:ascii="Symbol" w:hAnsi="Symbol" w:cs="OpenSymbol, 'Arial Unicode MS'" w:hint="default"/>
      </w:rPr>
    </w:lvl>
    <w:lvl w:ilvl="5">
      <w:start w:val="1"/>
      <w:numFmt w:val="bullet"/>
      <w:lvlText w:val=""/>
      <w:lvlJc w:val="left"/>
      <w:pPr>
        <w:ind w:left="2520" w:hanging="360"/>
      </w:pPr>
      <w:rPr>
        <w:rFonts w:ascii="Symbol" w:hAnsi="Symbol" w:cs="OpenSymbol, 'Arial Unicode MS'" w:hint="default"/>
      </w:rPr>
    </w:lvl>
    <w:lvl w:ilvl="6">
      <w:start w:val="1"/>
      <w:numFmt w:val="bullet"/>
      <w:lvlText w:val=""/>
      <w:lvlJc w:val="left"/>
      <w:pPr>
        <w:ind w:left="2880" w:hanging="360"/>
      </w:pPr>
      <w:rPr>
        <w:rFonts w:ascii="Symbol" w:hAnsi="Symbol" w:cs="OpenSymbol, 'Arial Unicode MS'" w:hint="default"/>
      </w:rPr>
    </w:lvl>
    <w:lvl w:ilvl="7">
      <w:start w:val="1"/>
      <w:numFmt w:val="bullet"/>
      <w:lvlText w:val=""/>
      <w:lvlJc w:val="left"/>
      <w:pPr>
        <w:ind w:left="3240" w:hanging="360"/>
      </w:pPr>
      <w:rPr>
        <w:rFonts w:ascii="Symbol" w:hAnsi="Symbol" w:cs="OpenSymbol, 'Arial Unicode MS'" w:hint="default"/>
      </w:rPr>
    </w:lvl>
    <w:lvl w:ilvl="8">
      <w:start w:val="1"/>
      <w:numFmt w:val="bullet"/>
      <w:lvlText w:val=""/>
      <w:lvlJc w:val="left"/>
      <w:pPr>
        <w:ind w:left="3600" w:hanging="360"/>
      </w:pPr>
      <w:rPr>
        <w:rFonts w:ascii="Symbol" w:hAnsi="Symbol" w:cs="OpenSymbol, 'Arial Unicode MS'" w:hint="default"/>
      </w:rPr>
    </w:lvl>
  </w:abstractNum>
  <w:abstractNum w:abstractNumId="7" w15:restartNumberingAfterBreak="0">
    <w:nsid w:val="33131E67"/>
    <w:multiLevelType w:val="multilevel"/>
    <w:tmpl w:val="106C3FD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38D34842"/>
    <w:multiLevelType w:val="multilevel"/>
    <w:tmpl w:val="B2AE51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8D505E4"/>
    <w:multiLevelType w:val="multilevel"/>
    <w:tmpl w:val="3C3668F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8DE4E2F"/>
    <w:multiLevelType w:val="multilevel"/>
    <w:tmpl w:val="41803BFA"/>
    <w:lvl w:ilvl="0">
      <w:start w:val="1"/>
      <w:numFmt w:val="bullet"/>
      <w:lvlText w:val=""/>
      <w:lvlJc w:val="left"/>
      <w:pPr>
        <w:tabs>
          <w:tab w:val="num" w:pos="720"/>
        </w:tabs>
        <w:ind w:left="720" w:hanging="360"/>
      </w:pPr>
      <w:rPr>
        <w:rFonts w:ascii="Symbol" w:hAnsi="Symbol" w:cs="OpenSymbol" w:hint="default"/>
        <w:b/>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49F92BDE"/>
    <w:multiLevelType w:val="multilevel"/>
    <w:tmpl w:val="370E9DE0"/>
    <w:lvl w:ilvl="0">
      <w:start w:val="1"/>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1F24315"/>
    <w:multiLevelType w:val="multilevel"/>
    <w:tmpl w:val="6F42C7DA"/>
    <w:lvl w:ilvl="0">
      <w:start w:val="3"/>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1EE1655"/>
    <w:multiLevelType w:val="multilevel"/>
    <w:tmpl w:val="C8002A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2405081"/>
    <w:multiLevelType w:val="multilevel"/>
    <w:tmpl w:val="586224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11"/>
  </w:num>
  <w:num w:numId="3">
    <w:abstractNumId w:val="5"/>
  </w:num>
  <w:num w:numId="4">
    <w:abstractNumId w:val="7"/>
  </w:num>
  <w:num w:numId="5">
    <w:abstractNumId w:val="3"/>
  </w:num>
  <w:num w:numId="6">
    <w:abstractNumId w:val="0"/>
  </w:num>
  <w:num w:numId="7">
    <w:abstractNumId w:val="14"/>
  </w:num>
  <w:num w:numId="8">
    <w:abstractNumId w:val="1"/>
  </w:num>
  <w:num w:numId="9">
    <w:abstractNumId w:val="9"/>
  </w:num>
  <w:num w:numId="10">
    <w:abstractNumId w:val="4"/>
  </w:num>
  <w:num w:numId="11">
    <w:abstractNumId w:val="13"/>
  </w:num>
  <w:num w:numId="12">
    <w:abstractNumId w:val="2"/>
  </w:num>
  <w:num w:numId="13">
    <w:abstractNumId w:val="12"/>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B68"/>
    <w:rsid w:val="00166849"/>
    <w:rsid w:val="00A31B6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EBB4E1-EF40-4F94-BA1B-1933CE08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szCs w:val="20"/>
    </w:rPr>
  </w:style>
  <w:style w:type="paragraph" w:styleId="Titolo2">
    <w:name w:val="heading 2"/>
    <w:basedOn w:val="Normale"/>
    <w:next w:val="Normale"/>
    <w:qFormat/>
    <w:pPr>
      <w:keepNext/>
      <w:outlineLvl w:val="1"/>
    </w:pPr>
    <w:rPr>
      <w:rFonts w:ascii="Arial" w:hAnsi="Arial" w:cs="Arial"/>
      <w:b/>
      <w:bCs/>
      <w:sz w:val="12"/>
      <w:lang w:val="fr-FR"/>
    </w:rPr>
  </w:style>
  <w:style w:type="paragraph" w:styleId="Titolo3">
    <w:name w:val="heading 3"/>
    <w:basedOn w:val="Normale"/>
    <w:next w:val="Normale"/>
    <w:qFormat/>
    <w:pPr>
      <w:keepNext/>
      <w:outlineLvl w:val="2"/>
    </w:pPr>
    <w:rPr>
      <w:i/>
      <w:szCs w:val="20"/>
    </w:rPr>
  </w:style>
  <w:style w:type="paragraph" w:styleId="Titolo4">
    <w:name w:val="heading 4"/>
    <w:basedOn w:val="Normale"/>
    <w:next w:val="Normale"/>
    <w:qFormat/>
    <w:pPr>
      <w:keepNext/>
      <w:jc w:val="center"/>
      <w:outlineLvl w:val="3"/>
    </w:pPr>
    <w:rPr>
      <w:rFonts w:ascii="Arial" w:hAnsi="Arial" w:cs="Arial"/>
      <w:b/>
      <w:bCs/>
      <w:sz w:val="12"/>
      <w:lang w:val="fr-FR"/>
    </w:rPr>
  </w:style>
  <w:style w:type="paragraph" w:styleId="Titolo5">
    <w:name w:val="heading 5"/>
    <w:basedOn w:val="Normale"/>
    <w:next w:val="Normale"/>
    <w:link w:val="Titolo5Carattere"/>
    <w:uiPriority w:val="9"/>
    <w:semiHidden/>
    <w:unhideWhenUsed/>
    <w:qFormat/>
    <w:rsid w:val="0080583B"/>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uiPriority w:val="99"/>
    <w:qFormat/>
  </w:style>
  <w:style w:type="character" w:customStyle="1" w:styleId="TestofumettoCarattere">
    <w:name w:val="Testo fumetto Carattere"/>
    <w:link w:val="Testofumetto"/>
    <w:uiPriority w:val="99"/>
    <w:semiHidden/>
    <w:qFormat/>
    <w:rsid w:val="00C8128F"/>
    <w:rPr>
      <w:rFonts w:ascii="Tahoma" w:hAnsi="Tahoma" w:cs="Tahoma"/>
      <w:sz w:val="16"/>
      <w:szCs w:val="16"/>
    </w:rPr>
  </w:style>
  <w:style w:type="character" w:customStyle="1" w:styleId="CollegamentoInternet">
    <w:name w:val="Collegamento Internet"/>
    <w:uiPriority w:val="99"/>
    <w:unhideWhenUsed/>
    <w:rsid w:val="0087723F"/>
    <w:rPr>
      <w:color w:val="0000FF"/>
      <w:u w:val="single"/>
    </w:rPr>
  </w:style>
  <w:style w:type="character" w:customStyle="1" w:styleId="Titolo5Carattere">
    <w:name w:val="Titolo 5 Carattere"/>
    <w:link w:val="Titolo5"/>
    <w:uiPriority w:val="9"/>
    <w:semiHidden/>
    <w:qFormat/>
    <w:rsid w:val="0080583B"/>
    <w:rPr>
      <w:rFonts w:ascii="Calibri" w:eastAsia="Times New Roman" w:hAnsi="Calibri" w:cs="Times New Roman"/>
      <w:b/>
      <w:bCs/>
      <w:i/>
      <w:iCs/>
      <w:sz w:val="26"/>
      <w:szCs w:val="26"/>
    </w:rPr>
  </w:style>
  <w:style w:type="character" w:customStyle="1" w:styleId="Rientrocorpodeltesto2Carattere">
    <w:name w:val="Rientro corpo del testo 2 Carattere"/>
    <w:basedOn w:val="Carpredefinitoparagrafo"/>
    <w:link w:val="Rientrocorpodeltesto2"/>
    <w:uiPriority w:val="99"/>
    <w:semiHidden/>
    <w:qFormat/>
    <w:rsid w:val="00D67269"/>
    <w:rPr>
      <w:sz w:val="24"/>
      <w:szCs w:val="24"/>
    </w:rPr>
  </w:style>
  <w:style w:type="character" w:customStyle="1" w:styleId="PidipaginaCarattere">
    <w:name w:val="Piè di pagina Carattere"/>
    <w:basedOn w:val="Carpredefinitoparagrafo"/>
    <w:link w:val="Pidipagina"/>
    <w:uiPriority w:val="99"/>
    <w:qFormat/>
    <w:rsid w:val="00587AF4"/>
    <w:rPr>
      <w:sz w:val="24"/>
      <w:szCs w:val="24"/>
    </w:rPr>
  </w:style>
  <w:style w:type="character" w:customStyle="1" w:styleId="IntestazioneCarattere">
    <w:name w:val="Intestazione Carattere"/>
    <w:basedOn w:val="Carpredefinitoparagrafo"/>
    <w:link w:val="Intestazione"/>
    <w:uiPriority w:val="99"/>
    <w:qFormat/>
    <w:rsid w:val="00587AF4"/>
    <w:rPr>
      <w:sz w:val="24"/>
      <w:szCs w:val="24"/>
    </w:rPr>
  </w:style>
  <w:style w:type="character" w:customStyle="1" w:styleId="ListLabel1">
    <w:name w:val="ListLabel 1"/>
    <w:qFormat/>
    <w:rPr>
      <w:rFonts w:ascii="Times New Roman" w:eastAsia="OpenSymbol, 'Arial Unicode MS'" w:hAnsi="Times New Roman" w:cs="OpenSymbol, 'Arial Unicode MS'"/>
    </w:rPr>
  </w:style>
  <w:style w:type="character" w:customStyle="1" w:styleId="ListLabel2">
    <w:name w:val="ListLabel 2"/>
    <w:qFormat/>
    <w:rPr>
      <w:rFonts w:eastAsia="OpenSymbol, 'Arial Unicode MS'" w:cs="OpenSymbol, 'Arial Unicode MS'"/>
    </w:rPr>
  </w:style>
  <w:style w:type="character" w:customStyle="1" w:styleId="ListLabel3">
    <w:name w:val="ListLabel 3"/>
    <w:qFormat/>
    <w:rPr>
      <w:rFonts w:eastAsia="OpenSymbol, 'Arial Unicode MS'" w:cs="OpenSymbol, 'Arial Unicode MS'"/>
    </w:rPr>
  </w:style>
  <w:style w:type="character" w:customStyle="1" w:styleId="ListLabel4">
    <w:name w:val="ListLabel 4"/>
    <w:qFormat/>
    <w:rPr>
      <w:rFonts w:eastAsia="OpenSymbol, 'Arial Unicode MS'" w:cs="OpenSymbol, 'Arial Unicode MS'"/>
    </w:rPr>
  </w:style>
  <w:style w:type="character" w:customStyle="1" w:styleId="ListLabel5">
    <w:name w:val="ListLabel 5"/>
    <w:qFormat/>
    <w:rPr>
      <w:rFonts w:eastAsia="OpenSymbol, 'Arial Unicode MS'" w:cs="OpenSymbol, 'Arial Unicode MS'"/>
    </w:rPr>
  </w:style>
  <w:style w:type="character" w:customStyle="1" w:styleId="ListLabel6">
    <w:name w:val="ListLabel 6"/>
    <w:qFormat/>
    <w:rPr>
      <w:rFonts w:eastAsia="OpenSymbol, 'Arial Unicode MS'" w:cs="OpenSymbol, 'Arial Unicode MS'"/>
    </w:rPr>
  </w:style>
  <w:style w:type="character" w:customStyle="1" w:styleId="ListLabel7">
    <w:name w:val="ListLabel 7"/>
    <w:qFormat/>
    <w:rPr>
      <w:rFonts w:eastAsia="OpenSymbol, 'Arial Unicode MS'" w:cs="OpenSymbol, 'Arial Unicode MS'"/>
    </w:rPr>
  </w:style>
  <w:style w:type="character" w:customStyle="1" w:styleId="ListLabel8">
    <w:name w:val="ListLabel 8"/>
    <w:qFormat/>
    <w:rPr>
      <w:rFonts w:eastAsia="OpenSymbol, 'Arial Unicode MS'" w:cs="OpenSymbol, 'Arial Unicode MS'"/>
    </w:rPr>
  </w:style>
  <w:style w:type="character" w:customStyle="1" w:styleId="ListLabel9">
    <w:name w:val="ListLabel 9"/>
    <w:qFormat/>
    <w:rPr>
      <w:rFonts w:eastAsia="OpenSymbol, 'Arial Unicode MS'" w:cs="OpenSymbol, 'Arial Unicode MS'"/>
    </w:rPr>
  </w:style>
  <w:style w:type="character" w:customStyle="1" w:styleId="ListLabel10">
    <w:name w:val="ListLabel 10"/>
    <w:qFormat/>
    <w:rPr>
      <w:rFonts w:ascii="Times New Roman" w:eastAsia="Calibri" w:hAnsi="Times New Roman" w:cs="Calibri"/>
      <w:b/>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Trebuchet MS"/>
      <w:position w:val="0"/>
      <w:sz w:val="24"/>
      <w:vertAlign w:val="baseline"/>
      <w:lang w:val="it-IT"/>
    </w:rPr>
  </w:style>
  <w:style w:type="character" w:customStyle="1" w:styleId="ListLabel15">
    <w:name w:val="ListLabel 15"/>
    <w:qFormat/>
    <w:rPr>
      <w:rFonts w:cs="OpenSymbol, 'Arial Unicode MS'"/>
    </w:rPr>
  </w:style>
  <w:style w:type="character" w:customStyle="1" w:styleId="ListLabel16">
    <w:name w:val="ListLabel 16"/>
    <w:qFormat/>
    <w:rPr>
      <w:rFonts w:cs="OpenSymbol, 'Arial Unicode MS'"/>
    </w:rPr>
  </w:style>
  <w:style w:type="character" w:customStyle="1" w:styleId="ListLabel17">
    <w:name w:val="ListLabel 17"/>
    <w:qFormat/>
    <w:rPr>
      <w:rFonts w:cs="Trebuchet MS"/>
      <w:position w:val="0"/>
      <w:sz w:val="24"/>
      <w:vertAlign w:val="baseline"/>
      <w:lang w:val="it-IT"/>
    </w:rPr>
  </w:style>
  <w:style w:type="character" w:customStyle="1" w:styleId="ListLabel18">
    <w:name w:val="ListLabel 18"/>
    <w:qFormat/>
    <w:rPr>
      <w:rFonts w:cs="OpenSymbol, 'Arial Unicode MS'"/>
    </w:rPr>
  </w:style>
  <w:style w:type="character" w:customStyle="1" w:styleId="ListLabel19">
    <w:name w:val="ListLabel 19"/>
    <w:qFormat/>
    <w:rPr>
      <w:rFonts w:cs="OpenSymbol, 'Arial Unicode MS'"/>
    </w:rPr>
  </w:style>
  <w:style w:type="character" w:customStyle="1" w:styleId="ListLabel20">
    <w:name w:val="ListLabel 20"/>
    <w:qFormat/>
    <w:rPr>
      <w:rFonts w:cs="Trebuchet MS"/>
      <w:position w:val="0"/>
      <w:sz w:val="24"/>
      <w:vertAlign w:val="baseline"/>
      <w:lang w:val="it-IT"/>
    </w:rPr>
  </w:style>
  <w:style w:type="character" w:customStyle="1" w:styleId="ListLabel21">
    <w:name w:val="ListLabel 21"/>
    <w:qFormat/>
    <w:rPr>
      <w:rFonts w:cs="OpenSymbol, 'Arial Unicode MS'"/>
    </w:rPr>
  </w:style>
  <w:style w:type="character" w:customStyle="1" w:styleId="ListLabel22">
    <w:name w:val="ListLabel 22"/>
    <w:qFormat/>
    <w:rPr>
      <w:rFonts w:cs="OpenSymbol, 'Arial Unicode MS'"/>
    </w:rPr>
  </w:style>
  <w:style w:type="character" w:customStyle="1" w:styleId="ListLabel23">
    <w:name w:val="ListLabel 23"/>
    <w:qFormat/>
    <w:rPr>
      <w:rFonts w:ascii="Times New Roman" w:eastAsia="OpenSymbol, 'Arial Unicode MS'" w:hAnsi="Times New Roman" w:cs="OpenSymbol, 'Arial Unicode MS'"/>
    </w:rPr>
  </w:style>
  <w:style w:type="character" w:customStyle="1" w:styleId="ListLabel24">
    <w:name w:val="ListLabel 24"/>
    <w:qFormat/>
    <w:rPr>
      <w:rFonts w:eastAsia="OpenSymbol, 'Arial Unicode MS'" w:cs="OpenSymbol, 'Arial Unicode MS'"/>
    </w:rPr>
  </w:style>
  <w:style w:type="character" w:customStyle="1" w:styleId="ListLabel25">
    <w:name w:val="ListLabel 25"/>
    <w:qFormat/>
    <w:rPr>
      <w:rFonts w:eastAsia="OpenSymbol, 'Arial Unicode MS'" w:cs="OpenSymbol, 'Arial Unicode MS'"/>
    </w:rPr>
  </w:style>
  <w:style w:type="character" w:customStyle="1" w:styleId="ListLabel26">
    <w:name w:val="ListLabel 26"/>
    <w:qFormat/>
    <w:rPr>
      <w:rFonts w:eastAsia="OpenSymbol, 'Arial Unicode MS'" w:cs="OpenSymbol, 'Arial Unicode MS'"/>
    </w:rPr>
  </w:style>
  <w:style w:type="character" w:customStyle="1" w:styleId="ListLabel27">
    <w:name w:val="ListLabel 27"/>
    <w:qFormat/>
    <w:rPr>
      <w:rFonts w:eastAsia="OpenSymbol, 'Arial Unicode MS'" w:cs="OpenSymbol, 'Arial Unicode MS'"/>
    </w:rPr>
  </w:style>
  <w:style w:type="character" w:customStyle="1" w:styleId="ListLabel28">
    <w:name w:val="ListLabel 28"/>
    <w:qFormat/>
    <w:rPr>
      <w:rFonts w:eastAsia="OpenSymbol, 'Arial Unicode MS'" w:cs="OpenSymbol, 'Arial Unicode MS'"/>
    </w:rPr>
  </w:style>
  <w:style w:type="character" w:customStyle="1" w:styleId="ListLabel29">
    <w:name w:val="ListLabel 29"/>
    <w:qFormat/>
    <w:rPr>
      <w:rFonts w:eastAsia="OpenSymbol, 'Arial Unicode MS'" w:cs="OpenSymbol, 'Arial Unicode MS'"/>
    </w:rPr>
  </w:style>
  <w:style w:type="character" w:customStyle="1" w:styleId="ListLabel30">
    <w:name w:val="ListLabel 30"/>
    <w:qFormat/>
    <w:rPr>
      <w:rFonts w:eastAsia="OpenSymbol, 'Arial Unicode MS'" w:cs="OpenSymbol, 'Arial Unicode MS'"/>
    </w:rPr>
  </w:style>
  <w:style w:type="character" w:customStyle="1" w:styleId="ListLabel31">
    <w:name w:val="ListLabel 31"/>
    <w:qFormat/>
    <w:rPr>
      <w:rFonts w:eastAsia="OpenSymbol, 'Arial Unicode MS'" w:cs="OpenSymbol, 'Arial Unicode MS'"/>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eastAsia="Times New Roman" w:cs="Times New Roman"/>
      <w:b/>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sz w:val="20"/>
    </w:rPr>
  </w:style>
  <w:style w:type="character" w:customStyle="1" w:styleId="ListLabel55">
    <w:name w:val="ListLabel 55"/>
    <w:qFormat/>
    <w:rPr>
      <w:rFonts w:eastAsia="Calibri" w:cs="Times New Roman"/>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eastAsia="Symbol"/>
      <w:b/>
      <w:w w:val="100"/>
      <w:sz w:val="20"/>
      <w:szCs w:val="20"/>
    </w:rPr>
  </w:style>
  <w:style w:type="character" w:customStyle="1" w:styleId="ListLabel65">
    <w:name w:val="ListLabel 65"/>
    <w:qFormat/>
    <w:rPr>
      <w:rFonts w:eastAsia="Courier New"/>
      <w:w w:val="100"/>
      <w:sz w:val="20"/>
      <w:szCs w:val="20"/>
    </w:rPr>
  </w:style>
  <w:style w:type="character" w:customStyle="1" w:styleId="ListLabel66">
    <w:name w:val="ListLabel 66"/>
    <w:qFormat/>
    <w:rPr>
      <w:rFonts w:eastAsia="Wingdings"/>
      <w:w w:val="100"/>
      <w:sz w:val="20"/>
      <w:szCs w:val="20"/>
    </w:rPr>
  </w:style>
  <w:style w:type="character" w:customStyle="1" w:styleId="ListLabel67">
    <w:name w:val="ListLabel 67"/>
    <w:qFormat/>
    <w:rPr>
      <w:rFonts w:eastAsia="Symbol"/>
      <w:w w:val="100"/>
      <w:sz w:val="20"/>
      <w:szCs w:val="20"/>
    </w:rPr>
  </w:style>
  <w:style w:type="character" w:customStyle="1" w:styleId="ListLabel68">
    <w:name w:val="ListLabel 68"/>
    <w:qFormat/>
    <w:rPr>
      <w:rFonts w:eastAsia="Courier New"/>
      <w:w w:val="100"/>
      <w:sz w:val="20"/>
      <w:szCs w:val="20"/>
    </w:rPr>
  </w:style>
  <w:style w:type="character" w:customStyle="1" w:styleId="ListLabel69">
    <w:name w:val="ListLabel 69"/>
    <w:qFormat/>
    <w:rPr>
      <w:rFonts w:eastAsia="Wingdings"/>
      <w:w w:val="100"/>
      <w:sz w:val="20"/>
      <w:szCs w:val="20"/>
    </w:rPr>
  </w:style>
  <w:style w:type="character" w:customStyle="1" w:styleId="ListLabel70">
    <w:name w:val="ListLabel 70"/>
    <w:qFormat/>
    <w:rPr>
      <w:rFonts w:eastAsia="Symbol"/>
      <w:w w:val="100"/>
      <w:sz w:val="20"/>
      <w:szCs w:val="20"/>
    </w:rPr>
  </w:style>
  <w:style w:type="character" w:customStyle="1" w:styleId="ListLabel71">
    <w:name w:val="ListLabel 71"/>
    <w:qFormat/>
    <w:rPr>
      <w:rFonts w:eastAsia="Courier New"/>
      <w:w w:val="100"/>
      <w:sz w:val="20"/>
      <w:szCs w:val="20"/>
    </w:rPr>
  </w:style>
  <w:style w:type="character" w:customStyle="1" w:styleId="ListLabel72">
    <w:name w:val="ListLabel 72"/>
    <w:qFormat/>
    <w:rPr>
      <w:rFonts w:eastAsia="Wingdings"/>
      <w:w w:val="100"/>
      <w:sz w:val="20"/>
      <w:szCs w:val="20"/>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ascii="Times New Roman" w:eastAsia="Calibri" w:hAnsi="Times New Roman" w:cs="Times New Roman"/>
      <w:b/>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Punti">
    <w:name w:val="Punti"/>
    <w:qFormat/>
    <w:rPr>
      <w:rFonts w:ascii="OpenSymbol" w:eastAsia="OpenSymbol" w:hAnsi="OpenSymbol" w:cs="OpenSymbol"/>
    </w:rPr>
  </w:style>
  <w:style w:type="character" w:customStyle="1" w:styleId="ListLabel83">
    <w:name w:val="ListLabel 83"/>
    <w:qFormat/>
    <w:rPr>
      <w:rFonts w:ascii="Times New Roman" w:hAnsi="Times New Roman" w:cs="OpenSymbol, 'Arial Unicode MS'"/>
    </w:rPr>
  </w:style>
  <w:style w:type="character" w:customStyle="1" w:styleId="ListLabel84">
    <w:name w:val="ListLabel 84"/>
    <w:qFormat/>
    <w:rPr>
      <w:rFonts w:cs="OpenSymbol, 'Arial Unicode MS'"/>
    </w:rPr>
  </w:style>
  <w:style w:type="character" w:customStyle="1" w:styleId="ListLabel85">
    <w:name w:val="ListLabel 85"/>
    <w:qFormat/>
    <w:rPr>
      <w:rFonts w:cs="OpenSymbol, 'Arial Unicode MS'"/>
    </w:rPr>
  </w:style>
  <w:style w:type="character" w:customStyle="1" w:styleId="ListLabel86">
    <w:name w:val="ListLabel 86"/>
    <w:qFormat/>
    <w:rPr>
      <w:rFonts w:cs="OpenSymbol, 'Arial Unicode MS'"/>
    </w:rPr>
  </w:style>
  <w:style w:type="character" w:customStyle="1" w:styleId="ListLabel87">
    <w:name w:val="ListLabel 87"/>
    <w:qFormat/>
    <w:rPr>
      <w:rFonts w:cs="OpenSymbol, 'Arial Unicode MS'"/>
    </w:rPr>
  </w:style>
  <w:style w:type="character" w:customStyle="1" w:styleId="ListLabel88">
    <w:name w:val="ListLabel 88"/>
    <w:qFormat/>
    <w:rPr>
      <w:rFonts w:cs="OpenSymbol, 'Arial Unicode MS'"/>
    </w:rPr>
  </w:style>
  <w:style w:type="character" w:customStyle="1" w:styleId="ListLabel89">
    <w:name w:val="ListLabel 89"/>
    <w:qFormat/>
    <w:rPr>
      <w:rFonts w:cs="OpenSymbol, 'Arial Unicode MS'"/>
    </w:rPr>
  </w:style>
  <w:style w:type="character" w:customStyle="1" w:styleId="ListLabel90">
    <w:name w:val="ListLabel 90"/>
    <w:qFormat/>
    <w:rPr>
      <w:rFonts w:cs="OpenSymbol, 'Arial Unicode MS'"/>
    </w:rPr>
  </w:style>
  <w:style w:type="character" w:customStyle="1" w:styleId="ListLabel91">
    <w:name w:val="ListLabel 91"/>
    <w:qFormat/>
    <w:rPr>
      <w:rFonts w:cs="OpenSymbol, 'Arial Unicode MS'"/>
    </w:rPr>
  </w:style>
  <w:style w:type="character" w:customStyle="1" w:styleId="ListLabel92">
    <w:name w:val="ListLabel 92"/>
    <w:qFormat/>
    <w:rPr>
      <w:rFonts w:ascii="Times New Roman" w:hAnsi="Times New Roman" w:cs="Calibri"/>
      <w:b/>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Times New Roman" w:hAnsi="Times New Roman" w:cs="OpenSymbol, 'Arial Unicode MS'"/>
    </w:rPr>
  </w:style>
  <w:style w:type="character" w:customStyle="1" w:styleId="ListLabel102">
    <w:name w:val="ListLabel 102"/>
    <w:qFormat/>
    <w:rPr>
      <w:rFonts w:cs="OpenSymbol, 'Arial Unicode MS'"/>
    </w:rPr>
  </w:style>
  <w:style w:type="character" w:customStyle="1" w:styleId="ListLabel103">
    <w:name w:val="ListLabel 103"/>
    <w:qFormat/>
    <w:rPr>
      <w:rFonts w:cs="OpenSymbol, 'Arial Unicode MS'"/>
    </w:rPr>
  </w:style>
  <w:style w:type="character" w:customStyle="1" w:styleId="ListLabel104">
    <w:name w:val="ListLabel 104"/>
    <w:qFormat/>
    <w:rPr>
      <w:rFonts w:cs="OpenSymbol, 'Arial Unicode MS'"/>
    </w:rPr>
  </w:style>
  <w:style w:type="character" w:customStyle="1" w:styleId="ListLabel105">
    <w:name w:val="ListLabel 105"/>
    <w:qFormat/>
    <w:rPr>
      <w:rFonts w:cs="OpenSymbol, 'Arial Unicode MS'"/>
    </w:rPr>
  </w:style>
  <w:style w:type="character" w:customStyle="1" w:styleId="ListLabel106">
    <w:name w:val="ListLabel 106"/>
    <w:qFormat/>
    <w:rPr>
      <w:rFonts w:cs="OpenSymbol, 'Arial Unicode MS'"/>
    </w:rPr>
  </w:style>
  <w:style w:type="character" w:customStyle="1" w:styleId="ListLabel107">
    <w:name w:val="ListLabel 107"/>
    <w:qFormat/>
    <w:rPr>
      <w:rFonts w:cs="OpenSymbol, 'Arial Unicode MS'"/>
    </w:rPr>
  </w:style>
  <w:style w:type="character" w:customStyle="1" w:styleId="ListLabel108">
    <w:name w:val="ListLabel 108"/>
    <w:qFormat/>
    <w:rPr>
      <w:rFonts w:cs="OpenSymbol, 'Arial Unicode MS'"/>
    </w:rPr>
  </w:style>
  <w:style w:type="character" w:customStyle="1" w:styleId="ListLabel109">
    <w:name w:val="ListLabel 109"/>
    <w:qFormat/>
    <w:rPr>
      <w:rFonts w:cs="OpenSymbol, 'Arial Unicode MS'"/>
    </w:rPr>
  </w:style>
  <w:style w:type="character" w:customStyle="1" w:styleId="ListLabel110">
    <w:name w:val="ListLabel 110"/>
    <w:qFormat/>
    <w:rPr>
      <w:rFonts w:cs="Symbol"/>
      <w:sz w:val="20"/>
    </w:rPr>
  </w:style>
  <w:style w:type="character" w:customStyle="1" w:styleId="ListLabel111">
    <w:name w:val="ListLabel 111"/>
    <w:qFormat/>
    <w:rPr>
      <w:rFonts w:cs="Courier New"/>
      <w:sz w:val="20"/>
    </w:rPr>
  </w:style>
  <w:style w:type="character" w:customStyle="1" w:styleId="ListLabel112">
    <w:name w:val="ListLabel 112"/>
    <w:qFormat/>
    <w:rPr>
      <w:rFonts w:cs="Wingdings"/>
      <w:sz w:val="20"/>
    </w:rPr>
  </w:style>
  <w:style w:type="character" w:customStyle="1" w:styleId="ListLabel113">
    <w:name w:val="ListLabel 113"/>
    <w:qFormat/>
    <w:rPr>
      <w:rFonts w:cs="Wingdings"/>
      <w:sz w:val="20"/>
    </w:rPr>
  </w:style>
  <w:style w:type="character" w:customStyle="1" w:styleId="ListLabel114">
    <w:name w:val="ListLabel 114"/>
    <w:qFormat/>
    <w:rPr>
      <w:rFonts w:cs="Wingdings"/>
      <w:sz w:val="20"/>
    </w:rPr>
  </w:style>
  <w:style w:type="character" w:customStyle="1" w:styleId="ListLabel115">
    <w:name w:val="ListLabel 115"/>
    <w:qFormat/>
    <w:rPr>
      <w:rFonts w:cs="Wingdings"/>
      <w:sz w:val="20"/>
    </w:rPr>
  </w:style>
  <w:style w:type="character" w:customStyle="1" w:styleId="ListLabel116">
    <w:name w:val="ListLabel 116"/>
    <w:qFormat/>
    <w:rPr>
      <w:rFonts w:cs="Wingdings"/>
      <w:sz w:val="20"/>
    </w:rPr>
  </w:style>
  <w:style w:type="character" w:customStyle="1" w:styleId="ListLabel117">
    <w:name w:val="ListLabel 117"/>
    <w:qFormat/>
    <w:rPr>
      <w:rFonts w:cs="Wingdings"/>
      <w:sz w:val="20"/>
    </w:rPr>
  </w:style>
  <w:style w:type="character" w:customStyle="1" w:styleId="ListLabel118">
    <w:name w:val="ListLabel 118"/>
    <w:qFormat/>
    <w:rPr>
      <w:rFonts w:cs="Wingdings"/>
      <w:sz w:val="20"/>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Times New Roman"/>
      <w:b/>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b/>
      <w:w w:val="100"/>
      <w:sz w:val="20"/>
      <w:szCs w:val="20"/>
    </w:rPr>
  </w:style>
  <w:style w:type="character" w:customStyle="1" w:styleId="ListLabel146">
    <w:name w:val="ListLabel 146"/>
    <w:qFormat/>
    <w:rPr>
      <w:rFonts w:cs="Courier New"/>
      <w:w w:val="100"/>
      <w:sz w:val="20"/>
      <w:szCs w:val="20"/>
    </w:rPr>
  </w:style>
  <w:style w:type="character" w:customStyle="1" w:styleId="ListLabel147">
    <w:name w:val="ListLabel 147"/>
    <w:qFormat/>
    <w:rPr>
      <w:rFonts w:cs="Wingdings"/>
      <w:w w:val="100"/>
      <w:sz w:val="20"/>
      <w:szCs w:val="20"/>
    </w:rPr>
  </w:style>
  <w:style w:type="character" w:customStyle="1" w:styleId="ListLabel148">
    <w:name w:val="ListLabel 148"/>
    <w:qFormat/>
    <w:rPr>
      <w:rFonts w:cs="Symbol"/>
      <w:w w:val="100"/>
      <w:sz w:val="20"/>
      <w:szCs w:val="20"/>
    </w:rPr>
  </w:style>
  <w:style w:type="character" w:customStyle="1" w:styleId="ListLabel149">
    <w:name w:val="ListLabel 149"/>
    <w:qFormat/>
    <w:rPr>
      <w:rFonts w:cs="Courier New"/>
      <w:w w:val="100"/>
      <w:sz w:val="20"/>
      <w:szCs w:val="20"/>
    </w:rPr>
  </w:style>
  <w:style w:type="character" w:customStyle="1" w:styleId="ListLabel150">
    <w:name w:val="ListLabel 150"/>
    <w:qFormat/>
    <w:rPr>
      <w:rFonts w:cs="Wingdings"/>
      <w:w w:val="100"/>
      <w:sz w:val="20"/>
      <w:szCs w:val="20"/>
    </w:rPr>
  </w:style>
  <w:style w:type="character" w:customStyle="1" w:styleId="ListLabel151">
    <w:name w:val="ListLabel 151"/>
    <w:qFormat/>
    <w:rPr>
      <w:rFonts w:cs="Symbol"/>
      <w:w w:val="100"/>
      <w:sz w:val="20"/>
      <w:szCs w:val="20"/>
    </w:rPr>
  </w:style>
  <w:style w:type="character" w:customStyle="1" w:styleId="ListLabel152">
    <w:name w:val="ListLabel 152"/>
    <w:qFormat/>
    <w:rPr>
      <w:rFonts w:cs="Courier New"/>
      <w:w w:val="100"/>
      <w:sz w:val="20"/>
      <w:szCs w:val="20"/>
    </w:rPr>
  </w:style>
  <w:style w:type="character" w:customStyle="1" w:styleId="ListLabel153">
    <w:name w:val="ListLabel 153"/>
    <w:qFormat/>
    <w:rPr>
      <w:rFonts w:cs="Wingdings"/>
      <w:w w:val="100"/>
      <w:sz w:val="20"/>
      <w:szCs w:val="20"/>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Times New Roman" w:hAnsi="Times New Roman"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hAnsi="Times New Roman" w:cs="Times New Roman"/>
      <w:b/>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OpenSymbol"/>
      <w:b/>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semiHidden/>
    <w:pPr>
      <w:jc w:val="both"/>
    </w:pPr>
  </w:style>
  <w:style w:type="paragraph" w:styleId="Elenco">
    <w:name w:val="List"/>
    <w:basedOn w:val="Corpotesto"/>
    <w:rPr>
      <w:rFonts w:cs="Mangal"/>
    </w:rPr>
  </w:style>
  <w:style w:type="paragraph" w:styleId="Didascalia">
    <w:name w:val="caption"/>
    <w:basedOn w:val="Normale"/>
    <w:next w:val="Normale"/>
    <w:qFormat/>
    <w:rPr>
      <w:szCs w:val="20"/>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Rientrocorpodeltesto">
    <w:name w:val="Body Text Indent"/>
    <w:basedOn w:val="Normale"/>
    <w:semiHidden/>
    <w:pPr>
      <w:ind w:firstLine="708"/>
      <w:jc w:val="both"/>
    </w:pPr>
  </w:style>
  <w:style w:type="paragraph" w:styleId="Corpodeltesto2">
    <w:name w:val="Body Text 2"/>
    <w:basedOn w:val="Normale"/>
    <w:semiHidden/>
    <w:qFormat/>
    <w:rPr>
      <w:rFonts w:ascii="Arial" w:hAnsi="Arial" w:cs="Arial"/>
      <w:color w:val="333333"/>
      <w:spacing w:val="-2"/>
      <w:sz w:val="14"/>
    </w:rPr>
  </w:style>
  <w:style w:type="paragraph" w:styleId="Nessunaspaziatura">
    <w:name w:val="No Spacing"/>
    <w:uiPriority w:val="1"/>
    <w:qFormat/>
    <w:rsid w:val="00045D5E"/>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qFormat/>
    <w:rsid w:val="00C8128F"/>
    <w:rPr>
      <w:rFonts w:ascii="Tahoma" w:hAnsi="Tahoma" w:cs="Tahoma"/>
      <w:sz w:val="16"/>
      <w:szCs w:val="16"/>
    </w:rPr>
  </w:style>
  <w:style w:type="paragraph" w:styleId="Rientrocorpodeltesto2">
    <w:name w:val="Body Text Indent 2"/>
    <w:basedOn w:val="Normale"/>
    <w:link w:val="Rientrocorpodeltesto2Carattere"/>
    <w:uiPriority w:val="99"/>
    <w:semiHidden/>
    <w:unhideWhenUsed/>
    <w:qFormat/>
    <w:rsid w:val="00D67269"/>
    <w:pPr>
      <w:spacing w:after="120" w:line="480" w:lineRule="auto"/>
      <w:ind w:left="283"/>
    </w:pPr>
  </w:style>
  <w:style w:type="paragraph" w:styleId="Paragrafoelenco">
    <w:name w:val="List Paragraph"/>
    <w:qFormat/>
    <w:rsid w:val="00D67269"/>
    <w:pPr>
      <w:spacing w:after="200" w:line="276" w:lineRule="auto"/>
      <w:ind w:left="720"/>
    </w:pPr>
    <w:rPr>
      <w:rFonts w:ascii="Calibri" w:eastAsia="Calibri" w:hAnsi="Calibri" w:cs="Calibri"/>
      <w:color w:val="000000"/>
      <w:kern w:val="2"/>
      <w:sz w:val="24"/>
      <w:szCs w:val="24"/>
      <w:lang w:eastAsia="zh-CN" w:bidi="hi-IN"/>
    </w:rPr>
  </w:style>
  <w:style w:type="paragraph" w:customStyle="1" w:styleId="Standard">
    <w:name w:val="Standard"/>
    <w:qFormat/>
    <w:rsid w:val="00D67269"/>
    <w:pPr>
      <w:suppressAutoHyphens/>
    </w:pPr>
    <w:rPr>
      <w:kern w:val="2"/>
      <w:sz w:val="24"/>
      <w:szCs w:val="24"/>
      <w:lang w:eastAsia="zh-CN"/>
    </w:rPr>
  </w:style>
  <w:style w:type="paragraph" w:customStyle="1" w:styleId="Corpo">
    <w:name w:val="Corpo"/>
    <w:qFormat/>
    <w:rsid w:val="00D67269"/>
    <w:pPr>
      <w:spacing w:after="200" w:line="276" w:lineRule="auto"/>
    </w:pPr>
    <w:rPr>
      <w:rFonts w:ascii="Calibri" w:eastAsia="Calibri" w:hAnsi="Calibri" w:cs="Calibri"/>
      <w:color w:val="000000"/>
      <w:kern w:val="2"/>
      <w:sz w:val="24"/>
      <w:szCs w:val="24"/>
      <w:lang w:eastAsia="zh-CN" w:bidi="hi-IN"/>
    </w:rPr>
  </w:style>
  <w:style w:type="paragraph" w:customStyle="1" w:styleId="Contenutotabella">
    <w:name w:val="Contenuto tabella"/>
    <w:basedOn w:val="Standard"/>
    <w:qFormat/>
    <w:rsid w:val="00D67269"/>
    <w:pPr>
      <w:suppressLineNumbers/>
    </w:pPr>
  </w:style>
  <w:style w:type="paragraph" w:styleId="NormaleWeb">
    <w:name w:val="Normal (Web)"/>
    <w:basedOn w:val="Normale"/>
    <w:uiPriority w:val="99"/>
    <w:semiHidden/>
    <w:unhideWhenUsed/>
    <w:qFormat/>
    <w:rsid w:val="0083710D"/>
    <w:pPr>
      <w:spacing w:beforeAutospacing="1" w:after="119"/>
    </w:pPr>
  </w:style>
  <w:style w:type="paragraph" w:customStyle="1" w:styleId="xmsonormal">
    <w:name w:val="x_msonormal"/>
    <w:basedOn w:val="Normale"/>
    <w:qFormat/>
    <w:rsid w:val="00800607"/>
    <w:pPr>
      <w:spacing w:beforeAutospacing="1" w:afterAutospacing="1"/>
    </w:pPr>
  </w:style>
  <w:style w:type="paragraph" w:customStyle="1" w:styleId="xmsolistparagraph">
    <w:name w:val="x_msolistparagraph"/>
    <w:basedOn w:val="Normale"/>
    <w:qFormat/>
    <w:rsid w:val="00B83816"/>
    <w:pPr>
      <w:spacing w:beforeAutospacing="1" w:afterAutospacing="1"/>
    </w:pPr>
  </w:style>
  <w:style w:type="paragraph" w:customStyle="1" w:styleId="Contenutocornice">
    <w:name w:val="Contenuto cornice"/>
    <w:basedOn w:val="Normale"/>
    <w:qFormat/>
  </w:style>
  <w:style w:type="numbering" w:customStyle="1" w:styleId="WW8Num1">
    <w:name w:val="WW8Num1"/>
    <w:qFormat/>
    <w:rsid w:val="00D67269"/>
  </w:style>
  <w:style w:type="table" w:styleId="Grigliatabella">
    <w:name w:val="Table Grid"/>
    <w:basedOn w:val="Tabellanormale"/>
    <w:uiPriority w:val="59"/>
    <w:rsid w:val="00A1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53544-6D55-4924-AB8E-9B402BB9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4237</Words>
  <Characters>24157</Characters>
  <Application>Microsoft Office Word</Application>
  <DocSecurity>4</DocSecurity>
  <Lines>201</Lines>
  <Paragraphs>56</Paragraphs>
  <ScaleCrop>false</ScaleCrop>
  <Company>UICSC</Company>
  <LinksUpToDate>false</LinksUpToDate>
  <CharactersWithSpaces>28338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AMM CSL/fs</dc:title>
  <dc:subject/>
  <dc:creator>Pergola</dc:creator>
  <dc:description/>
  <cp:lastModifiedBy>Annunziata Di Lorenzo</cp:lastModifiedBy>
  <cp:revision>2</cp:revision>
  <cp:lastPrinted>2024-07-06T09:58:00Z</cp:lastPrinted>
  <dcterms:created xsi:type="dcterms:W3CDTF">2024-07-30T13:30:00Z</dcterms:created>
  <dcterms:modified xsi:type="dcterms:W3CDTF">2024-07-30T13:30:00Z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UICSC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