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AE29" w14:textId="6CF0870D" w:rsidR="005A7825" w:rsidRPr="00580645" w:rsidRDefault="005A7825" w:rsidP="005A7825">
      <w:pPr>
        <w:rPr>
          <w:rFonts w:ascii="Calibri" w:hAnsi="Calibri" w:cs="Arial"/>
        </w:rPr>
      </w:pPr>
      <w:r w:rsidRPr="00580645">
        <w:rPr>
          <w:rFonts w:ascii="Calibri" w:hAnsi="Calibri" w:cs="Arial"/>
        </w:rPr>
        <w:t>La Spezia</w:t>
      </w:r>
      <w:r w:rsidR="00114AC8" w:rsidRPr="00580645">
        <w:rPr>
          <w:rFonts w:ascii="Calibri" w:hAnsi="Calibri" w:cs="Arial"/>
        </w:rPr>
        <w:t>,</w:t>
      </w:r>
      <w:r w:rsidR="00114AC8">
        <w:rPr>
          <w:rFonts w:ascii="Calibri" w:hAnsi="Calibri" w:cs="Arial"/>
        </w:rPr>
        <w:t xml:space="preserve"> </w:t>
      </w:r>
      <w:r w:rsidR="00385F5E">
        <w:rPr>
          <w:rFonts w:ascii="Calibri" w:hAnsi="Calibri" w:cs="Arial"/>
        </w:rPr>
        <w:t>10.</w:t>
      </w:r>
      <w:r w:rsidR="00D73A53">
        <w:rPr>
          <w:rFonts w:ascii="Calibri" w:hAnsi="Calibri" w:cs="Arial"/>
        </w:rPr>
        <w:t>07.2024</w:t>
      </w:r>
    </w:p>
    <w:p w14:paraId="251940F3" w14:textId="015944A4" w:rsidR="005A7825" w:rsidRPr="00FB517A" w:rsidRDefault="00F37E8B" w:rsidP="005A782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Prot. N° </w:t>
      </w:r>
      <w:r w:rsidR="00031B4B">
        <w:rPr>
          <w:rFonts w:ascii="Calibri" w:hAnsi="Calibri" w:cs="Arial"/>
        </w:rPr>
        <w:t xml:space="preserve"> </w:t>
      </w:r>
      <w:r w:rsidR="00B96125">
        <w:rPr>
          <w:rFonts w:ascii="Calibri" w:hAnsi="Calibri" w:cs="Arial"/>
        </w:rPr>
        <w:t xml:space="preserve">      </w:t>
      </w:r>
      <w:r w:rsidR="00385F5E">
        <w:rPr>
          <w:rFonts w:ascii="Calibri" w:hAnsi="Calibri" w:cs="Arial"/>
        </w:rPr>
        <w:t>56</w:t>
      </w:r>
      <w:r w:rsidR="005A7825" w:rsidRPr="00FB517A">
        <w:rPr>
          <w:rFonts w:ascii="Calibri" w:hAnsi="Calibri" w:cs="Arial"/>
        </w:rPr>
        <w:t>/06</w:t>
      </w:r>
    </w:p>
    <w:p w14:paraId="21693453" w14:textId="51835AF2" w:rsidR="005A7825" w:rsidRPr="001A47B2" w:rsidRDefault="005A7825" w:rsidP="007C3E3C">
      <w:pPr>
        <w:rPr>
          <w:rFonts w:ascii="Calibri" w:hAnsi="Calibri"/>
          <w:b/>
          <w:i/>
          <w:sz w:val="28"/>
          <w:szCs w:val="28"/>
        </w:rPr>
      </w:pPr>
      <w:r>
        <w:tab/>
      </w:r>
      <w:r>
        <w:tab/>
      </w:r>
      <w:r>
        <w:tab/>
      </w:r>
      <w:r w:rsidR="007C3E3C">
        <w:tab/>
      </w:r>
      <w:r w:rsidR="007C3E3C">
        <w:tab/>
      </w:r>
      <w:r w:rsidR="007C3E3C">
        <w:tab/>
      </w:r>
      <w:r w:rsidRPr="001A47B2">
        <w:rPr>
          <w:rFonts w:asciiTheme="minorHAnsi" w:hAnsiTheme="minorHAnsi"/>
          <w:b/>
          <w:sz w:val="28"/>
          <w:szCs w:val="28"/>
        </w:rPr>
        <w:t>Preg.mo</w:t>
      </w:r>
      <w:r w:rsidRPr="001A47B2">
        <w:rPr>
          <w:rFonts w:ascii="Calibri" w:hAnsi="Calibri"/>
          <w:b/>
          <w:i/>
          <w:sz w:val="28"/>
          <w:szCs w:val="28"/>
        </w:rPr>
        <w:tab/>
      </w:r>
      <w:r w:rsidRPr="001A47B2">
        <w:rPr>
          <w:rFonts w:asciiTheme="minorHAnsi" w:hAnsiTheme="minorHAnsi"/>
          <w:b/>
          <w:sz w:val="28"/>
          <w:szCs w:val="28"/>
        </w:rPr>
        <w:t>Dott. Mario Barbuto</w:t>
      </w:r>
    </w:p>
    <w:p w14:paraId="5C092154" w14:textId="77777777" w:rsidR="005A7825" w:rsidRPr="001B58E8" w:rsidRDefault="005A7825" w:rsidP="005A7825">
      <w:pPr>
        <w:ind w:left="4956" w:firstLine="708"/>
        <w:rPr>
          <w:rFonts w:asciiTheme="minorHAnsi" w:hAnsiTheme="minorHAnsi"/>
        </w:rPr>
      </w:pPr>
      <w:r w:rsidRPr="001B58E8">
        <w:rPr>
          <w:rFonts w:asciiTheme="minorHAnsi" w:hAnsiTheme="minorHAnsi"/>
        </w:rPr>
        <w:t>Presidente Nazionale</w:t>
      </w:r>
    </w:p>
    <w:p w14:paraId="655070CD" w14:textId="77777777" w:rsidR="005A7825" w:rsidRPr="001B58E8" w:rsidRDefault="005A7825" w:rsidP="005A7825">
      <w:pPr>
        <w:ind w:firstLine="708"/>
        <w:rPr>
          <w:rFonts w:asciiTheme="minorHAnsi" w:hAnsiTheme="minorHAnsi"/>
          <w:u w:val="single"/>
        </w:rPr>
      </w:pP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  <w:t>dell’Unione Italiana dei Ciechi e</w:t>
      </w:r>
    </w:p>
    <w:p w14:paraId="5A0447C8" w14:textId="77777777" w:rsidR="005A7825" w:rsidRPr="001B58E8" w:rsidRDefault="005A7825" w:rsidP="005A7825">
      <w:pPr>
        <w:jc w:val="both"/>
        <w:rPr>
          <w:rFonts w:asciiTheme="minorHAnsi" w:hAnsiTheme="minorHAnsi"/>
        </w:rPr>
      </w:pP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  <w:t xml:space="preserve">degli Ipovedenti </w:t>
      </w:r>
      <w:r w:rsidR="00031B4B">
        <w:rPr>
          <w:rFonts w:asciiTheme="minorHAnsi" w:hAnsiTheme="minorHAnsi"/>
        </w:rPr>
        <w:t>Onlus</w:t>
      </w:r>
      <w:r w:rsidR="00F37E8B">
        <w:rPr>
          <w:rFonts w:asciiTheme="minorHAnsi" w:hAnsiTheme="minorHAnsi"/>
        </w:rPr>
        <w:t xml:space="preserve"> - APS</w:t>
      </w:r>
    </w:p>
    <w:p w14:paraId="71429F4A" w14:textId="77777777" w:rsidR="005A7825" w:rsidRPr="001B58E8" w:rsidRDefault="005A7825" w:rsidP="005A7825">
      <w:pPr>
        <w:ind w:left="4956" w:firstLine="708"/>
        <w:jc w:val="both"/>
        <w:rPr>
          <w:rFonts w:asciiTheme="minorHAnsi" w:hAnsiTheme="minorHAnsi"/>
        </w:rPr>
      </w:pPr>
      <w:r w:rsidRPr="001B58E8">
        <w:rPr>
          <w:rFonts w:asciiTheme="minorHAnsi" w:hAnsiTheme="minorHAnsi"/>
        </w:rPr>
        <w:t>Via Borgognona 38</w:t>
      </w:r>
    </w:p>
    <w:p w14:paraId="23E5DFB5" w14:textId="77777777" w:rsidR="005A7825" w:rsidRPr="001B58E8" w:rsidRDefault="005A7825" w:rsidP="005A7825">
      <w:pPr>
        <w:ind w:left="4956" w:firstLine="708"/>
        <w:jc w:val="both"/>
        <w:rPr>
          <w:rFonts w:asciiTheme="minorHAnsi" w:hAnsiTheme="minorHAnsi"/>
        </w:rPr>
      </w:pPr>
      <w:r w:rsidRPr="001B58E8">
        <w:rPr>
          <w:rFonts w:asciiTheme="minorHAnsi" w:hAnsiTheme="minorHAnsi"/>
        </w:rPr>
        <w:t>00187 Roma</w:t>
      </w:r>
    </w:p>
    <w:p w14:paraId="44C3E61D" w14:textId="77777777" w:rsidR="005A7825" w:rsidRPr="001B58E8" w:rsidRDefault="005A7825" w:rsidP="005A7825">
      <w:pPr>
        <w:jc w:val="both"/>
        <w:rPr>
          <w:rFonts w:asciiTheme="minorHAnsi" w:hAnsiTheme="minorHAnsi"/>
        </w:rPr>
      </w:pP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</w:p>
    <w:p w14:paraId="2A5FCBB1" w14:textId="6A136016" w:rsidR="005A7825" w:rsidRPr="001A47B2" w:rsidRDefault="005A7825" w:rsidP="005A7825">
      <w:p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A47B2">
        <w:rPr>
          <w:rFonts w:asciiTheme="minorHAnsi" w:hAnsiTheme="minorHAnsi"/>
          <w:b/>
          <w:sz w:val="28"/>
          <w:szCs w:val="28"/>
        </w:rPr>
        <w:t>Spett.le</w:t>
      </w:r>
      <w:r w:rsidR="001A47B2">
        <w:rPr>
          <w:rFonts w:asciiTheme="minorHAnsi" w:hAnsiTheme="minorHAnsi"/>
          <w:sz w:val="28"/>
          <w:szCs w:val="28"/>
        </w:rPr>
        <w:tab/>
      </w:r>
      <w:r w:rsidRPr="001A47B2">
        <w:rPr>
          <w:rFonts w:asciiTheme="minorHAnsi" w:hAnsiTheme="minorHAnsi"/>
          <w:sz w:val="28"/>
          <w:szCs w:val="28"/>
        </w:rPr>
        <w:t xml:space="preserve"> </w:t>
      </w:r>
      <w:r w:rsidRPr="001A47B2">
        <w:rPr>
          <w:rFonts w:asciiTheme="minorHAnsi" w:hAnsiTheme="minorHAnsi"/>
          <w:b/>
          <w:bCs/>
          <w:sz w:val="28"/>
          <w:szCs w:val="28"/>
        </w:rPr>
        <w:t>Direzione Nazionale</w:t>
      </w:r>
    </w:p>
    <w:p w14:paraId="38160105" w14:textId="77777777" w:rsidR="005A7825" w:rsidRPr="001B58E8" w:rsidRDefault="005A7825" w:rsidP="005A7825">
      <w:pPr>
        <w:ind w:firstLine="708"/>
        <w:rPr>
          <w:rFonts w:asciiTheme="minorHAnsi" w:hAnsiTheme="minorHAnsi"/>
          <w:u w:val="single"/>
        </w:rPr>
      </w:pP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  <w:t>dell’Unione Italiana dei Ciechi e</w:t>
      </w:r>
    </w:p>
    <w:p w14:paraId="3F31EDBD" w14:textId="77777777" w:rsidR="005A7825" w:rsidRPr="001B58E8" w:rsidRDefault="005A7825" w:rsidP="005A7825">
      <w:pPr>
        <w:jc w:val="both"/>
      </w:pP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</w:r>
      <w:r w:rsidRPr="001B58E8">
        <w:rPr>
          <w:rFonts w:asciiTheme="minorHAnsi" w:hAnsiTheme="minorHAnsi"/>
        </w:rPr>
        <w:tab/>
        <w:t xml:space="preserve">degli Ipovedenti </w:t>
      </w:r>
      <w:r w:rsidR="00031B4B">
        <w:rPr>
          <w:rFonts w:asciiTheme="minorHAnsi" w:hAnsiTheme="minorHAnsi"/>
        </w:rPr>
        <w:t>Onlus</w:t>
      </w:r>
      <w:r w:rsidR="00F37E8B">
        <w:rPr>
          <w:rFonts w:asciiTheme="minorHAnsi" w:hAnsiTheme="minorHAnsi"/>
        </w:rPr>
        <w:t xml:space="preserve"> - APS</w:t>
      </w:r>
    </w:p>
    <w:p w14:paraId="797A4C17" w14:textId="77777777" w:rsidR="005A7825" w:rsidRPr="001B58E8" w:rsidRDefault="005A7825" w:rsidP="005A7825">
      <w:pPr>
        <w:ind w:left="4956" w:firstLine="708"/>
        <w:jc w:val="both"/>
        <w:rPr>
          <w:rFonts w:asciiTheme="minorHAnsi" w:hAnsiTheme="minorHAnsi"/>
        </w:rPr>
      </w:pPr>
      <w:r w:rsidRPr="001B58E8">
        <w:rPr>
          <w:rFonts w:asciiTheme="minorHAnsi" w:hAnsiTheme="minorHAnsi"/>
        </w:rPr>
        <w:t>Via Borgognona 38</w:t>
      </w:r>
    </w:p>
    <w:p w14:paraId="63C605CA" w14:textId="77777777" w:rsidR="005A7825" w:rsidRDefault="005A7825" w:rsidP="005A7825">
      <w:pPr>
        <w:ind w:left="4956" w:firstLine="708"/>
        <w:jc w:val="both"/>
        <w:rPr>
          <w:rFonts w:asciiTheme="minorHAnsi" w:hAnsiTheme="minorHAnsi"/>
        </w:rPr>
      </w:pPr>
      <w:r w:rsidRPr="001B58E8">
        <w:rPr>
          <w:rFonts w:asciiTheme="minorHAnsi" w:hAnsiTheme="minorHAnsi"/>
        </w:rPr>
        <w:t>00187 Roma</w:t>
      </w:r>
    </w:p>
    <w:p w14:paraId="3ED904E7" w14:textId="77777777" w:rsidR="005A7825" w:rsidRDefault="005A7825" w:rsidP="005A7825">
      <w:pPr>
        <w:ind w:left="4956" w:firstLine="708"/>
        <w:jc w:val="both"/>
        <w:rPr>
          <w:rFonts w:asciiTheme="minorHAnsi" w:hAnsiTheme="minorHAnsi"/>
        </w:rPr>
      </w:pPr>
    </w:p>
    <w:p w14:paraId="269DE8B0" w14:textId="03CE8144" w:rsidR="005A7825" w:rsidRDefault="00114AC8" w:rsidP="005A7825">
      <w:pPr>
        <w:ind w:left="495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Per conoscenza</w:t>
      </w:r>
      <w:r w:rsidR="005A7825" w:rsidRPr="002C7B13">
        <w:rPr>
          <w:rFonts w:asciiTheme="minorHAnsi" w:hAnsiTheme="minorHAnsi" w:cstheme="minorHAnsi"/>
          <w:b/>
        </w:rPr>
        <w:t xml:space="preserve"> </w:t>
      </w:r>
    </w:p>
    <w:p w14:paraId="4557ECAD" w14:textId="7885479C" w:rsidR="005A7825" w:rsidRPr="001A47B2" w:rsidRDefault="00A553B2" w:rsidP="005A7825">
      <w:pPr>
        <w:ind w:left="3540" w:firstLine="70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</w:rPr>
        <w:tab/>
      </w:r>
      <w:r w:rsidR="005A7825">
        <w:rPr>
          <w:rFonts w:asciiTheme="minorHAnsi" w:hAnsiTheme="minorHAnsi" w:cstheme="minorHAnsi"/>
        </w:rPr>
        <w:tab/>
      </w:r>
      <w:r w:rsidR="00D41B3E">
        <w:rPr>
          <w:rFonts w:asciiTheme="minorHAnsi" w:hAnsiTheme="minorHAnsi" w:cstheme="minorHAnsi"/>
          <w:b/>
          <w:bCs/>
          <w:sz w:val="28"/>
          <w:szCs w:val="28"/>
        </w:rPr>
        <w:t>dott. Osvaldo</w:t>
      </w:r>
      <w:r w:rsidR="00EA1357">
        <w:rPr>
          <w:rFonts w:asciiTheme="minorHAnsi" w:hAnsiTheme="minorHAnsi" w:cstheme="minorHAnsi"/>
          <w:b/>
          <w:bCs/>
          <w:sz w:val="28"/>
          <w:szCs w:val="28"/>
        </w:rPr>
        <w:t xml:space="preserve"> Benzoni</w:t>
      </w:r>
    </w:p>
    <w:p w14:paraId="591F8E13" w14:textId="2290529E" w:rsidR="005A7825" w:rsidRDefault="005A7825" w:rsidP="005A78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41B3E">
        <w:rPr>
          <w:rFonts w:asciiTheme="minorHAnsi" w:hAnsiTheme="minorHAnsi" w:cstheme="minorHAnsi"/>
        </w:rPr>
        <w:t xml:space="preserve">Commissario </w:t>
      </w:r>
      <w:r w:rsidR="00CF430B">
        <w:rPr>
          <w:rFonts w:asciiTheme="minorHAnsi" w:hAnsiTheme="minorHAnsi" w:cstheme="minorHAnsi"/>
        </w:rPr>
        <w:t>Straordinario</w:t>
      </w:r>
    </w:p>
    <w:p w14:paraId="2A9A57F4" w14:textId="77777777" w:rsidR="005A7825" w:rsidRDefault="005A7825" w:rsidP="005A78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Via Caffaro,6</w:t>
      </w:r>
    </w:p>
    <w:p w14:paraId="7E2CF870" w14:textId="77777777" w:rsidR="005A7825" w:rsidRDefault="005A7825" w:rsidP="005A78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16124 Genova</w:t>
      </w:r>
      <w:r w:rsidRPr="002C7B13">
        <w:rPr>
          <w:rFonts w:asciiTheme="minorHAnsi" w:hAnsiTheme="minorHAnsi" w:cstheme="minorHAnsi"/>
        </w:rPr>
        <w:t xml:space="preserve"> </w:t>
      </w:r>
    </w:p>
    <w:p w14:paraId="1E43E7DC" w14:textId="77777777" w:rsidR="005A7825" w:rsidRPr="00D37923" w:rsidRDefault="005A7825" w:rsidP="005A7825">
      <w:pPr>
        <w:rPr>
          <w:rFonts w:ascii="Calibri" w:hAnsi="Calibri"/>
        </w:rPr>
      </w:pPr>
    </w:p>
    <w:p w14:paraId="2E22B079" w14:textId="2AF865D6" w:rsidR="005A7825" w:rsidRPr="001A47B2" w:rsidRDefault="005A7825" w:rsidP="005A7825">
      <w:pPr>
        <w:pStyle w:val="Titolo7"/>
        <w:rPr>
          <w:rFonts w:asciiTheme="minorHAnsi" w:hAnsiTheme="minorHAnsi"/>
          <w:sz w:val="28"/>
          <w:szCs w:val="28"/>
        </w:rPr>
      </w:pPr>
      <w:r w:rsidRPr="001A47B2">
        <w:rPr>
          <w:rFonts w:asciiTheme="minorHAnsi" w:hAnsiTheme="minorHAnsi"/>
          <w:b/>
          <w:i w:val="0"/>
          <w:sz w:val="28"/>
          <w:szCs w:val="28"/>
        </w:rPr>
        <w:t>OGGETTO:</w:t>
      </w:r>
      <w:r w:rsidRPr="001A47B2">
        <w:rPr>
          <w:rFonts w:asciiTheme="minorHAnsi" w:hAnsiTheme="minorHAnsi"/>
          <w:sz w:val="28"/>
          <w:szCs w:val="28"/>
        </w:rPr>
        <w:t xml:space="preserve"> </w:t>
      </w:r>
      <w:r w:rsidRPr="001A47B2">
        <w:rPr>
          <w:rFonts w:asciiTheme="minorHAnsi" w:hAnsiTheme="minorHAnsi"/>
          <w:i w:val="0"/>
          <w:iCs w:val="0"/>
          <w:sz w:val="28"/>
          <w:szCs w:val="28"/>
        </w:rPr>
        <w:t xml:space="preserve">Richiesta destinazione Fondo di </w:t>
      </w:r>
      <w:r w:rsidR="00114AC8" w:rsidRPr="001A47B2">
        <w:rPr>
          <w:rFonts w:asciiTheme="minorHAnsi" w:hAnsiTheme="minorHAnsi"/>
          <w:i w:val="0"/>
          <w:iCs w:val="0"/>
          <w:sz w:val="28"/>
          <w:szCs w:val="28"/>
        </w:rPr>
        <w:t xml:space="preserve">Solidarietà </w:t>
      </w:r>
      <w:r w:rsidR="00D73A53">
        <w:rPr>
          <w:rFonts w:asciiTheme="minorHAnsi" w:hAnsiTheme="minorHAnsi"/>
          <w:i w:val="0"/>
          <w:iCs w:val="0"/>
          <w:sz w:val="28"/>
          <w:szCs w:val="28"/>
        </w:rPr>
        <w:t>2024-2025</w:t>
      </w:r>
    </w:p>
    <w:p w14:paraId="03D8EBBA" w14:textId="77777777" w:rsidR="005A7825" w:rsidRPr="00457C75" w:rsidRDefault="005A7825" w:rsidP="005A7825">
      <w:r>
        <w:t>======================================================================</w:t>
      </w:r>
    </w:p>
    <w:p w14:paraId="33D7E2E9" w14:textId="5DD7C96C" w:rsidR="005A7825" w:rsidRPr="00A553B2" w:rsidRDefault="00E95C8B" w:rsidP="005A7825">
      <w:pPr>
        <w:jc w:val="both"/>
        <w:rPr>
          <w:rFonts w:ascii="Century Gothic" w:hAnsi="Century Gothic"/>
        </w:rPr>
      </w:pPr>
      <w:r w:rsidRPr="00A553B2">
        <w:rPr>
          <w:rFonts w:ascii="Century Gothic" w:hAnsi="Century Gothic"/>
          <w:b/>
          <w:bCs/>
        </w:rPr>
        <w:t>Rife</w:t>
      </w:r>
      <w:r w:rsidR="00A553B2">
        <w:rPr>
          <w:b/>
          <w:bCs/>
        </w:rPr>
        <w:t xml:space="preserve">: </w:t>
      </w:r>
      <w:r w:rsidRPr="00A553B2">
        <w:rPr>
          <w:rFonts w:ascii="Century Gothic" w:hAnsi="Century Gothic"/>
        </w:rPr>
        <w:t xml:space="preserve">Comunicato n° </w:t>
      </w:r>
      <w:r w:rsidR="00D73A53">
        <w:rPr>
          <w:rFonts w:ascii="Century Gothic" w:hAnsi="Century Gothic"/>
        </w:rPr>
        <w:t xml:space="preserve">54 </w:t>
      </w:r>
      <w:r w:rsidR="00A553B2">
        <w:rPr>
          <w:rFonts w:ascii="Century Gothic" w:hAnsi="Century Gothic"/>
        </w:rPr>
        <w:t xml:space="preserve">della </w:t>
      </w:r>
      <w:r w:rsidR="001717E7">
        <w:rPr>
          <w:rFonts w:ascii="Century Gothic" w:hAnsi="Century Gothic"/>
        </w:rPr>
        <w:t>P</w:t>
      </w:r>
      <w:r w:rsidR="00A553B2">
        <w:rPr>
          <w:rFonts w:ascii="Century Gothic" w:hAnsi="Century Gothic"/>
        </w:rPr>
        <w:t xml:space="preserve">residenza </w:t>
      </w:r>
      <w:r w:rsidR="001717E7">
        <w:rPr>
          <w:rFonts w:ascii="Century Gothic" w:hAnsi="Century Gothic"/>
        </w:rPr>
        <w:t>N</w:t>
      </w:r>
      <w:r w:rsidR="00A553B2">
        <w:rPr>
          <w:rFonts w:ascii="Century Gothic" w:hAnsi="Century Gothic"/>
        </w:rPr>
        <w:t>azionale in data</w:t>
      </w:r>
      <w:r w:rsidRPr="00A553B2">
        <w:rPr>
          <w:rFonts w:ascii="Century Gothic" w:hAnsi="Century Gothic"/>
        </w:rPr>
        <w:t xml:space="preserve"> </w:t>
      </w:r>
      <w:r w:rsidR="00D73A53">
        <w:rPr>
          <w:rFonts w:ascii="Century Gothic" w:hAnsi="Century Gothic"/>
        </w:rPr>
        <w:t>17.06.2024</w:t>
      </w:r>
    </w:p>
    <w:p w14:paraId="7C28E227" w14:textId="77777777" w:rsidR="00A553B2" w:rsidRDefault="00A553B2" w:rsidP="005A7825">
      <w:pPr>
        <w:jc w:val="both"/>
        <w:rPr>
          <w:b/>
          <w:bCs/>
        </w:rPr>
      </w:pPr>
    </w:p>
    <w:p w14:paraId="4778E662" w14:textId="39EB5026" w:rsidR="005A7825" w:rsidRDefault="005A7825" w:rsidP="00316930">
      <w:pPr>
        <w:spacing w:line="360" w:lineRule="auto"/>
        <w:ind w:firstLine="492"/>
        <w:jc w:val="both"/>
        <w:rPr>
          <w:rFonts w:ascii="Century Gothic" w:hAnsi="Century Gothic"/>
          <w:bCs/>
        </w:rPr>
      </w:pPr>
      <w:r w:rsidRPr="00316930">
        <w:rPr>
          <w:rFonts w:ascii="Century Gothic" w:hAnsi="Century Gothic"/>
          <w:bCs/>
        </w:rPr>
        <w:t xml:space="preserve">Questo Ufficio di Presidenza preso atto di quanto disposto dalla circolare di cui in riferimento, riguardante i programmi finanziabili con il Fondo di Solidarietà dell’anno </w:t>
      </w:r>
      <w:r w:rsidR="009B16F2">
        <w:rPr>
          <w:rFonts w:ascii="Century Gothic" w:hAnsi="Century Gothic"/>
          <w:bCs/>
        </w:rPr>
        <w:t>2024-2025</w:t>
      </w:r>
      <w:r w:rsidRPr="00316930">
        <w:rPr>
          <w:rFonts w:ascii="Century Gothic" w:hAnsi="Century Gothic"/>
          <w:bCs/>
        </w:rPr>
        <w:t xml:space="preserve">, ha deciso di sottoporre al vaglio di Codesta Presidenza Nazionale i progetti, ritenuti da questa Sezione </w:t>
      </w:r>
      <w:r w:rsidR="00114AC8">
        <w:rPr>
          <w:rFonts w:ascii="Century Gothic" w:hAnsi="Century Gothic"/>
          <w:bCs/>
        </w:rPr>
        <w:t>territoriale</w:t>
      </w:r>
      <w:r w:rsidRPr="00316930">
        <w:rPr>
          <w:rFonts w:ascii="Century Gothic" w:hAnsi="Century Gothic"/>
          <w:bCs/>
        </w:rPr>
        <w:t xml:space="preserve"> meritevoli di essere </w:t>
      </w:r>
      <w:r w:rsidR="00114AC8">
        <w:rPr>
          <w:rFonts w:ascii="Century Gothic" w:hAnsi="Century Gothic"/>
          <w:bCs/>
        </w:rPr>
        <w:t>portati</w:t>
      </w:r>
      <w:r w:rsidRPr="00316930">
        <w:rPr>
          <w:rFonts w:ascii="Century Gothic" w:hAnsi="Century Gothic"/>
          <w:bCs/>
        </w:rPr>
        <w:t xml:space="preserve"> alla Vostra attenzione</w:t>
      </w:r>
      <w:r w:rsidR="00286CB3">
        <w:rPr>
          <w:rFonts w:ascii="Century Gothic" w:hAnsi="Century Gothic"/>
          <w:bCs/>
        </w:rPr>
        <w:t>.</w:t>
      </w:r>
    </w:p>
    <w:p w14:paraId="042B0CF4" w14:textId="367FDBE0" w:rsidR="00286CB3" w:rsidRDefault="00286CB3" w:rsidP="00316930">
      <w:pPr>
        <w:spacing w:line="360" w:lineRule="auto"/>
        <w:ind w:firstLine="492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Propedeutica alla richiesta in oggetto</w:t>
      </w:r>
      <w:r w:rsidR="00D41B3E">
        <w:rPr>
          <w:rFonts w:ascii="Century Gothic" w:hAnsi="Century Gothic"/>
          <w:bCs/>
        </w:rPr>
        <w:t>, il sottoscritto Luca Barani</w:t>
      </w:r>
      <w:r w:rsidR="006C1EAB">
        <w:rPr>
          <w:rFonts w:ascii="Century Gothic" w:hAnsi="Century Gothic"/>
          <w:bCs/>
        </w:rPr>
        <w:t>,</w:t>
      </w:r>
      <w:r>
        <w:rPr>
          <w:rFonts w:ascii="Century Gothic" w:hAnsi="Century Gothic"/>
          <w:bCs/>
        </w:rPr>
        <w:t xml:space="preserve"> </w:t>
      </w:r>
      <w:r w:rsidR="00114AC8">
        <w:rPr>
          <w:rFonts w:ascii="Century Gothic" w:hAnsi="Century Gothic"/>
          <w:bCs/>
        </w:rPr>
        <w:t>P</w:t>
      </w:r>
      <w:r>
        <w:rPr>
          <w:rFonts w:ascii="Century Gothic" w:hAnsi="Century Gothic"/>
          <w:bCs/>
        </w:rPr>
        <w:t xml:space="preserve">residente dell’UICI </w:t>
      </w:r>
      <w:r w:rsidR="001717E7">
        <w:rPr>
          <w:rFonts w:ascii="Century Gothic" w:hAnsi="Century Gothic"/>
          <w:bCs/>
        </w:rPr>
        <w:t xml:space="preserve">ETS - </w:t>
      </w:r>
      <w:r>
        <w:rPr>
          <w:rFonts w:ascii="Century Gothic" w:hAnsi="Century Gothic"/>
          <w:bCs/>
        </w:rPr>
        <w:t xml:space="preserve">APS della </w:t>
      </w:r>
      <w:r w:rsidR="00114AC8">
        <w:rPr>
          <w:rFonts w:ascii="Century Gothic" w:hAnsi="Century Gothic"/>
          <w:bCs/>
        </w:rPr>
        <w:t>Spezia,</w:t>
      </w:r>
      <w:r>
        <w:rPr>
          <w:rFonts w:ascii="Century Gothic" w:hAnsi="Century Gothic"/>
          <w:bCs/>
        </w:rPr>
        <w:t xml:space="preserve"> dichiara che questa Sezione Territoriale </w:t>
      </w:r>
      <w:r w:rsidRPr="00286CB3">
        <w:rPr>
          <w:rFonts w:ascii="Century Gothic" w:hAnsi="Century Gothic"/>
          <w:b/>
        </w:rPr>
        <w:t>soddisfa tutti i requisiti obbligatori</w:t>
      </w:r>
      <w:r>
        <w:rPr>
          <w:rFonts w:ascii="Century Gothic" w:hAnsi="Century Gothic"/>
          <w:b/>
        </w:rPr>
        <w:t xml:space="preserve"> </w:t>
      </w:r>
      <w:r w:rsidRPr="00286CB3">
        <w:rPr>
          <w:rFonts w:ascii="Century Gothic" w:hAnsi="Century Gothic"/>
          <w:bCs/>
        </w:rPr>
        <w:t xml:space="preserve">richiesti </w:t>
      </w:r>
      <w:r>
        <w:rPr>
          <w:rFonts w:ascii="Century Gothic" w:hAnsi="Century Gothic"/>
          <w:bCs/>
        </w:rPr>
        <w:t xml:space="preserve">dal comunicato di cui in </w:t>
      </w:r>
      <w:r w:rsidR="00437A2B">
        <w:rPr>
          <w:rFonts w:ascii="Century Gothic" w:hAnsi="Century Gothic"/>
          <w:bCs/>
        </w:rPr>
        <w:t>riferimento</w:t>
      </w:r>
      <w:r>
        <w:rPr>
          <w:rFonts w:ascii="Century Gothic" w:hAnsi="Century Gothic"/>
          <w:bCs/>
        </w:rPr>
        <w:t>.</w:t>
      </w:r>
    </w:p>
    <w:p w14:paraId="029CADD5" w14:textId="77777777" w:rsidR="00286CB3" w:rsidRDefault="00286CB3" w:rsidP="00316930">
      <w:pPr>
        <w:spacing w:line="360" w:lineRule="auto"/>
        <w:ind w:firstLine="492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In particolare:</w:t>
      </w:r>
    </w:p>
    <w:p w14:paraId="4FC578E7" w14:textId="77777777" w:rsidR="00286CB3" w:rsidRPr="00DD5F4D" w:rsidRDefault="00286CB3" w:rsidP="00286CB3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  <w:bCs/>
        </w:rPr>
      </w:pPr>
      <w:r w:rsidRPr="00DD5F4D">
        <w:rPr>
          <w:rFonts w:ascii="Century Gothic" w:hAnsi="Century Gothic"/>
          <w:bCs/>
        </w:rPr>
        <w:t>Questa Sezione adotta e usa unicamente e regolarmente l’anagrafica Soci, ed è costantemente aggiornata con tutti parametri fondamentali</w:t>
      </w:r>
      <w:r w:rsidR="0055164D" w:rsidRPr="00DD5F4D">
        <w:rPr>
          <w:rFonts w:ascii="Century Gothic" w:hAnsi="Century Gothic"/>
          <w:bCs/>
        </w:rPr>
        <w:t>;</w:t>
      </w:r>
    </w:p>
    <w:p w14:paraId="65BC1C6C" w14:textId="77777777" w:rsidR="0055164D" w:rsidRPr="00DD5F4D" w:rsidRDefault="0055164D" w:rsidP="00286CB3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  <w:bCs/>
        </w:rPr>
      </w:pPr>
      <w:r w:rsidRPr="00DD5F4D">
        <w:rPr>
          <w:rFonts w:ascii="Century Gothic" w:hAnsi="Century Gothic"/>
          <w:bCs/>
        </w:rPr>
        <w:lastRenderedPageBreak/>
        <w:t>Questa Sezione aderisce, fin dall’inizio, al Fondo nazionale di Accantonamento del TFR;</w:t>
      </w:r>
    </w:p>
    <w:p w14:paraId="7C9B384B" w14:textId="6279FFCC" w:rsidR="0055164D" w:rsidRPr="00DD5F4D" w:rsidRDefault="0055164D" w:rsidP="00286CB3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  <w:bCs/>
        </w:rPr>
      </w:pPr>
      <w:r w:rsidRPr="00DD5F4D">
        <w:rPr>
          <w:rFonts w:ascii="Century Gothic" w:hAnsi="Century Gothic"/>
          <w:bCs/>
        </w:rPr>
        <w:t xml:space="preserve">Questa Sezione </w:t>
      </w:r>
      <w:r w:rsidR="006A1377" w:rsidRPr="00DD5F4D">
        <w:rPr>
          <w:rFonts w:ascii="Century Gothic" w:hAnsi="Century Gothic"/>
          <w:bCs/>
        </w:rPr>
        <w:t xml:space="preserve">partecipa </w:t>
      </w:r>
      <w:r w:rsidR="00D73A53" w:rsidRPr="00DD5F4D">
        <w:rPr>
          <w:rFonts w:ascii="Century Gothic" w:hAnsi="Century Gothic"/>
          <w:bCs/>
        </w:rPr>
        <w:t xml:space="preserve">al progetto IRIFOR “sostegno agli studi musicali dei giovani disabili visivi “. Progetto “Canto e Pianoforte. </w:t>
      </w:r>
      <w:r w:rsidRPr="00DD5F4D">
        <w:rPr>
          <w:rFonts w:ascii="Century Gothic" w:hAnsi="Century Gothic"/>
          <w:bCs/>
        </w:rPr>
        <w:t xml:space="preserve">giusta dichiarazione del </w:t>
      </w:r>
      <w:r w:rsidR="00D41B3E" w:rsidRPr="00DD5F4D">
        <w:rPr>
          <w:rFonts w:ascii="Century Gothic" w:hAnsi="Century Gothic"/>
          <w:bCs/>
        </w:rPr>
        <w:t xml:space="preserve">Commissario </w:t>
      </w:r>
      <w:r w:rsidR="00114AC8" w:rsidRPr="00DD5F4D">
        <w:rPr>
          <w:rFonts w:ascii="Century Gothic" w:hAnsi="Century Gothic"/>
          <w:bCs/>
        </w:rPr>
        <w:t>Straordinario,</w:t>
      </w:r>
      <w:r w:rsidRPr="00DD5F4D">
        <w:rPr>
          <w:rFonts w:ascii="Century Gothic" w:hAnsi="Century Gothic"/>
          <w:bCs/>
        </w:rPr>
        <w:t xml:space="preserve"> con pro</w:t>
      </w:r>
      <w:r w:rsidR="00437A2B" w:rsidRPr="00DD5F4D">
        <w:rPr>
          <w:rFonts w:ascii="Century Gothic" w:hAnsi="Century Gothic"/>
          <w:bCs/>
        </w:rPr>
        <w:t>t</w:t>
      </w:r>
      <w:r w:rsidRPr="00DD5F4D">
        <w:rPr>
          <w:rFonts w:ascii="Century Gothic" w:hAnsi="Century Gothic"/>
          <w:bCs/>
        </w:rPr>
        <w:t xml:space="preserve">. N° </w:t>
      </w:r>
      <w:r w:rsidR="00605455">
        <w:rPr>
          <w:rFonts w:ascii="Century Gothic" w:hAnsi="Century Gothic"/>
          <w:bCs/>
        </w:rPr>
        <w:t xml:space="preserve">40 </w:t>
      </w:r>
      <w:r w:rsidR="00DD5F4D">
        <w:rPr>
          <w:rFonts w:ascii="Century Gothic" w:hAnsi="Century Gothic"/>
          <w:bCs/>
        </w:rPr>
        <w:t xml:space="preserve">del </w:t>
      </w:r>
      <w:r w:rsidR="00605455">
        <w:rPr>
          <w:rFonts w:ascii="Century Gothic" w:hAnsi="Century Gothic"/>
          <w:bCs/>
        </w:rPr>
        <w:t>08.07.</w:t>
      </w:r>
      <w:r w:rsidR="00DD5F4D">
        <w:rPr>
          <w:rFonts w:ascii="Century Gothic" w:hAnsi="Century Gothic"/>
          <w:bCs/>
        </w:rPr>
        <w:t>2024</w:t>
      </w:r>
      <w:r w:rsidRPr="00DD5F4D">
        <w:rPr>
          <w:rFonts w:ascii="Century Gothic" w:hAnsi="Century Gothic"/>
          <w:bCs/>
        </w:rPr>
        <w:t xml:space="preserve"> (all.1)</w:t>
      </w:r>
    </w:p>
    <w:p w14:paraId="69CB8603" w14:textId="30010D29" w:rsidR="0055164D" w:rsidRPr="00DD5F4D" w:rsidRDefault="0055164D" w:rsidP="0055164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  <w:bCs/>
        </w:rPr>
      </w:pPr>
      <w:r w:rsidRPr="00DD5F4D">
        <w:rPr>
          <w:rFonts w:ascii="Century Gothic" w:hAnsi="Century Gothic"/>
          <w:bCs/>
        </w:rPr>
        <w:t xml:space="preserve">Questa Sezione </w:t>
      </w:r>
      <w:r w:rsidR="00114AC8" w:rsidRPr="00DD5F4D">
        <w:rPr>
          <w:rFonts w:ascii="Century Gothic" w:hAnsi="Century Gothic"/>
          <w:bCs/>
        </w:rPr>
        <w:t>aderisce al</w:t>
      </w:r>
      <w:r w:rsidRPr="00DD5F4D">
        <w:rPr>
          <w:rFonts w:ascii="Century Gothic" w:hAnsi="Century Gothic"/>
          <w:bCs/>
        </w:rPr>
        <w:t xml:space="preserve"> progetto di contabilità centralizzata regionale, giusta dichiarazione del </w:t>
      </w:r>
      <w:r w:rsidR="006A1377" w:rsidRPr="00DD5F4D">
        <w:rPr>
          <w:rFonts w:ascii="Century Gothic" w:hAnsi="Century Gothic"/>
          <w:bCs/>
        </w:rPr>
        <w:t xml:space="preserve">compianto </w:t>
      </w:r>
      <w:r w:rsidRPr="00DD5F4D">
        <w:rPr>
          <w:rFonts w:ascii="Century Gothic" w:hAnsi="Century Gothic"/>
          <w:bCs/>
        </w:rPr>
        <w:t>Presidente del Consiglio Regionale, Sig. Arturo Vivaldi, con pro</w:t>
      </w:r>
      <w:r w:rsidR="00B80776" w:rsidRPr="00DD5F4D">
        <w:rPr>
          <w:rFonts w:ascii="Century Gothic" w:hAnsi="Century Gothic"/>
          <w:bCs/>
        </w:rPr>
        <w:t>t</w:t>
      </w:r>
      <w:r w:rsidRPr="00DD5F4D">
        <w:rPr>
          <w:rFonts w:ascii="Century Gothic" w:hAnsi="Century Gothic"/>
          <w:bCs/>
        </w:rPr>
        <w:t>. N° 103 del 2.08.2021 (all.2)</w:t>
      </w:r>
    </w:p>
    <w:p w14:paraId="3FE1092A" w14:textId="283AD2D6" w:rsidR="005D1D1A" w:rsidRPr="00DD5F4D" w:rsidRDefault="005D1D1A" w:rsidP="0055164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  <w:bCs/>
        </w:rPr>
      </w:pPr>
      <w:r w:rsidRPr="00DD5F4D">
        <w:rPr>
          <w:rFonts w:ascii="Century Gothic" w:hAnsi="Century Gothic"/>
          <w:bCs/>
        </w:rPr>
        <w:t>Questa Sezione adotta, già da anni, la “Guida ai Servizi Sezionali, giusta delibera n° 04/</w:t>
      </w:r>
      <w:r w:rsidR="00114AC8" w:rsidRPr="00DD5F4D">
        <w:rPr>
          <w:rFonts w:ascii="Century Gothic" w:hAnsi="Century Gothic"/>
          <w:bCs/>
        </w:rPr>
        <w:t>2021 del</w:t>
      </w:r>
      <w:r w:rsidRPr="00DD5F4D">
        <w:rPr>
          <w:rFonts w:ascii="Century Gothic" w:hAnsi="Century Gothic"/>
          <w:bCs/>
        </w:rPr>
        <w:t xml:space="preserve"> Consiglio direttivo in data 13.06.2021</w:t>
      </w:r>
      <w:r w:rsidR="005E14EC" w:rsidRPr="00DD5F4D">
        <w:rPr>
          <w:rFonts w:ascii="Century Gothic" w:hAnsi="Century Gothic"/>
          <w:bCs/>
        </w:rPr>
        <w:t>(all.3)</w:t>
      </w:r>
    </w:p>
    <w:p w14:paraId="37297590" w14:textId="5F12F580" w:rsidR="00B80776" w:rsidRPr="00DD5F4D" w:rsidRDefault="00B80776" w:rsidP="0055164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  <w:bCs/>
        </w:rPr>
      </w:pPr>
      <w:r w:rsidRPr="00DD5F4D">
        <w:rPr>
          <w:rFonts w:ascii="Century Gothic" w:hAnsi="Century Gothic"/>
          <w:bCs/>
        </w:rPr>
        <w:t xml:space="preserve">Questa </w:t>
      </w:r>
      <w:r w:rsidR="00114AC8" w:rsidRPr="00DD5F4D">
        <w:rPr>
          <w:rFonts w:ascii="Century Gothic" w:hAnsi="Century Gothic"/>
          <w:bCs/>
        </w:rPr>
        <w:t>Sezione,</w:t>
      </w:r>
      <w:r w:rsidRPr="00DD5F4D">
        <w:rPr>
          <w:rFonts w:ascii="Century Gothic" w:hAnsi="Century Gothic"/>
          <w:bCs/>
        </w:rPr>
        <w:t xml:space="preserve"> fin dal giugno 2015, assicura l’apertura della Sede territoriale 5 giorni alla settimana per un totale di 14 ore settimanali, </w:t>
      </w:r>
      <w:r w:rsidR="00437A2B" w:rsidRPr="00DD5F4D">
        <w:rPr>
          <w:rFonts w:ascii="Century Gothic" w:hAnsi="Century Gothic"/>
          <w:bCs/>
        </w:rPr>
        <w:t>a</w:t>
      </w:r>
      <w:r w:rsidRPr="00DD5F4D">
        <w:rPr>
          <w:rFonts w:ascii="Century Gothic" w:hAnsi="Century Gothic"/>
          <w:bCs/>
        </w:rPr>
        <w:t xml:space="preserve"> cui si aggiungono, per i </w:t>
      </w:r>
      <w:r w:rsidR="00114AC8" w:rsidRPr="00DD5F4D">
        <w:rPr>
          <w:rFonts w:ascii="Century Gothic" w:hAnsi="Century Gothic"/>
          <w:bCs/>
        </w:rPr>
        <w:t>Soci, appuntamenti</w:t>
      </w:r>
      <w:r w:rsidRPr="00DD5F4D">
        <w:rPr>
          <w:rFonts w:ascii="Century Gothic" w:hAnsi="Century Gothic"/>
          <w:bCs/>
        </w:rPr>
        <w:t xml:space="preserve"> personalizzati fuori orario di apertura, giusta delibera del Consiglio direttivo n° 02/2021 del 24.02.2021</w:t>
      </w:r>
      <w:r w:rsidR="005E14EC" w:rsidRPr="00DD5F4D">
        <w:rPr>
          <w:rFonts w:ascii="Century Gothic" w:hAnsi="Century Gothic"/>
          <w:bCs/>
        </w:rPr>
        <w:t>(all.4)</w:t>
      </w:r>
    </w:p>
    <w:p w14:paraId="4C8FDEF7" w14:textId="218F763D" w:rsidR="0055164D" w:rsidRPr="00DD5F4D" w:rsidRDefault="00E80456" w:rsidP="00286CB3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Century Gothic" w:hAnsi="Century Gothic"/>
          <w:bCs/>
        </w:rPr>
      </w:pPr>
      <w:r w:rsidRPr="00DD5F4D">
        <w:rPr>
          <w:rFonts w:ascii="Century Gothic" w:hAnsi="Century Gothic"/>
          <w:bCs/>
        </w:rPr>
        <w:t xml:space="preserve">La rendicontazione </w:t>
      </w:r>
      <w:r w:rsidR="009A213F" w:rsidRPr="00DD5F4D">
        <w:rPr>
          <w:rFonts w:ascii="Century Gothic" w:hAnsi="Century Gothic"/>
          <w:bCs/>
        </w:rPr>
        <w:t xml:space="preserve">del </w:t>
      </w:r>
      <w:r w:rsidRPr="00DD5F4D">
        <w:rPr>
          <w:rFonts w:ascii="Century Gothic" w:hAnsi="Century Gothic"/>
          <w:bCs/>
        </w:rPr>
        <w:t xml:space="preserve"> Fondo di Solidarietà </w:t>
      </w:r>
      <w:r w:rsidR="00EE418E" w:rsidRPr="00DD5F4D">
        <w:rPr>
          <w:rFonts w:ascii="Century Gothic" w:hAnsi="Century Gothic"/>
          <w:bCs/>
        </w:rPr>
        <w:t xml:space="preserve">riguardante le risorse umane </w:t>
      </w:r>
      <w:r w:rsidRPr="00DD5F4D">
        <w:rPr>
          <w:rFonts w:ascii="Century Gothic" w:hAnsi="Century Gothic"/>
          <w:bCs/>
        </w:rPr>
        <w:t xml:space="preserve">è </w:t>
      </w:r>
      <w:r w:rsidR="00ED4574">
        <w:rPr>
          <w:rFonts w:ascii="Century Gothic" w:hAnsi="Century Gothic"/>
          <w:bCs/>
        </w:rPr>
        <w:t>aggiornata alla della</w:t>
      </w:r>
      <w:r w:rsidR="006C1EAB" w:rsidRPr="00DD5F4D">
        <w:rPr>
          <w:rFonts w:ascii="Century Gothic" w:hAnsi="Century Gothic"/>
          <w:bCs/>
        </w:rPr>
        <w:t xml:space="preserve"> data </w:t>
      </w:r>
      <w:r w:rsidR="009A213F" w:rsidRPr="00DD5F4D">
        <w:rPr>
          <w:rFonts w:ascii="Century Gothic" w:hAnsi="Century Gothic"/>
          <w:bCs/>
        </w:rPr>
        <w:t xml:space="preserve">17.07.2024 </w:t>
      </w:r>
      <w:r w:rsidRPr="00DD5F4D">
        <w:rPr>
          <w:rFonts w:ascii="Century Gothic" w:hAnsi="Century Gothic"/>
          <w:bCs/>
        </w:rPr>
        <w:t>(all.5)</w:t>
      </w:r>
    </w:p>
    <w:p w14:paraId="466998C6" w14:textId="6BE56975" w:rsidR="005A7825" w:rsidRPr="00DD5F4D" w:rsidRDefault="00874C9A" w:rsidP="00466CA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  <w:bCs/>
        </w:rPr>
      </w:pPr>
      <w:r w:rsidRPr="00DD5F4D">
        <w:rPr>
          <w:rFonts w:ascii="Century Gothic" w:hAnsi="Century Gothic"/>
          <w:bCs/>
        </w:rPr>
        <w:t>Dal 2013</w:t>
      </w:r>
      <w:r w:rsidR="006C1EAB" w:rsidRPr="00DD5F4D">
        <w:rPr>
          <w:rFonts w:ascii="Century Gothic" w:hAnsi="Century Gothic"/>
          <w:bCs/>
        </w:rPr>
        <w:t xml:space="preserve"> </w:t>
      </w:r>
      <w:r w:rsidR="0002234B" w:rsidRPr="00DD5F4D">
        <w:rPr>
          <w:rFonts w:ascii="Century Gothic" w:hAnsi="Century Gothic"/>
          <w:bCs/>
        </w:rPr>
        <w:t xml:space="preserve">Questa Sezione svolge </w:t>
      </w:r>
      <w:r w:rsidR="00F07AA2" w:rsidRPr="00DD5F4D">
        <w:rPr>
          <w:rFonts w:ascii="Century Gothic" w:hAnsi="Century Gothic"/>
          <w:bCs/>
        </w:rPr>
        <w:t>in sede</w:t>
      </w:r>
      <w:r w:rsidR="0002234B" w:rsidRPr="00DD5F4D">
        <w:rPr>
          <w:rFonts w:ascii="Century Gothic" w:hAnsi="Century Gothic"/>
          <w:bCs/>
        </w:rPr>
        <w:t xml:space="preserve"> </w:t>
      </w:r>
      <w:r w:rsidR="00F07AA2" w:rsidRPr="00DD5F4D">
        <w:rPr>
          <w:rFonts w:ascii="Century Gothic" w:hAnsi="Century Gothic"/>
          <w:bCs/>
        </w:rPr>
        <w:t>un regolare servizio di patronato in collaborazione con ANMIL</w:t>
      </w:r>
      <w:r w:rsidR="00E37F49" w:rsidRPr="00DD5F4D">
        <w:rPr>
          <w:rFonts w:ascii="Century Gothic" w:hAnsi="Century Gothic"/>
          <w:bCs/>
        </w:rPr>
        <w:t xml:space="preserve"> (all.6)</w:t>
      </w:r>
      <w:r w:rsidR="00E17428" w:rsidRPr="00DD5F4D">
        <w:rPr>
          <w:rFonts w:ascii="Century Gothic" w:hAnsi="Century Gothic"/>
          <w:bCs/>
        </w:rPr>
        <w:t>.</w:t>
      </w:r>
    </w:p>
    <w:p w14:paraId="650924A4" w14:textId="7D571B88" w:rsidR="00E17428" w:rsidRPr="00DD5F4D" w:rsidRDefault="00E17428" w:rsidP="00466CAD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  <w:bCs/>
        </w:rPr>
      </w:pPr>
      <w:r w:rsidRPr="00DD5F4D">
        <w:rPr>
          <w:rFonts w:ascii="Century Gothic" w:hAnsi="Century Gothic"/>
          <w:bCs/>
        </w:rPr>
        <w:t xml:space="preserve">Questa Sezione ha ottenuto nell’E.F. </w:t>
      </w:r>
      <w:r w:rsidR="00114AC8" w:rsidRPr="00DD5F4D">
        <w:rPr>
          <w:rFonts w:ascii="Century Gothic" w:hAnsi="Century Gothic"/>
          <w:bCs/>
        </w:rPr>
        <w:t>202</w:t>
      </w:r>
      <w:r w:rsidR="0002306A" w:rsidRPr="00DD5F4D">
        <w:rPr>
          <w:rFonts w:ascii="Century Gothic" w:hAnsi="Century Gothic"/>
          <w:bCs/>
        </w:rPr>
        <w:t>3</w:t>
      </w:r>
      <w:r w:rsidR="00114AC8" w:rsidRPr="00DD5F4D">
        <w:rPr>
          <w:rFonts w:ascii="Century Gothic" w:hAnsi="Century Gothic"/>
          <w:bCs/>
        </w:rPr>
        <w:t xml:space="preserve"> un</w:t>
      </w:r>
      <w:r w:rsidRPr="00DD5F4D">
        <w:rPr>
          <w:rFonts w:ascii="Century Gothic" w:hAnsi="Century Gothic"/>
          <w:bCs/>
        </w:rPr>
        <w:t xml:space="preserve"> avanzo amministrativo di </w:t>
      </w:r>
      <w:r w:rsidR="00114AC8" w:rsidRPr="00DD5F4D">
        <w:rPr>
          <w:rFonts w:ascii="Century Gothic" w:hAnsi="Century Gothic"/>
          <w:bCs/>
        </w:rPr>
        <w:t xml:space="preserve">Euro </w:t>
      </w:r>
      <w:r w:rsidR="00AC748F" w:rsidRPr="00DD5F4D">
        <w:rPr>
          <w:rFonts w:ascii="Century Gothic" w:hAnsi="Century Gothic"/>
          <w:bCs/>
        </w:rPr>
        <w:t>12.207,28</w:t>
      </w:r>
      <w:r w:rsidRPr="00DD5F4D">
        <w:rPr>
          <w:rFonts w:ascii="Century Gothic" w:hAnsi="Century Gothic"/>
          <w:bCs/>
        </w:rPr>
        <w:t xml:space="preserve"> (all.23)</w:t>
      </w:r>
    </w:p>
    <w:p w14:paraId="40B6A093" w14:textId="69623A1F" w:rsidR="009A213F" w:rsidRPr="00DD5F4D" w:rsidRDefault="009A213F" w:rsidP="009A213F">
      <w:pPr>
        <w:pStyle w:val="Paragrafoelenco"/>
        <w:numPr>
          <w:ilvl w:val="0"/>
          <w:numId w:val="13"/>
        </w:numPr>
        <w:spacing w:line="360" w:lineRule="auto"/>
        <w:rPr>
          <w:rFonts w:asciiTheme="minorHAnsi" w:hAnsiTheme="minorHAnsi"/>
          <w:bCs/>
        </w:rPr>
      </w:pPr>
      <w:r w:rsidRPr="00DD5F4D">
        <w:rPr>
          <w:rFonts w:ascii="Century Gothic" w:hAnsi="Century Gothic"/>
          <w:bCs/>
        </w:rPr>
        <w:t>Questa Sezione pubblica il bilancio nazionale e il bilancio sezionale sul sito web regionale :</w:t>
      </w:r>
      <w:r w:rsidRPr="00DD5F4D">
        <w:rPr>
          <w:rFonts w:ascii="Century Gothic" w:hAnsi="Century Gothic"/>
          <w:bCs/>
        </w:rPr>
        <w:br/>
      </w:r>
      <w:r w:rsidRPr="00DD5F4D">
        <w:rPr>
          <w:rFonts w:asciiTheme="minorHAnsi" w:hAnsiTheme="minorHAnsi"/>
          <w:bCs/>
        </w:rPr>
        <w:t>bilancio nazional</w:t>
      </w:r>
      <w:r w:rsidR="00DD5F4D">
        <w:rPr>
          <w:rFonts w:asciiTheme="minorHAnsi" w:hAnsiTheme="minorHAnsi"/>
          <w:bCs/>
        </w:rPr>
        <w:t>e</w:t>
      </w:r>
      <w:r w:rsidRPr="00DD5F4D">
        <w:rPr>
          <w:rFonts w:asciiTheme="minorHAnsi" w:hAnsiTheme="minorHAnsi"/>
          <w:bCs/>
        </w:rPr>
        <w:t xml:space="preserve"> : </w:t>
      </w:r>
      <w:hyperlink r:id="rId8" w:history="1">
        <w:r w:rsidRPr="00DD5F4D">
          <w:rPr>
            <w:rStyle w:val="Collegamentoipertestuale"/>
            <w:rFonts w:asciiTheme="minorHAnsi" w:hAnsiTheme="minorHAnsi"/>
            <w:bCs/>
          </w:rPr>
          <w:t>https://www.uiciliguria.it</w:t>
        </w:r>
      </w:hyperlink>
      <w:r w:rsidR="00DD5F4D">
        <w:rPr>
          <w:rFonts w:asciiTheme="minorHAnsi" w:hAnsiTheme="minorHAnsi"/>
          <w:bCs/>
        </w:rPr>
        <w:t>;</w:t>
      </w:r>
      <w:r w:rsidRPr="00DD5F4D">
        <w:rPr>
          <w:rFonts w:asciiTheme="minorHAnsi" w:hAnsiTheme="minorHAnsi"/>
          <w:bCs/>
        </w:rPr>
        <w:br/>
        <w:t>bilancio sezionale</w:t>
      </w:r>
      <w:r w:rsidR="00DD5F4D">
        <w:rPr>
          <w:rFonts w:asciiTheme="minorHAnsi" w:hAnsiTheme="minorHAnsi"/>
          <w:bCs/>
        </w:rPr>
        <w:t xml:space="preserve"> </w:t>
      </w:r>
      <w:r w:rsidRPr="00DD5F4D">
        <w:rPr>
          <w:rFonts w:asciiTheme="minorHAnsi" w:hAnsiTheme="minorHAnsi"/>
          <w:bCs/>
        </w:rPr>
        <w:t xml:space="preserve">: </w:t>
      </w:r>
      <w:r w:rsidR="00DD5F4D" w:rsidRPr="00DD5F4D">
        <w:rPr>
          <w:rFonts w:asciiTheme="minorHAnsi" w:hAnsiTheme="minorHAnsi"/>
          <w:bCs/>
          <w:color w:val="0000CC"/>
        </w:rPr>
        <w:t>https://</w:t>
      </w:r>
      <w:hyperlink r:id="rId9" w:history="1">
        <w:r w:rsidR="00DD5F4D" w:rsidRPr="00DD5F4D">
          <w:rPr>
            <w:rStyle w:val="Collegamentoipertestuale"/>
            <w:rFonts w:asciiTheme="minorHAnsi" w:hAnsiTheme="minorHAnsi"/>
            <w:bCs/>
          </w:rPr>
          <w:t>www.uiciliguria.it/spezia/documentazione-sezionale.php</w:t>
        </w:r>
      </w:hyperlink>
      <w:r w:rsidR="00DD5F4D">
        <w:rPr>
          <w:rFonts w:asciiTheme="minorHAnsi" w:hAnsiTheme="minorHAnsi"/>
          <w:bCs/>
        </w:rPr>
        <w:t>;</w:t>
      </w:r>
      <w:r w:rsidRPr="00DD5F4D">
        <w:rPr>
          <w:rFonts w:asciiTheme="minorHAnsi" w:hAnsiTheme="minorHAnsi"/>
          <w:bCs/>
        </w:rPr>
        <w:br/>
      </w:r>
    </w:p>
    <w:p w14:paraId="38622880" w14:textId="77777777" w:rsidR="009A213F" w:rsidRPr="009A213F" w:rsidRDefault="009A213F" w:rsidP="009A213F">
      <w:pPr>
        <w:spacing w:line="360" w:lineRule="auto"/>
        <w:ind w:left="852"/>
        <w:rPr>
          <w:rFonts w:asciiTheme="minorHAnsi" w:hAnsiTheme="minorHAnsi"/>
          <w:b/>
        </w:rPr>
      </w:pPr>
    </w:p>
    <w:p w14:paraId="340E5605" w14:textId="77777777" w:rsidR="009A213F" w:rsidRPr="00DD5F4D" w:rsidRDefault="009A213F" w:rsidP="00DD5F4D">
      <w:pPr>
        <w:spacing w:line="360" w:lineRule="auto"/>
        <w:ind w:left="852"/>
        <w:rPr>
          <w:rFonts w:asciiTheme="minorHAnsi" w:hAnsiTheme="minorHAnsi"/>
          <w:b/>
        </w:rPr>
      </w:pPr>
    </w:p>
    <w:p w14:paraId="4B0C09F5" w14:textId="77777777" w:rsidR="009A213F" w:rsidRPr="00DD5F4D" w:rsidRDefault="009A213F" w:rsidP="00DD5F4D">
      <w:pPr>
        <w:spacing w:line="360" w:lineRule="auto"/>
        <w:ind w:left="852"/>
        <w:jc w:val="both"/>
        <w:rPr>
          <w:rFonts w:asciiTheme="minorHAnsi" w:hAnsiTheme="minorHAnsi"/>
          <w:b/>
        </w:rPr>
      </w:pPr>
    </w:p>
    <w:p w14:paraId="5C16C51C" w14:textId="4046C415" w:rsidR="005A7825" w:rsidRDefault="005A7825" w:rsidP="005A7825">
      <w:pPr>
        <w:pStyle w:val="Paragrafoelenco"/>
        <w:numPr>
          <w:ilvl w:val="0"/>
          <w:numId w:val="5"/>
        </w:numPr>
        <w:spacing w:line="360" w:lineRule="auto"/>
        <w:ind w:hanging="294"/>
        <w:jc w:val="both"/>
        <w:rPr>
          <w:rFonts w:ascii="Century Gothic" w:hAnsi="Century Gothic"/>
          <w:b/>
          <w:sz w:val="28"/>
          <w:szCs w:val="28"/>
        </w:rPr>
      </w:pPr>
      <w:r w:rsidRPr="00316930">
        <w:rPr>
          <w:rFonts w:ascii="Century Gothic" w:hAnsi="Century Gothic"/>
          <w:b/>
          <w:sz w:val="28"/>
          <w:szCs w:val="28"/>
        </w:rPr>
        <w:t>Potenziamento delle Risorse Umane.</w:t>
      </w:r>
    </w:p>
    <w:p w14:paraId="7094B390" w14:textId="71922015" w:rsidR="005A7825" w:rsidRPr="00316930" w:rsidRDefault="005A7825" w:rsidP="005A7825">
      <w:pPr>
        <w:pStyle w:val="Paragrafoelenco"/>
        <w:spacing w:line="360" w:lineRule="auto"/>
        <w:jc w:val="both"/>
        <w:rPr>
          <w:rFonts w:ascii="Century Gothic" w:hAnsi="Century Gothic"/>
        </w:rPr>
      </w:pPr>
      <w:r w:rsidRPr="00316930">
        <w:rPr>
          <w:rFonts w:ascii="Century Gothic" w:hAnsi="Century Gothic"/>
        </w:rPr>
        <w:t xml:space="preserve">Attualmente è impiegata una sola dipendente, la Sig.ra Cettina FIGLIOLINI, che svolge le mansioni di Segretaria della Sezione Provinciale, nonché Segretaria del Consiglio direttivo. </w:t>
      </w:r>
      <w:r w:rsidR="00114AC8" w:rsidRPr="00316930">
        <w:rPr>
          <w:rFonts w:ascii="Century Gothic" w:hAnsi="Century Gothic"/>
        </w:rPr>
        <w:t>È</w:t>
      </w:r>
      <w:r w:rsidRPr="00316930">
        <w:rPr>
          <w:rFonts w:ascii="Century Gothic" w:hAnsi="Century Gothic"/>
        </w:rPr>
        <w:t xml:space="preserve"> stata assunta il 15 settembre 2016 con un contratto a tempo indeterminato parziale di 32 ore settimanali, il cui costo aziendale totale è quantificabile </w:t>
      </w:r>
      <w:r w:rsidR="00114AC8" w:rsidRPr="00316930">
        <w:rPr>
          <w:rFonts w:ascii="Century Gothic" w:hAnsi="Century Gothic"/>
        </w:rPr>
        <w:t>in Euro</w:t>
      </w:r>
      <w:r w:rsidRPr="00316930">
        <w:rPr>
          <w:rFonts w:ascii="Century Gothic" w:hAnsi="Century Gothic"/>
        </w:rPr>
        <w:t xml:space="preserve"> </w:t>
      </w:r>
      <w:r w:rsidR="00385F5E">
        <w:rPr>
          <w:rFonts w:ascii="Century Gothic" w:hAnsi="Century Gothic"/>
          <w:b/>
        </w:rPr>
        <w:t>21.549,71</w:t>
      </w:r>
      <w:r w:rsidRPr="00316930">
        <w:rPr>
          <w:rFonts w:ascii="Century Gothic" w:hAnsi="Century Gothic"/>
        </w:rPr>
        <w:t xml:space="preserve"> come da simulazione che si allega, a cui si devono aggiungere Euro </w:t>
      </w:r>
      <w:r w:rsidRPr="00316930">
        <w:rPr>
          <w:rFonts w:ascii="Century Gothic" w:hAnsi="Century Gothic"/>
          <w:b/>
        </w:rPr>
        <w:t>1.</w:t>
      </w:r>
      <w:r w:rsidR="00385F5E">
        <w:rPr>
          <w:rFonts w:ascii="Century Gothic" w:hAnsi="Century Gothic"/>
          <w:b/>
        </w:rPr>
        <w:t>1.456,55</w:t>
      </w:r>
      <w:r w:rsidRPr="00316930">
        <w:rPr>
          <w:rFonts w:ascii="Century Gothic" w:hAnsi="Century Gothic"/>
        </w:rPr>
        <w:t xml:space="preserve"> di accantonamento annuale del TFR.</w:t>
      </w:r>
    </w:p>
    <w:p w14:paraId="13B986D6" w14:textId="58B2C42C" w:rsidR="005A7825" w:rsidRPr="00316930" w:rsidRDefault="005A7825" w:rsidP="005A7825">
      <w:pPr>
        <w:pStyle w:val="Paragrafoelenco"/>
        <w:spacing w:line="360" w:lineRule="auto"/>
        <w:jc w:val="both"/>
        <w:rPr>
          <w:rFonts w:ascii="Century Gothic" w:hAnsi="Century Gothic"/>
        </w:rPr>
      </w:pPr>
      <w:r w:rsidRPr="00316930">
        <w:rPr>
          <w:rFonts w:ascii="Century Gothic" w:hAnsi="Century Gothic"/>
        </w:rPr>
        <w:t xml:space="preserve">  Le Sue eccellenti capacità di rapportarsi con i Soci, a cui si aggiunge la professionalità nei rapporti con i vari Enti istituzionali, ci hanno permesso non solo di riallacciare i rapporti con molti Soci, ma anche di avere nuovi iscritti.</w:t>
      </w:r>
    </w:p>
    <w:p w14:paraId="4F768C65" w14:textId="33007410" w:rsidR="005A7825" w:rsidRDefault="005A7825" w:rsidP="005A7825">
      <w:pPr>
        <w:pStyle w:val="Paragrafoelenco"/>
        <w:spacing w:line="360" w:lineRule="auto"/>
        <w:jc w:val="both"/>
        <w:rPr>
          <w:rFonts w:ascii="Century Gothic" w:hAnsi="Century Gothic"/>
        </w:rPr>
      </w:pPr>
      <w:r w:rsidRPr="00316930">
        <w:rPr>
          <w:rFonts w:ascii="Century Gothic" w:hAnsi="Century Gothic"/>
        </w:rPr>
        <w:t xml:space="preserve">Da qui nasce l’esigenza di continuare ad avvalersi dell’apporto professionale della Sig.ra Figliolini, il cui impegno a favore della nostra Onlus è andato ben oltre </w:t>
      </w:r>
      <w:r w:rsidR="007C3E3C" w:rsidRPr="00316930">
        <w:rPr>
          <w:rFonts w:ascii="Century Gothic" w:hAnsi="Century Gothic"/>
        </w:rPr>
        <w:t>la normale</w:t>
      </w:r>
      <w:r w:rsidRPr="00316930">
        <w:rPr>
          <w:rFonts w:ascii="Century Gothic" w:hAnsi="Century Gothic"/>
        </w:rPr>
        <w:t xml:space="preserve"> responsabilità del dipendente. </w:t>
      </w:r>
    </w:p>
    <w:p w14:paraId="563C5CED" w14:textId="0B04D468" w:rsidR="001A7413" w:rsidRDefault="00114AC8" w:rsidP="005A7825">
      <w:pPr>
        <w:pStyle w:val="Paragrafoelenco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 particolare,</w:t>
      </w:r>
      <w:r w:rsidR="001A7413">
        <w:rPr>
          <w:rFonts w:ascii="Century Gothic" w:hAnsi="Century Gothic"/>
        </w:rPr>
        <w:t xml:space="preserve"> la Sig.ra Figliolini </w:t>
      </w:r>
      <w:r w:rsidR="007C3E3C">
        <w:rPr>
          <w:rFonts w:ascii="Century Gothic" w:hAnsi="Century Gothic"/>
        </w:rPr>
        <w:t>svolge, fin</w:t>
      </w:r>
      <w:r w:rsidR="001A7413">
        <w:rPr>
          <w:rFonts w:ascii="Century Gothic" w:hAnsi="Century Gothic"/>
        </w:rPr>
        <w:t xml:space="preserve"> dal 2013, l’attività di patronato a favore dei Soci e dei loro familiari</w:t>
      </w:r>
      <w:r w:rsidR="00CC2006">
        <w:rPr>
          <w:rFonts w:ascii="Century Gothic" w:hAnsi="Century Gothic"/>
        </w:rPr>
        <w:t xml:space="preserve">, espletando fino ad oggi più di </w:t>
      </w:r>
      <w:r w:rsidR="00D41B3E">
        <w:rPr>
          <w:rFonts w:ascii="Century Gothic" w:hAnsi="Century Gothic"/>
        </w:rPr>
        <w:t>3</w:t>
      </w:r>
      <w:r>
        <w:rPr>
          <w:rFonts w:ascii="Century Gothic" w:hAnsi="Century Gothic"/>
        </w:rPr>
        <w:t>8</w:t>
      </w:r>
      <w:r w:rsidR="00D41B3E">
        <w:rPr>
          <w:rFonts w:ascii="Century Gothic" w:hAnsi="Century Gothic"/>
        </w:rPr>
        <w:t>0</w:t>
      </w:r>
      <w:r w:rsidR="00CC2006">
        <w:rPr>
          <w:rFonts w:ascii="Century Gothic" w:hAnsi="Century Gothic"/>
        </w:rPr>
        <w:t xml:space="preserve"> pratiche di patronato.</w:t>
      </w:r>
    </w:p>
    <w:p w14:paraId="7818571A" w14:textId="3B97F80E" w:rsidR="005A7825" w:rsidRPr="00316930" w:rsidRDefault="005A7825" w:rsidP="005A7825">
      <w:pPr>
        <w:spacing w:line="360" w:lineRule="auto"/>
        <w:ind w:left="708"/>
        <w:jc w:val="both"/>
        <w:rPr>
          <w:rFonts w:ascii="Century Gothic" w:hAnsi="Century Gothic"/>
        </w:rPr>
      </w:pPr>
      <w:r w:rsidRPr="00316930">
        <w:rPr>
          <w:rFonts w:ascii="Century Gothic" w:hAnsi="Century Gothic"/>
        </w:rPr>
        <w:t xml:space="preserve">Si richiede di considerare benevolmente un finanziamento del </w:t>
      </w:r>
      <w:r w:rsidR="00F81633">
        <w:rPr>
          <w:rFonts w:ascii="Century Gothic" w:hAnsi="Century Gothic"/>
        </w:rPr>
        <w:t>8</w:t>
      </w:r>
      <w:r w:rsidRPr="00316930">
        <w:rPr>
          <w:rFonts w:ascii="Century Gothic" w:hAnsi="Century Gothic"/>
        </w:rPr>
        <w:t xml:space="preserve">0 % del costo del contratto in parola, ovvero sezione </w:t>
      </w:r>
      <w:r w:rsidR="0041007F">
        <w:rPr>
          <w:rFonts w:ascii="Century Gothic" w:hAnsi="Century Gothic"/>
        </w:rPr>
        <w:t xml:space="preserve">con un </w:t>
      </w:r>
      <w:r w:rsidR="00114AC8">
        <w:rPr>
          <w:rFonts w:ascii="Century Gothic" w:hAnsi="Century Gothic"/>
        </w:rPr>
        <w:t xml:space="preserve">solo </w:t>
      </w:r>
      <w:r w:rsidR="0041007F">
        <w:rPr>
          <w:rFonts w:ascii="Century Gothic" w:hAnsi="Century Gothic"/>
        </w:rPr>
        <w:t>di</w:t>
      </w:r>
      <w:r w:rsidR="0049261B">
        <w:rPr>
          <w:rFonts w:ascii="Century Gothic" w:hAnsi="Century Gothic"/>
        </w:rPr>
        <w:t>p</w:t>
      </w:r>
      <w:r w:rsidR="0041007F">
        <w:rPr>
          <w:rFonts w:ascii="Century Gothic" w:hAnsi="Century Gothic"/>
        </w:rPr>
        <w:t>endente</w:t>
      </w:r>
      <w:r w:rsidRPr="00316930">
        <w:rPr>
          <w:rFonts w:ascii="Century Gothic" w:hAnsi="Century Gothic"/>
        </w:rPr>
        <w:t>;</w:t>
      </w:r>
    </w:p>
    <w:p w14:paraId="58D27FD2" w14:textId="1215022C" w:rsidR="005A7825" w:rsidRDefault="005A7825" w:rsidP="005A7825">
      <w:pPr>
        <w:pStyle w:val="Paragrafoelenco"/>
        <w:spacing w:line="360" w:lineRule="auto"/>
        <w:jc w:val="both"/>
        <w:rPr>
          <w:rFonts w:ascii="Century Gothic" w:hAnsi="Century Gothic"/>
        </w:rPr>
      </w:pPr>
      <w:r w:rsidRPr="00316930">
        <w:rPr>
          <w:rFonts w:ascii="Century Gothic" w:hAnsi="Century Gothic"/>
        </w:rPr>
        <w:t xml:space="preserve">Si allega, </w:t>
      </w:r>
      <w:r w:rsidR="009B16F2" w:rsidRPr="00316930">
        <w:rPr>
          <w:rFonts w:ascii="Century Gothic" w:hAnsi="Century Gothic"/>
        </w:rPr>
        <w:t>a tale scopo</w:t>
      </w:r>
      <w:r w:rsidR="007C3E3C" w:rsidRPr="00316930">
        <w:rPr>
          <w:rFonts w:ascii="Century Gothic" w:hAnsi="Century Gothic"/>
        </w:rPr>
        <w:t>, la</w:t>
      </w:r>
      <w:r w:rsidRPr="00316930">
        <w:rPr>
          <w:rFonts w:ascii="Century Gothic" w:hAnsi="Century Gothic"/>
        </w:rPr>
        <w:t xml:space="preserve"> seguente documentazione:</w:t>
      </w:r>
    </w:p>
    <w:p w14:paraId="5E894E1B" w14:textId="37425821" w:rsidR="00F40335" w:rsidRPr="00DD5F4D" w:rsidRDefault="00CC2006" w:rsidP="00F40335">
      <w:pPr>
        <w:pStyle w:val="Paragrafoelenco"/>
        <w:numPr>
          <w:ilvl w:val="0"/>
          <w:numId w:val="13"/>
        </w:numPr>
        <w:spacing w:line="360" w:lineRule="auto"/>
        <w:ind w:left="1418" w:hanging="284"/>
        <w:jc w:val="both"/>
        <w:rPr>
          <w:rFonts w:ascii="Century Gothic" w:hAnsi="Century Gothic"/>
          <w:bCs/>
        </w:rPr>
      </w:pPr>
      <w:r w:rsidRPr="00F40335">
        <w:rPr>
          <w:rFonts w:ascii="Century Gothic" w:hAnsi="Century Gothic"/>
        </w:rPr>
        <w:t xml:space="preserve">Adesione </w:t>
      </w:r>
      <w:r w:rsidR="00F40335" w:rsidRPr="00DD5F4D">
        <w:rPr>
          <w:rFonts w:ascii="Century Gothic" w:hAnsi="Century Gothic"/>
          <w:bCs/>
        </w:rPr>
        <w:t xml:space="preserve">al progetto IRIFOR “sostegno agli studi musicali dei giovani disabili visivi “. Progetto “Canto e Pianoforte. giusta dichiarazione del Commissario Straordinario, con prot. N° </w:t>
      </w:r>
      <w:r w:rsidR="00F40335">
        <w:rPr>
          <w:rFonts w:ascii="Century Gothic" w:hAnsi="Century Gothic"/>
          <w:bCs/>
        </w:rPr>
        <w:t>40 del 08.07.2024</w:t>
      </w:r>
      <w:r w:rsidR="00F40335" w:rsidRPr="00DD5F4D">
        <w:rPr>
          <w:rFonts w:ascii="Century Gothic" w:hAnsi="Century Gothic"/>
          <w:bCs/>
        </w:rPr>
        <w:t xml:space="preserve"> </w:t>
      </w:r>
      <w:r w:rsidR="00F40335" w:rsidRPr="00F40335">
        <w:rPr>
          <w:rFonts w:ascii="Century Gothic" w:hAnsi="Century Gothic"/>
          <w:b/>
        </w:rPr>
        <w:t>(All. 1)</w:t>
      </w:r>
    </w:p>
    <w:p w14:paraId="05E883B9" w14:textId="548652E0" w:rsidR="002442A0" w:rsidRPr="00F40335" w:rsidRDefault="002442A0" w:rsidP="00A565F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bCs/>
        </w:rPr>
      </w:pPr>
      <w:r w:rsidRPr="00F40335">
        <w:rPr>
          <w:rFonts w:ascii="Century Gothic" w:hAnsi="Century Gothic"/>
          <w:bCs/>
        </w:rPr>
        <w:t xml:space="preserve">dichiarazione del </w:t>
      </w:r>
      <w:r w:rsidR="006A1377" w:rsidRPr="00F40335">
        <w:rPr>
          <w:rFonts w:ascii="Century Gothic" w:hAnsi="Century Gothic"/>
          <w:bCs/>
        </w:rPr>
        <w:t xml:space="preserve">compianto </w:t>
      </w:r>
      <w:r w:rsidRPr="00F40335">
        <w:rPr>
          <w:rFonts w:ascii="Century Gothic" w:hAnsi="Century Gothic"/>
          <w:bCs/>
        </w:rPr>
        <w:t xml:space="preserve">Presidente del Consiglio Regionale, Sig. Arturo Vivaldi, prot. N° 103 del 2.08.2021 di adesione alla contabilità centralizzata </w:t>
      </w:r>
      <w:r w:rsidRPr="00F40335">
        <w:rPr>
          <w:rFonts w:ascii="Century Gothic" w:hAnsi="Century Gothic"/>
          <w:b/>
        </w:rPr>
        <w:t>(</w:t>
      </w:r>
      <w:r w:rsidR="008F2040" w:rsidRPr="00F40335">
        <w:rPr>
          <w:rFonts w:ascii="Century Gothic" w:hAnsi="Century Gothic"/>
          <w:b/>
        </w:rPr>
        <w:t>A</w:t>
      </w:r>
      <w:r w:rsidRPr="00F40335">
        <w:rPr>
          <w:rFonts w:ascii="Century Gothic" w:hAnsi="Century Gothic"/>
          <w:b/>
        </w:rPr>
        <w:t>ll. 2);</w:t>
      </w:r>
    </w:p>
    <w:p w14:paraId="583F83E2" w14:textId="5EE1E699" w:rsidR="002442A0" w:rsidRDefault="002442A0" w:rsidP="002442A0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Adozione della “Guida ai Servizi Sezionali, giusta delibera n° 04/</w:t>
      </w:r>
      <w:r w:rsidR="007C3E3C">
        <w:rPr>
          <w:rFonts w:ascii="Century Gothic" w:hAnsi="Century Gothic"/>
          <w:bCs/>
        </w:rPr>
        <w:t>2021 del</w:t>
      </w:r>
      <w:r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lastRenderedPageBreak/>
        <w:t>Consiglio direttivo in data 13.06.2021</w:t>
      </w:r>
      <w:r w:rsidRPr="008F2040">
        <w:rPr>
          <w:rFonts w:ascii="Century Gothic" w:hAnsi="Century Gothic"/>
          <w:b/>
        </w:rPr>
        <w:t>(</w:t>
      </w:r>
      <w:r w:rsidR="008F2040" w:rsidRPr="008F2040">
        <w:rPr>
          <w:rFonts w:ascii="Century Gothic" w:hAnsi="Century Gothic"/>
          <w:b/>
        </w:rPr>
        <w:t>A</w:t>
      </w:r>
      <w:r w:rsidRPr="008F2040">
        <w:rPr>
          <w:rFonts w:ascii="Century Gothic" w:hAnsi="Century Gothic"/>
          <w:b/>
        </w:rPr>
        <w:t>ll.3)</w:t>
      </w:r>
    </w:p>
    <w:p w14:paraId="7FFC2E71" w14:textId="00BD26E2" w:rsidR="00E12601" w:rsidRPr="008F2040" w:rsidRDefault="00E12601" w:rsidP="00E1260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 xml:space="preserve">delibera del Consiglio direttivo n° 02/2021 del 24.02.2021 riguardante gli orari di apertura della Sede territoriale a favore dei Soci </w:t>
      </w:r>
      <w:r w:rsidRPr="008F2040">
        <w:rPr>
          <w:rFonts w:ascii="Century Gothic" w:hAnsi="Century Gothic"/>
          <w:b/>
        </w:rPr>
        <w:t>(</w:t>
      </w:r>
      <w:r w:rsidR="008F2040" w:rsidRPr="008F2040">
        <w:rPr>
          <w:rFonts w:ascii="Century Gothic" w:hAnsi="Century Gothic"/>
          <w:b/>
        </w:rPr>
        <w:t>A</w:t>
      </w:r>
      <w:r w:rsidRPr="008F2040">
        <w:rPr>
          <w:rFonts w:ascii="Century Gothic" w:hAnsi="Century Gothic"/>
          <w:b/>
        </w:rPr>
        <w:t>ll.4)</w:t>
      </w:r>
    </w:p>
    <w:p w14:paraId="01EA1C6D" w14:textId="4B0110A0" w:rsidR="00E12601" w:rsidRPr="008F2040" w:rsidRDefault="00114AC8" w:rsidP="00E1260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b/>
        </w:rPr>
      </w:pPr>
      <w:r w:rsidRPr="006C1EAB">
        <w:rPr>
          <w:rFonts w:ascii="Century Gothic" w:hAnsi="Century Gothic"/>
          <w:bCs/>
        </w:rPr>
        <w:t>rendicontazione</w:t>
      </w:r>
      <w:r w:rsidR="00385F5E">
        <w:rPr>
          <w:rFonts w:ascii="Century Gothic" w:hAnsi="Century Gothic"/>
          <w:bCs/>
        </w:rPr>
        <w:t xml:space="preserve"> riguardante </w:t>
      </w:r>
      <w:r w:rsidR="00E12601" w:rsidRPr="006C1EAB">
        <w:rPr>
          <w:rFonts w:ascii="Century Gothic" w:hAnsi="Century Gothic"/>
          <w:bCs/>
        </w:rPr>
        <w:t>il Fondo di Solidarietà</w:t>
      </w:r>
      <w:r w:rsidR="00E12601">
        <w:rPr>
          <w:rFonts w:ascii="Century Gothic" w:hAnsi="Century Gothic"/>
          <w:bCs/>
        </w:rPr>
        <w:t>.</w:t>
      </w:r>
      <w:r w:rsidR="00E12601" w:rsidRPr="006C1EAB">
        <w:rPr>
          <w:rFonts w:ascii="Century Gothic" w:hAnsi="Century Gothic"/>
          <w:bCs/>
        </w:rPr>
        <w:t xml:space="preserve"> Ultimo aggiornamento in data </w:t>
      </w:r>
      <w:r w:rsidR="005D447F">
        <w:rPr>
          <w:rFonts w:ascii="Century Gothic" w:hAnsi="Century Gothic"/>
          <w:bCs/>
        </w:rPr>
        <w:t>17.07.2024</w:t>
      </w:r>
      <w:r w:rsidR="008F2040">
        <w:rPr>
          <w:rFonts w:ascii="Century Gothic" w:hAnsi="Century Gothic"/>
          <w:bCs/>
        </w:rPr>
        <w:t xml:space="preserve"> </w:t>
      </w:r>
      <w:r w:rsidR="00E12601" w:rsidRPr="008F2040">
        <w:rPr>
          <w:rFonts w:ascii="Century Gothic" w:hAnsi="Century Gothic"/>
          <w:b/>
        </w:rPr>
        <w:t>(</w:t>
      </w:r>
      <w:r w:rsidR="008F2040" w:rsidRPr="008F2040">
        <w:rPr>
          <w:rFonts w:ascii="Century Gothic" w:hAnsi="Century Gothic"/>
          <w:b/>
        </w:rPr>
        <w:t>A</w:t>
      </w:r>
      <w:r w:rsidR="00E12601" w:rsidRPr="008F2040">
        <w:rPr>
          <w:rFonts w:ascii="Century Gothic" w:hAnsi="Century Gothic"/>
          <w:b/>
        </w:rPr>
        <w:t>ll.5)</w:t>
      </w:r>
    </w:p>
    <w:p w14:paraId="4674B249" w14:textId="31A861A8" w:rsidR="002442A0" w:rsidRDefault="003C62BD" w:rsidP="002125A0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Delibera n° 4/2022 del 21.06.2022 riguardante il servizio di patronato </w:t>
      </w:r>
      <w:r w:rsidRPr="008F2040">
        <w:rPr>
          <w:rFonts w:ascii="Century Gothic" w:hAnsi="Century Gothic"/>
          <w:b/>
          <w:bCs/>
        </w:rPr>
        <w:t>(All.6)</w:t>
      </w:r>
    </w:p>
    <w:p w14:paraId="0EA6526A" w14:textId="7B1DCE16" w:rsidR="00141D97" w:rsidRPr="008F2040" w:rsidRDefault="00141D97" w:rsidP="00141D97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Estratto del conto corrente </w:t>
      </w:r>
      <w:r w:rsidR="00EC59D0">
        <w:rPr>
          <w:rFonts w:ascii="Century Gothic" w:hAnsi="Century Gothic"/>
        </w:rPr>
        <w:t xml:space="preserve">bancario </w:t>
      </w:r>
      <w:r>
        <w:rPr>
          <w:rFonts w:ascii="Century Gothic" w:hAnsi="Century Gothic"/>
        </w:rPr>
        <w:t xml:space="preserve">alla data del </w:t>
      </w:r>
      <w:r w:rsidR="005D447F">
        <w:rPr>
          <w:rFonts w:ascii="Century Gothic" w:hAnsi="Century Gothic"/>
        </w:rPr>
        <w:t>1</w:t>
      </w:r>
      <w:r w:rsidR="00385F5E">
        <w:rPr>
          <w:rFonts w:ascii="Century Gothic" w:hAnsi="Century Gothic"/>
        </w:rPr>
        <w:t>8</w:t>
      </w:r>
      <w:r w:rsidR="005D447F">
        <w:rPr>
          <w:rFonts w:ascii="Century Gothic" w:hAnsi="Century Gothic"/>
        </w:rPr>
        <w:t>.0</w:t>
      </w:r>
      <w:r w:rsidR="00385F5E">
        <w:rPr>
          <w:rFonts w:ascii="Century Gothic" w:hAnsi="Century Gothic"/>
        </w:rPr>
        <w:t>7</w:t>
      </w:r>
      <w:r w:rsidR="005D447F">
        <w:rPr>
          <w:rFonts w:ascii="Century Gothic" w:hAnsi="Century Gothic"/>
        </w:rPr>
        <w:t>.2024</w:t>
      </w:r>
      <w:r>
        <w:rPr>
          <w:rFonts w:ascii="Century Gothic" w:hAnsi="Century Gothic"/>
        </w:rPr>
        <w:t>;</w:t>
      </w:r>
      <w:r w:rsidR="008F2040">
        <w:rPr>
          <w:rFonts w:ascii="Century Gothic" w:hAnsi="Century Gothic"/>
        </w:rPr>
        <w:t xml:space="preserve"> </w:t>
      </w:r>
      <w:r w:rsidRPr="008F2040">
        <w:rPr>
          <w:rFonts w:ascii="Century Gothic" w:hAnsi="Century Gothic"/>
          <w:b/>
          <w:bCs/>
        </w:rPr>
        <w:t>(All.7)</w:t>
      </w:r>
    </w:p>
    <w:p w14:paraId="1DB45C04" w14:textId="1CD3B2DB" w:rsidR="00141D97" w:rsidRDefault="00141D97" w:rsidP="00141D97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Estratto del conto corrente postale alla data del </w:t>
      </w:r>
      <w:r w:rsidR="005D447F">
        <w:rPr>
          <w:rFonts w:ascii="Century Gothic" w:hAnsi="Century Gothic"/>
        </w:rPr>
        <w:t>1</w:t>
      </w:r>
      <w:r w:rsidR="00385F5E">
        <w:rPr>
          <w:rFonts w:ascii="Century Gothic" w:hAnsi="Century Gothic"/>
        </w:rPr>
        <w:t>9</w:t>
      </w:r>
      <w:r w:rsidR="005D447F">
        <w:rPr>
          <w:rFonts w:ascii="Century Gothic" w:hAnsi="Century Gothic"/>
        </w:rPr>
        <w:t>.07.2024</w:t>
      </w:r>
      <w:r w:rsidR="008F2040">
        <w:rPr>
          <w:rFonts w:ascii="Century Gothic" w:hAnsi="Century Gothic"/>
        </w:rPr>
        <w:t xml:space="preserve"> </w:t>
      </w:r>
      <w:r w:rsidRPr="008F2040">
        <w:rPr>
          <w:rFonts w:ascii="Century Gothic" w:hAnsi="Century Gothic"/>
          <w:b/>
          <w:bCs/>
        </w:rPr>
        <w:t>(All.8)</w:t>
      </w:r>
    </w:p>
    <w:p w14:paraId="2B3ABF13" w14:textId="4E6908E0" w:rsidR="00141D97" w:rsidRPr="008F2040" w:rsidRDefault="00141D97" w:rsidP="00141D97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Estratto conto del TFR aggiornato al </w:t>
      </w:r>
      <w:r w:rsidR="005D447F">
        <w:rPr>
          <w:rFonts w:ascii="Century Gothic" w:hAnsi="Century Gothic"/>
        </w:rPr>
        <w:t>2024</w:t>
      </w:r>
      <w:r>
        <w:rPr>
          <w:rFonts w:ascii="Century Gothic" w:hAnsi="Century Gothic"/>
        </w:rPr>
        <w:t xml:space="preserve"> </w:t>
      </w:r>
      <w:r w:rsidRPr="008F2040">
        <w:rPr>
          <w:rFonts w:ascii="Century Gothic" w:hAnsi="Century Gothic"/>
          <w:b/>
          <w:bCs/>
        </w:rPr>
        <w:t>(All.9)</w:t>
      </w:r>
    </w:p>
    <w:p w14:paraId="07C10988" w14:textId="7F2FEF54" w:rsidR="00141D97" w:rsidRPr="008F2040" w:rsidRDefault="00141D97" w:rsidP="00141D97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Situazione patrimoniale al </w:t>
      </w:r>
      <w:r w:rsidR="00401F5A">
        <w:rPr>
          <w:rFonts w:ascii="Century Gothic" w:hAnsi="Century Gothic"/>
        </w:rPr>
        <w:t>1</w:t>
      </w:r>
      <w:r w:rsidR="00ED4574">
        <w:rPr>
          <w:rFonts w:ascii="Century Gothic" w:hAnsi="Century Gothic"/>
        </w:rPr>
        <w:t>8</w:t>
      </w:r>
      <w:r w:rsidR="00401F5A">
        <w:rPr>
          <w:rFonts w:ascii="Century Gothic" w:hAnsi="Century Gothic"/>
        </w:rPr>
        <w:t>.07.2024</w:t>
      </w:r>
      <w:r w:rsidR="00114AC8">
        <w:rPr>
          <w:rFonts w:ascii="Century Gothic" w:hAnsi="Century Gothic"/>
        </w:rPr>
        <w:t xml:space="preserve"> (</w:t>
      </w:r>
      <w:r w:rsidRPr="008F2040">
        <w:rPr>
          <w:rFonts w:ascii="Century Gothic" w:hAnsi="Century Gothic"/>
          <w:b/>
          <w:bCs/>
        </w:rPr>
        <w:t>All.10)</w:t>
      </w:r>
    </w:p>
    <w:p w14:paraId="1E7E9367" w14:textId="7CAE7FBA" w:rsidR="00152021" w:rsidRPr="008F2040" w:rsidRDefault="00152021" w:rsidP="0015202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Dichiarazione, </w:t>
      </w:r>
      <w:bookmarkStart w:id="0" w:name="_Hlk113526950"/>
      <w:r>
        <w:rPr>
          <w:rFonts w:ascii="Century Gothic" w:hAnsi="Century Gothic"/>
        </w:rPr>
        <w:t>a firma del Presidente Sezionale</w:t>
      </w:r>
      <w:bookmarkEnd w:id="0"/>
      <w:r>
        <w:rPr>
          <w:rFonts w:ascii="Century Gothic" w:hAnsi="Century Gothic"/>
        </w:rPr>
        <w:t xml:space="preserve">, del numero dei dipendenti della Sezione e delle ore settimanali di </w:t>
      </w:r>
      <w:r w:rsidR="00114AC8">
        <w:rPr>
          <w:rFonts w:ascii="Century Gothic" w:hAnsi="Century Gothic"/>
        </w:rPr>
        <w:t>ciascuno</w:t>
      </w:r>
      <w:r w:rsidR="005066F6">
        <w:rPr>
          <w:rFonts w:ascii="Century Gothic" w:hAnsi="Century Gothic"/>
        </w:rPr>
        <w:t xml:space="preserve"> </w:t>
      </w:r>
      <w:r w:rsidR="005066F6" w:rsidRPr="008F2040">
        <w:rPr>
          <w:rFonts w:ascii="Century Gothic" w:hAnsi="Century Gothic"/>
          <w:b/>
          <w:bCs/>
        </w:rPr>
        <w:t>(All.1</w:t>
      </w:r>
      <w:r w:rsidR="00E37F49" w:rsidRPr="008F2040">
        <w:rPr>
          <w:rFonts w:ascii="Century Gothic" w:hAnsi="Century Gothic"/>
          <w:b/>
          <w:bCs/>
        </w:rPr>
        <w:t>1</w:t>
      </w:r>
      <w:r w:rsidR="005066F6" w:rsidRPr="008F2040">
        <w:rPr>
          <w:rFonts w:ascii="Century Gothic" w:hAnsi="Century Gothic"/>
          <w:b/>
          <w:bCs/>
        </w:rPr>
        <w:t>)</w:t>
      </w:r>
    </w:p>
    <w:p w14:paraId="78E99069" w14:textId="01AED107" w:rsidR="00152021" w:rsidRPr="00AE56E3" w:rsidRDefault="002053E7" w:rsidP="0015202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Prospetto del consulente del lavoro con il costo totale annuo del </w:t>
      </w:r>
      <w:r w:rsidR="00114AC8">
        <w:rPr>
          <w:rFonts w:ascii="Century Gothic" w:hAnsi="Century Gothic"/>
        </w:rPr>
        <w:t>dipendente</w:t>
      </w:r>
      <w:r w:rsidR="005066F6">
        <w:rPr>
          <w:rFonts w:ascii="Century Gothic" w:hAnsi="Century Gothic"/>
        </w:rPr>
        <w:t xml:space="preserve"> </w:t>
      </w:r>
      <w:r w:rsidR="005066F6" w:rsidRPr="00AE56E3">
        <w:rPr>
          <w:rFonts w:ascii="Century Gothic" w:hAnsi="Century Gothic"/>
          <w:b/>
          <w:bCs/>
        </w:rPr>
        <w:t>(All</w:t>
      </w:r>
      <w:r w:rsidR="00AE56E3" w:rsidRPr="00AE56E3">
        <w:rPr>
          <w:rFonts w:ascii="Century Gothic" w:hAnsi="Century Gothic"/>
          <w:b/>
          <w:bCs/>
        </w:rPr>
        <w:t>.</w:t>
      </w:r>
      <w:r w:rsidR="00437A2B" w:rsidRPr="00AE56E3">
        <w:rPr>
          <w:rFonts w:ascii="Century Gothic" w:hAnsi="Century Gothic"/>
          <w:b/>
          <w:bCs/>
        </w:rPr>
        <w:t>12</w:t>
      </w:r>
      <w:r w:rsidR="005066F6" w:rsidRPr="00AE56E3">
        <w:rPr>
          <w:rFonts w:ascii="Century Gothic" w:hAnsi="Century Gothic"/>
          <w:b/>
          <w:bCs/>
        </w:rPr>
        <w:t>)</w:t>
      </w:r>
    </w:p>
    <w:p w14:paraId="1E64E6E7" w14:textId="3B1C0549" w:rsidR="00B60E86" w:rsidRPr="00AE56E3" w:rsidRDefault="00975235" w:rsidP="00117F52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bCs/>
        </w:rPr>
      </w:pPr>
      <w:r w:rsidRPr="00975235">
        <w:rPr>
          <w:rFonts w:ascii="Century Gothic" w:hAnsi="Century Gothic"/>
        </w:rPr>
        <w:t xml:space="preserve">Dichiarazione, </w:t>
      </w:r>
      <w:r>
        <w:rPr>
          <w:rFonts w:ascii="Century Gothic" w:hAnsi="Century Gothic"/>
        </w:rPr>
        <w:t xml:space="preserve">a firma del Presidente Sezionale, del soddisfacimento di tutti e 3 i requisiti </w:t>
      </w:r>
      <w:r w:rsidR="00B60E86" w:rsidRPr="00AE56E3">
        <w:rPr>
          <w:rFonts w:ascii="Century Gothic" w:hAnsi="Century Gothic"/>
          <w:b/>
          <w:bCs/>
        </w:rPr>
        <w:t>(All.13)</w:t>
      </w:r>
    </w:p>
    <w:p w14:paraId="59AFABC0" w14:textId="6222F558" w:rsidR="006367C8" w:rsidRPr="00F44073" w:rsidRDefault="006367C8" w:rsidP="006367C8">
      <w:pPr>
        <w:pStyle w:val="Paragrafoelenco"/>
        <w:numPr>
          <w:ilvl w:val="0"/>
          <w:numId w:val="12"/>
        </w:numPr>
        <w:spacing w:line="360" w:lineRule="auto"/>
        <w:rPr>
          <w:bCs/>
        </w:rPr>
      </w:pPr>
      <w:r w:rsidRPr="00F44073">
        <w:rPr>
          <w:rFonts w:ascii="Century Gothic" w:hAnsi="Century Gothic"/>
          <w:bCs/>
        </w:rPr>
        <w:t xml:space="preserve">Delibere n° </w:t>
      </w:r>
      <w:r w:rsidR="00AC748F">
        <w:rPr>
          <w:rFonts w:ascii="Century Gothic" w:hAnsi="Century Gothic"/>
          <w:bCs/>
        </w:rPr>
        <w:t>6,7,8</w:t>
      </w:r>
      <w:r w:rsidRPr="00F44073">
        <w:rPr>
          <w:rFonts w:ascii="Century Gothic" w:hAnsi="Century Gothic"/>
          <w:bCs/>
        </w:rPr>
        <w:t xml:space="preserve"> del 202</w:t>
      </w:r>
      <w:r w:rsidR="00AC748F">
        <w:rPr>
          <w:rFonts w:ascii="Century Gothic" w:hAnsi="Century Gothic"/>
          <w:bCs/>
        </w:rPr>
        <w:t>3</w:t>
      </w:r>
      <w:r w:rsidRPr="00F44073">
        <w:rPr>
          <w:rFonts w:ascii="Century Gothic" w:hAnsi="Century Gothic"/>
          <w:bCs/>
        </w:rPr>
        <w:t xml:space="preserve"> del consiglio direttivo riguardante </w:t>
      </w:r>
      <w:r w:rsidR="00EE418E" w:rsidRPr="00F44073">
        <w:rPr>
          <w:rFonts w:ascii="Century Gothic" w:hAnsi="Century Gothic"/>
          <w:bCs/>
        </w:rPr>
        <w:t>g</w:t>
      </w:r>
      <w:r w:rsidR="001717E7">
        <w:rPr>
          <w:rFonts w:ascii="Century Gothic" w:hAnsi="Century Gothic"/>
          <w:bCs/>
        </w:rPr>
        <w:t>l</w:t>
      </w:r>
      <w:r w:rsidR="00EE418E" w:rsidRPr="00F44073">
        <w:rPr>
          <w:rFonts w:ascii="Century Gothic" w:hAnsi="Century Gothic"/>
          <w:bCs/>
        </w:rPr>
        <w:t xml:space="preserve">i </w:t>
      </w:r>
      <w:r w:rsidR="00114AC8" w:rsidRPr="00F44073">
        <w:rPr>
          <w:rFonts w:ascii="Century Gothic" w:hAnsi="Century Gothic"/>
          <w:bCs/>
        </w:rPr>
        <w:t>iscritti del</w:t>
      </w:r>
      <w:r w:rsidRPr="00F44073">
        <w:rPr>
          <w:rFonts w:ascii="Century Gothic" w:hAnsi="Century Gothic"/>
          <w:bCs/>
        </w:rPr>
        <w:t xml:space="preserve"> </w:t>
      </w:r>
      <w:r w:rsidR="009B16F2" w:rsidRPr="00F44073">
        <w:rPr>
          <w:rFonts w:ascii="Century Gothic" w:hAnsi="Century Gothic"/>
          <w:bCs/>
        </w:rPr>
        <w:t>202</w:t>
      </w:r>
      <w:r w:rsidR="009B16F2">
        <w:rPr>
          <w:rFonts w:ascii="Century Gothic" w:hAnsi="Century Gothic"/>
          <w:bCs/>
        </w:rPr>
        <w:t>3; delibere</w:t>
      </w:r>
      <w:r w:rsidR="005D447F">
        <w:rPr>
          <w:rFonts w:ascii="Century Gothic" w:hAnsi="Century Gothic"/>
          <w:bCs/>
        </w:rPr>
        <w:t xml:space="preserve"> n° 5,7 e 9 del 2024 </w:t>
      </w:r>
      <w:r w:rsidRPr="00F44073">
        <w:rPr>
          <w:rFonts w:ascii="Century Gothic" w:hAnsi="Century Gothic"/>
          <w:b/>
        </w:rPr>
        <w:t>(</w:t>
      </w:r>
      <w:r w:rsidR="00AE56E3" w:rsidRPr="00F44073">
        <w:rPr>
          <w:rFonts w:ascii="Century Gothic" w:hAnsi="Century Gothic"/>
          <w:b/>
        </w:rPr>
        <w:t>All.</w:t>
      </w:r>
      <w:r w:rsidRPr="00F44073">
        <w:rPr>
          <w:rFonts w:ascii="Century Gothic" w:hAnsi="Century Gothic"/>
          <w:b/>
        </w:rPr>
        <w:t xml:space="preserve"> 14)</w:t>
      </w:r>
    </w:p>
    <w:p w14:paraId="3D03A300" w14:textId="0B43D1CE" w:rsidR="006367C8" w:rsidRPr="00F44073" w:rsidRDefault="006367C8" w:rsidP="00117F52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</w:rPr>
      </w:pPr>
      <w:r w:rsidRPr="00F44073">
        <w:rPr>
          <w:rFonts w:ascii="Century Gothic" w:hAnsi="Century Gothic"/>
          <w:bCs/>
        </w:rPr>
        <w:t xml:space="preserve">verbale dell’Assemblea </w:t>
      </w:r>
      <w:r w:rsidR="00D511D8" w:rsidRPr="00F44073">
        <w:rPr>
          <w:rFonts w:ascii="Century Gothic" w:hAnsi="Century Gothic"/>
          <w:bCs/>
        </w:rPr>
        <w:t xml:space="preserve">Soci in data </w:t>
      </w:r>
      <w:r w:rsidR="00DD5F4D">
        <w:rPr>
          <w:rFonts w:ascii="Century Gothic" w:hAnsi="Century Gothic"/>
          <w:bCs/>
        </w:rPr>
        <w:t>27.04.</w:t>
      </w:r>
      <w:r w:rsidR="005D447F">
        <w:rPr>
          <w:rFonts w:ascii="Century Gothic" w:hAnsi="Century Gothic"/>
          <w:bCs/>
        </w:rPr>
        <w:t>2024</w:t>
      </w:r>
      <w:r w:rsidR="009B16F2">
        <w:rPr>
          <w:rFonts w:ascii="Century Gothic" w:hAnsi="Century Gothic"/>
          <w:bCs/>
        </w:rPr>
        <w:t xml:space="preserve">, debitamente perfezionato con la firma digitale del presidente dell’assemblea soci </w:t>
      </w:r>
      <w:r w:rsidRPr="00F44073">
        <w:rPr>
          <w:rFonts w:ascii="Century Gothic" w:hAnsi="Century Gothic"/>
          <w:bCs/>
        </w:rPr>
        <w:t xml:space="preserve"> </w:t>
      </w:r>
      <w:r w:rsidRPr="00F44073">
        <w:rPr>
          <w:rFonts w:ascii="Century Gothic" w:hAnsi="Century Gothic"/>
          <w:b/>
        </w:rPr>
        <w:t>(</w:t>
      </w:r>
      <w:r w:rsidR="00AE56E3" w:rsidRPr="00F44073">
        <w:rPr>
          <w:rFonts w:ascii="Century Gothic" w:hAnsi="Century Gothic"/>
          <w:b/>
        </w:rPr>
        <w:t>A</w:t>
      </w:r>
      <w:r w:rsidRPr="00F44073">
        <w:rPr>
          <w:rFonts w:ascii="Century Gothic" w:hAnsi="Century Gothic"/>
          <w:b/>
        </w:rPr>
        <w:t>ll.15</w:t>
      </w:r>
      <w:r w:rsidRPr="00F44073">
        <w:rPr>
          <w:rFonts w:ascii="Century Gothic" w:hAnsi="Century Gothic"/>
          <w:bCs/>
        </w:rPr>
        <w:t>)</w:t>
      </w:r>
    </w:p>
    <w:p w14:paraId="20330533" w14:textId="748EA406" w:rsidR="00D511D8" w:rsidRPr="003A0ECA" w:rsidRDefault="00F44073" w:rsidP="00117F52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>Autocertificazione dei nuovi iscritti dal 01.01.202</w:t>
      </w:r>
      <w:r w:rsidR="005D447F">
        <w:rPr>
          <w:rFonts w:ascii="Century Gothic" w:hAnsi="Century Gothic"/>
          <w:bCs/>
        </w:rPr>
        <w:t>3</w:t>
      </w:r>
      <w:r>
        <w:rPr>
          <w:rFonts w:ascii="Century Gothic" w:hAnsi="Century Gothic"/>
          <w:bCs/>
        </w:rPr>
        <w:t xml:space="preserve"> al</w:t>
      </w:r>
      <w:r w:rsidR="005D447F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30.06.202</w:t>
      </w:r>
      <w:r w:rsidR="005D447F">
        <w:rPr>
          <w:rFonts w:ascii="Century Gothic" w:hAnsi="Century Gothic"/>
          <w:bCs/>
        </w:rPr>
        <w:t>4</w:t>
      </w:r>
      <w:r w:rsidR="00D511D8">
        <w:rPr>
          <w:rFonts w:ascii="Century Gothic" w:hAnsi="Century Gothic"/>
          <w:bCs/>
        </w:rPr>
        <w:t xml:space="preserve"> </w:t>
      </w:r>
      <w:r w:rsidR="00D511D8" w:rsidRPr="00AE56E3">
        <w:rPr>
          <w:rFonts w:ascii="Century Gothic" w:hAnsi="Century Gothic"/>
          <w:b/>
        </w:rPr>
        <w:t>(All.16)</w:t>
      </w:r>
      <w:r w:rsidR="004B4C57">
        <w:rPr>
          <w:rFonts w:ascii="Century Gothic" w:hAnsi="Century Gothic"/>
          <w:bCs/>
        </w:rPr>
        <w:t>;</w:t>
      </w:r>
    </w:p>
    <w:p w14:paraId="05779A0D" w14:textId="577B26AB" w:rsidR="003A0ECA" w:rsidRPr="009B16F2" w:rsidRDefault="003A0ECA" w:rsidP="00117F52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Dichiarazione dei bilanci consuntivi del 2022 e del 2023 </w:t>
      </w:r>
      <w:r w:rsidRPr="003A0ECA">
        <w:rPr>
          <w:rFonts w:ascii="Century Gothic" w:hAnsi="Century Gothic"/>
          <w:b/>
        </w:rPr>
        <w:t>(All.17)</w:t>
      </w:r>
      <w:r>
        <w:rPr>
          <w:rFonts w:ascii="Century Gothic" w:hAnsi="Century Gothic"/>
          <w:b/>
        </w:rPr>
        <w:t>;</w:t>
      </w:r>
    </w:p>
    <w:p w14:paraId="20CF9CF7" w14:textId="05B43F5F" w:rsidR="009B16F2" w:rsidRPr="004B4C57" w:rsidRDefault="009B16F2" w:rsidP="00117F52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</w:rPr>
      </w:pPr>
      <w:r w:rsidRPr="009B16F2">
        <w:rPr>
          <w:rFonts w:ascii="Century Gothic" w:hAnsi="Century Gothic"/>
          <w:bCs/>
        </w:rPr>
        <w:t>Bonifici stipendi ed F24 da ottobre 23 a giugno impiegata sezionale</w:t>
      </w:r>
      <w:r>
        <w:rPr>
          <w:rFonts w:ascii="Century Gothic" w:hAnsi="Century Gothic"/>
          <w:b/>
        </w:rPr>
        <w:t xml:space="preserve"> (All.18);</w:t>
      </w:r>
    </w:p>
    <w:p w14:paraId="0DFE8E47" w14:textId="498CA437" w:rsidR="00AF2965" w:rsidRPr="00F46DFC" w:rsidRDefault="00AF2965" w:rsidP="0015202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Prospetto del consulente del lavoro con TFR accantonato al </w:t>
      </w:r>
      <w:r w:rsidR="00385F5E">
        <w:rPr>
          <w:rFonts w:ascii="Century Gothic" w:hAnsi="Century Gothic"/>
        </w:rPr>
        <w:t>18.07.2024</w:t>
      </w:r>
      <w:r w:rsidR="00401F5A">
        <w:rPr>
          <w:rFonts w:ascii="Century Gothic" w:hAnsi="Century Gothic"/>
        </w:rPr>
        <w:t xml:space="preserve"> </w:t>
      </w:r>
      <w:r w:rsidRPr="00AF2965">
        <w:rPr>
          <w:rFonts w:ascii="Century Gothic" w:hAnsi="Century Gothic"/>
          <w:b/>
          <w:bCs/>
        </w:rPr>
        <w:t>(All.20)</w:t>
      </w:r>
    </w:p>
    <w:p w14:paraId="50C4B424" w14:textId="5AF46DAB" w:rsidR="00F46DFC" w:rsidRPr="00F46DFC" w:rsidRDefault="00F46DFC" w:rsidP="0015202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</w:rPr>
      </w:pPr>
      <w:r w:rsidRPr="00F46DFC">
        <w:rPr>
          <w:rFonts w:ascii="Century Gothic" w:hAnsi="Century Gothic"/>
        </w:rPr>
        <w:t>Dichiarazione</w:t>
      </w:r>
      <w:r>
        <w:rPr>
          <w:rFonts w:ascii="Century Gothic" w:hAnsi="Century Gothic"/>
        </w:rPr>
        <w:t xml:space="preserve"> numero dei Soci effettivi al 31.12.2</w:t>
      </w:r>
      <w:r w:rsidR="00401F5A">
        <w:rPr>
          <w:rFonts w:ascii="Century Gothic" w:hAnsi="Century Gothic"/>
        </w:rPr>
        <w:t>2</w:t>
      </w:r>
      <w:r w:rsidR="00F44073">
        <w:rPr>
          <w:rFonts w:ascii="Century Gothic" w:hAnsi="Century Gothic"/>
        </w:rPr>
        <w:t xml:space="preserve">, al </w:t>
      </w:r>
      <w:r>
        <w:rPr>
          <w:rFonts w:ascii="Century Gothic" w:hAnsi="Century Gothic"/>
        </w:rPr>
        <w:t>31.12.202</w:t>
      </w:r>
      <w:r w:rsidR="00401F5A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 </w:t>
      </w:r>
      <w:r w:rsidR="00F44073">
        <w:rPr>
          <w:rFonts w:ascii="Century Gothic" w:hAnsi="Century Gothic"/>
        </w:rPr>
        <w:t>e al 30.06.202</w:t>
      </w:r>
      <w:r w:rsidR="00401F5A">
        <w:rPr>
          <w:rFonts w:ascii="Century Gothic" w:hAnsi="Century Gothic"/>
        </w:rPr>
        <w:t>4</w:t>
      </w:r>
      <w:r w:rsidR="00F44073">
        <w:rPr>
          <w:rFonts w:ascii="Century Gothic" w:hAnsi="Century Gothic"/>
        </w:rPr>
        <w:t xml:space="preserve"> </w:t>
      </w:r>
      <w:r w:rsidRPr="00F46DFC">
        <w:rPr>
          <w:rFonts w:ascii="Century Gothic" w:hAnsi="Century Gothic"/>
          <w:b/>
          <w:bCs/>
        </w:rPr>
        <w:t>(All.21)</w:t>
      </w:r>
    </w:p>
    <w:p w14:paraId="67E57FD9" w14:textId="210F5895" w:rsidR="00F46DFC" w:rsidRPr="00D560E7" w:rsidRDefault="00F46DFC" w:rsidP="0015202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</w:rPr>
      </w:pPr>
      <w:r w:rsidRPr="00F46DFC">
        <w:rPr>
          <w:rFonts w:ascii="Century Gothic" w:hAnsi="Century Gothic"/>
        </w:rPr>
        <w:lastRenderedPageBreak/>
        <w:t>Dichiarazione di finanziamenti pubblici e privati</w:t>
      </w:r>
      <w:r>
        <w:rPr>
          <w:rFonts w:ascii="Century Gothic" w:hAnsi="Century Gothic"/>
          <w:b/>
          <w:bCs/>
        </w:rPr>
        <w:t xml:space="preserve"> (All.22)</w:t>
      </w:r>
    </w:p>
    <w:p w14:paraId="513FF157" w14:textId="04B49548" w:rsidR="00D560E7" w:rsidRPr="00D560E7" w:rsidRDefault="00D560E7" w:rsidP="0015202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bCs/>
        </w:rPr>
      </w:pPr>
      <w:r w:rsidRPr="00D560E7">
        <w:rPr>
          <w:rFonts w:ascii="Century Gothic" w:hAnsi="Century Gothic"/>
        </w:rPr>
        <w:t>Situazione patrimoniale al 31.12.2023</w:t>
      </w:r>
      <w:r>
        <w:rPr>
          <w:rFonts w:ascii="Century Gothic" w:hAnsi="Century Gothic"/>
        </w:rPr>
        <w:t xml:space="preserve"> </w:t>
      </w:r>
      <w:r w:rsidRPr="00D560E7">
        <w:rPr>
          <w:rFonts w:ascii="Century Gothic" w:hAnsi="Century Gothic"/>
          <w:b/>
          <w:bCs/>
        </w:rPr>
        <w:t>(All.23)</w:t>
      </w:r>
    </w:p>
    <w:p w14:paraId="76F4A933" w14:textId="21DA9234" w:rsidR="00864FE0" w:rsidRDefault="00864FE0" w:rsidP="005A7825">
      <w:pPr>
        <w:spacing w:line="360" w:lineRule="auto"/>
        <w:jc w:val="both"/>
        <w:rPr>
          <w:rFonts w:ascii="Century Gothic" w:hAnsi="Century Gothic"/>
        </w:rPr>
      </w:pPr>
    </w:p>
    <w:p w14:paraId="1F01B45F" w14:textId="77777777" w:rsidR="00864FE0" w:rsidRDefault="007C3E3C" w:rsidP="005A7825">
      <w:pPr>
        <w:spacing w:line="360" w:lineRule="auto"/>
        <w:jc w:val="both"/>
        <w:rPr>
          <w:rFonts w:ascii="Century Gothic" w:hAnsi="Century Gothic"/>
          <w:i/>
          <w:iCs/>
        </w:rPr>
      </w:pPr>
      <w:r w:rsidRPr="007C3E3C">
        <w:rPr>
          <w:rFonts w:ascii="Century Gothic" w:hAnsi="Century Gothic"/>
          <w:i/>
          <w:iCs/>
        </w:rPr>
        <w:t>Con l’augurio di una benevola considerazione</w:t>
      </w:r>
      <w:r w:rsidR="00864FE0">
        <w:rPr>
          <w:rFonts w:ascii="Century Gothic" w:hAnsi="Century Gothic"/>
          <w:i/>
          <w:iCs/>
        </w:rPr>
        <w:t xml:space="preserve">, </w:t>
      </w:r>
    </w:p>
    <w:p w14:paraId="0180E575" w14:textId="77777777" w:rsidR="009B16F2" w:rsidRDefault="00864FE0" w:rsidP="005A7825">
      <w:pPr>
        <w:spacing w:line="360" w:lineRule="auto"/>
        <w:jc w:val="both"/>
        <w:rPr>
          <w:rFonts w:asciiTheme="minorHAnsi" w:hAnsiTheme="minorHAnsi"/>
        </w:rPr>
      </w:pPr>
      <w:r>
        <w:rPr>
          <w:rFonts w:ascii="Century Gothic" w:hAnsi="Century Gothic"/>
          <w:i/>
          <w:iCs/>
        </w:rPr>
        <w:t>Cordialmente</w:t>
      </w:r>
      <w:r w:rsidR="005A7825">
        <w:rPr>
          <w:rFonts w:asciiTheme="minorHAnsi" w:hAnsiTheme="minorHAnsi"/>
        </w:rPr>
        <w:tab/>
      </w:r>
      <w:r w:rsidR="005A7825">
        <w:rPr>
          <w:rFonts w:asciiTheme="minorHAnsi" w:hAnsiTheme="minorHAnsi"/>
        </w:rPr>
        <w:tab/>
      </w:r>
      <w:r w:rsidR="005A7825">
        <w:rPr>
          <w:rFonts w:asciiTheme="minorHAnsi" w:hAnsiTheme="minorHAnsi"/>
        </w:rPr>
        <w:tab/>
      </w:r>
      <w:r w:rsidR="005A7825">
        <w:rPr>
          <w:rFonts w:asciiTheme="minorHAnsi" w:hAnsiTheme="minorHAnsi"/>
        </w:rPr>
        <w:tab/>
      </w:r>
      <w:r w:rsidR="005A7825">
        <w:rPr>
          <w:rFonts w:asciiTheme="minorHAnsi" w:hAnsiTheme="minorHAnsi"/>
        </w:rPr>
        <w:tab/>
      </w:r>
      <w:r w:rsidR="005A7825">
        <w:rPr>
          <w:rFonts w:asciiTheme="minorHAnsi" w:hAnsiTheme="minorHAnsi"/>
        </w:rPr>
        <w:tab/>
      </w:r>
    </w:p>
    <w:p w14:paraId="6AB52D97" w14:textId="6EEFD30F" w:rsidR="005A7825" w:rsidRPr="00BD1057" w:rsidRDefault="005A7825" w:rsidP="009B16F2">
      <w:pPr>
        <w:spacing w:line="360" w:lineRule="auto"/>
        <w:ind w:left="4956" w:firstLine="708"/>
        <w:jc w:val="both"/>
        <w:rPr>
          <w:rFonts w:ascii="Century Gothic" w:hAnsi="Century Gothic"/>
        </w:rPr>
      </w:pPr>
      <w:r w:rsidRPr="00BD1057">
        <w:rPr>
          <w:rFonts w:ascii="Century Gothic" w:hAnsi="Century Gothic"/>
        </w:rPr>
        <w:t>Il Presidente Territoriale della Spezia</w:t>
      </w:r>
    </w:p>
    <w:p w14:paraId="60E140BB" w14:textId="71F17EA3" w:rsidR="005E3556" w:rsidRPr="00744C9C" w:rsidRDefault="005A7825" w:rsidP="00C6598B">
      <w:pPr>
        <w:spacing w:line="360" w:lineRule="auto"/>
        <w:jc w:val="both"/>
      </w:pPr>
      <w:r w:rsidRPr="00BD1057">
        <w:rPr>
          <w:rFonts w:ascii="Century Gothic" w:hAnsi="Century Gothic"/>
        </w:rPr>
        <w:tab/>
      </w:r>
      <w:r w:rsidRPr="00BD1057">
        <w:rPr>
          <w:rFonts w:ascii="Century Gothic" w:hAnsi="Century Gothic"/>
        </w:rPr>
        <w:tab/>
      </w:r>
      <w:r w:rsidRPr="00BD1057">
        <w:rPr>
          <w:rFonts w:ascii="Century Gothic" w:hAnsi="Century Gothic"/>
        </w:rPr>
        <w:tab/>
      </w:r>
      <w:r w:rsidRPr="00BD1057">
        <w:rPr>
          <w:rFonts w:ascii="Century Gothic" w:hAnsi="Century Gothic"/>
        </w:rPr>
        <w:tab/>
      </w:r>
      <w:r w:rsidRPr="00BD1057">
        <w:rPr>
          <w:rFonts w:ascii="Century Gothic" w:hAnsi="Century Gothic"/>
        </w:rPr>
        <w:tab/>
      </w:r>
      <w:r w:rsidRPr="00BD1057">
        <w:rPr>
          <w:rFonts w:ascii="Century Gothic" w:hAnsi="Century Gothic"/>
        </w:rPr>
        <w:tab/>
      </w:r>
      <w:r w:rsidRPr="00BD1057">
        <w:rPr>
          <w:rFonts w:ascii="Century Gothic" w:hAnsi="Century Gothic"/>
        </w:rPr>
        <w:tab/>
        <w:t xml:space="preserve">   </w:t>
      </w:r>
      <w:r w:rsidR="00864FE0">
        <w:rPr>
          <w:rFonts w:ascii="Century Gothic" w:hAnsi="Century Gothic"/>
        </w:rPr>
        <w:t xml:space="preserve">                      </w:t>
      </w:r>
      <w:r w:rsidRPr="00BD1057">
        <w:rPr>
          <w:rFonts w:ascii="Century Gothic" w:hAnsi="Century Gothic"/>
        </w:rPr>
        <w:t xml:space="preserve">  </w:t>
      </w:r>
      <w:r w:rsidR="00D41B3E">
        <w:rPr>
          <w:rFonts w:ascii="Century Gothic" w:hAnsi="Century Gothic"/>
        </w:rPr>
        <w:t>Luca Barani</w:t>
      </w:r>
    </w:p>
    <w:sectPr w:rsidR="005E3556" w:rsidRPr="00744C9C" w:rsidSect="001A47B2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560" w:right="851" w:bottom="2098" w:left="851" w:header="567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FAD5E" w14:textId="77777777" w:rsidR="009A1274" w:rsidRDefault="009A1274">
      <w:r>
        <w:separator/>
      </w:r>
    </w:p>
  </w:endnote>
  <w:endnote w:type="continuationSeparator" w:id="0">
    <w:p w14:paraId="366B063E" w14:textId="77777777" w:rsidR="009A1274" w:rsidRDefault="009A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18174" w14:textId="77777777" w:rsidR="0038630F" w:rsidRDefault="003B04D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63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903515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395F3" w14:textId="77777777" w:rsidR="0038630F" w:rsidRDefault="00000000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w:pict w14:anchorId="7F2A4E6D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26" type="#_x0000_t202" style="position:absolute;left:0;text-align:left;margin-left:-6pt;margin-top:-68.05pt;width:523.6pt;height:92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ESuQIAAMI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" filled="f" stroked="f">
          <v:textbox style="mso-next-textbox:#Text Box 11">
            <w:txbxContent>
              <w:p w14:paraId="30AAD41F" w14:textId="77777777" w:rsidR="005066F6" w:rsidRPr="00181B4D" w:rsidRDefault="005066F6" w:rsidP="005066F6">
                <w:pPr>
                  <w:tabs>
                    <w:tab w:val="center" w:pos="4819"/>
                    <w:tab w:val="right" w:pos="9638"/>
                  </w:tabs>
                  <w:jc w:val="center"/>
                  <w:rPr>
                    <w:rFonts w:ascii="Arial" w:hAnsi="Arial" w:cs="Arial"/>
                    <w:bCs/>
                    <w:color w:val="333333"/>
                    <w:sz w:val="16"/>
                  </w:rPr>
                </w:pPr>
                <w:r w:rsidRPr="00181B4D">
                  <w:rPr>
                    <w:rFonts w:ascii="Arial" w:hAnsi="Arial" w:cs="Arial"/>
                    <w:bCs/>
                    <w:color w:val="333333"/>
                    <w:sz w:val="16"/>
                  </w:rPr>
                  <w:t>U.I.C.I. ETS – APS della Spezia - Via Francesco Crispi n. 103 – 19124 la Spezia</w:t>
                </w:r>
              </w:p>
              <w:p w14:paraId="2498680E" w14:textId="77777777" w:rsidR="005066F6" w:rsidRDefault="005066F6" w:rsidP="005066F6">
                <w:pPr>
                  <w:tabs>
                    <w:tab w:val="center" w:pos="4819"/>
                    <w:tab w:val="right" w:pos="9638"/>
                  </w:tabs>
                  <w:jc w:val="center"/>
                  <w:rPr>
                    <w:rFonts w:ascii="Arial" w:hAnsi="Arial" w:cs="Arial"/>
                    <w:bCs/>
                    <w:color w:val="333333"/>
                    <w:sz w:val="16"/>
                  </w:rPr>
                </w:pPr>
                <w:r w:rsidRPr="00181B4D">
                  <w:rPr>
                    <w:rFonts w:ascii="Arial" w:hAnsi="Arial" w:cs="Arial"/>
                    <w:bCs/>
                    <w:color w:val="333333"/>
                    <w:sz w:val="16"/>
                  </w:rPr>
                  <w:t>Tel. 0187/</w:t>
                </w:r>
                <w:r>
                  <w:rPr>
                    <w:rFonts w:ascii="Arial" w:hAnsi="Arial" w:cs="Arial"/>
                    <w:bCs/>
                    <w:color w:val="333333"/>
                    <w:sz w:val="16"/>
                  </w:rPr>
                  <w:t xml:space="preserve">1824488 </w:t>
                </w:r>
                <w:r w:rsidRPr="00181B4D">
                  <w:rPr>
                    <w:rFonts w:ascii="Arial" w:hAnsi="Arial" w:cs="Arial"/>
                    <w:bCs/>
                    <w:color w:val="333333"/>
                    <w:sz w:val="16"/>
                  </w:rPr>
                  <w:t xml:space="preserve">Sito internet: www.uicilaspezia.it - E-mail: </w:t>
                </w:r>
                <w:hyperlink r:id="rId1" w:history="1">
                  <w:r w:rsidRPr="0049216E">
                    <w:rPr>
                      <w:rStyle w:val="Collegamentoipertestuale"/>
                      <w:rFonts w:ascii="Arial" w:hAnsi="Arial" w:cs="Arial"/>
                      <w:bCs/>
                      <w:sz w:val="16"/>
                    </w:rPr>
                    <w:t>uicsp@uiciechi.it</w:t>
                  </w:r>
                </w:hyperlink>
                <w:r w:rsidRPr="00181B4D">
                  <w:rPr>
                    <w:rFonts w:ascii="Arial" w:hAnsi="Arial" w:cs="Arial"/>
                    <w:bCs/>
                    <w:color w:val="333333"/>
                    <w:sz w:val="16"/>
                  </w:rPr>
                  <w:t xml:space="preserve"> </w:t>
                </w:r>
              </w:p>
              <w:p w14:paraId="05DC9CCF" w14:textId="77777777" w:rsidR="005066F6" w:rsidRDefault="005066F6" w:rsidP="005066F6">
                <w:pPr>
                  <w:tabs>
                    <w:tab w:val="center" w:pos="4819"/>
                    <w:tab w:val="right" w:pos="9638"/>
                  </w:tabs>
                  <w:jc w:val="center"/>
                  <w:rPr>
                    <w:rFonts w:ascii="Arial" w:hAnsi="Arial" w:cs="Arial"/>
                    <w:b/>
                    <w:bCs/>
                    <w:color w:val="333333"/>
                    <w:sz w:val="16"/>
                  </w:rPr>
                </w:pPr>
              </w:p>
              <w:p w14:paraId="7B785BC1" w14:textId="77777777" w:rsidR="005066F6" w:rsidRPr="00181B4D" w:rsidRDefault="005066F6" w:rsidP="005066F6">
                <w:pPr>
                  <w:tabs>
                    <w:tab w:val="center" w:pos="4819"/>
                    <w:tab w:val="right" w:pos="9638"/>
                  </w:tabs>
                  <w:jc w:val="both"/>
                  <w:rPr>
                    <w:rFonts w:ascii="Optima" w:hAnsi="Optima" w:cs="Arial"/>
                    <w:b/>
                    <w:bCs/>
                    <w:color w:val="333333"/>
                    <w:sz w:val="13"/>
                  </w:rPr>
                </w:pPr>
                <w:r w:rsidRPr="00181B4D">
                  <w:rPr>
                    <w:rFonts w:ascii="Arial" w:hAnsi="Arial" w:cs="Arial"/>
                    <w:color w:val="333333"/>
                    <w:spacing w:val="-2"/>
                    <w:sz w:val="16"/>
                    <w:szCs w:val="16"/>
                  </w:rPr>
                  <w:t>Ente morale riconosciuto con R.D. n. 1789 del 29/7/1923 e D.P.R. 23/12/1978 (G.U. 3/3/1979 n. 62) posto sotto la vigilanza del Governo (D.P.R. 17/2/1990 in G.U. 11/6/1990 n. 134). Organizzazione non lucrativa di utilità sociale (D.L.vo 4/12/1997 n. 460), iscritta al n. 32/99 del Registro delle Persone Giuridiche presso il Tribunale di Roma. Associazione di Promozione Sociale iscritta al Registro Nazionale (L. 7/12/2000 n. 383) con il n. 17</w:t>
                </w:r>
                <w:r w:rsidRPr="00181B4D">
                  <w:rPr>
                    <w:rFonts w:ascii="Arial" w:hAnsi="Arial" w:cs="Arial"/>
                    <w:color w:val="333333"/>
                    <w:spacing w:val="-2"/>
                    <w:sz w:val="16"/>
                  </w:rPr>
                  <w:t xml:space="preserve"> </w:t>
                </w:r>
                <w:r w:rsidRPr="00181B4D">
                  <w:rPr>
                    <w:rFonts w:ascii="Arial" w:hAnsi="Arial" w:cs="Arial"/>
                    <w:color w:val="333333"/>
                    <w:spacing w:val="-2"/>
                    <w:sz w:val="18"/>
                    <w:szCs w:val="18"/>
                  </w:rPr>
                  <w:t>Donazioni intestare a  Unione Italiana dei Ciechi e degli Ipovedenti della Spezia - IBAN IT 23 K 06230 10706 000040498216- Crédit Agricole - Codice Fiscale per il 5 per mille  80002520114</w:t>
                </w:r>
                <w:r w:rsidRPr="00181B4D">
                  <w:rPr>
                    <w:rFonts w:ascii="Arial" w:hAnsi="Arial" w:cs="Arial"/>
                    <w:color w:val="333333"/>
                    <w:spacing w:val="-2"/>
                    <w:sz w:val="16"/>
                  </w:rPr>
                  <w:t xml:space="preserve"> </w:t>
                </w:r>
              </w:p>
              <w:p w14:paraId="5B6E7237" w14:textId="77777777" w:rsidR="0038630F" w:rsidRPr="0063566E" w:rsidRDefault="0038630F">
                <w:pPr>
                  <w:pStyle w:val="Pidipagina"/>
                  <w:spacing w:line="60" w:lineRule="exact"/>
                  <w:jc w:val="both"/>
                  <w:rPr>
                    <w:rFonts w:ascii="Optima" w:hAnsi="Optima" w:cs="Arial"/>
                    <w:b/>
                    <w:bCs/>
                    <w:color w:val="333333"/>
                    <w:sz w:val="13"/>
                  </w:rPr>
                </w:pPr>
              </w:p>
            </w:txbxContent>
          </v:textbox>
          <w10:wrap type="square"/>
        </v:shape>
      </w:pict>
    </w:r>
    <w:r>
      <w:rPr>
        <w:b/>
        <w:bCs/>
        <w:noProof/>
        <w:color w:val="333333"/>
        <w:sz w:val="20"/>
      </w:rPr>
      <w:pict w14:anchorId="150F9686">
        <v:line id="Line 2" o:spid="_x0000_s1025" style="position:absolute;left:0;text-align:left;z-index:251656192;visibility:visible" from="11.1pt,-75.3pt" to="521.35pt,-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" strokecolor="#060" strokeweight="1pt">
          <v:shadow color="#243f60" offset="1pt"/>
        </v:line>
      </w:pict>
    </w:r>
  </w:p>
  <w:p w14:paraId="2D2C4C8B" w14:textId="77777777" w:rsidR="0038630F" w:rsidRDefault="0038630F">
    <w:pPr>
      <w:pStyle w:val="Pidipagina"/>
      <w:rPr>
        <w:b/>
        <w:bCs/>
        <w:color w:val="333333"/>
        <w:sz w:val="18"/>
      </w:rPr>
    </w:pPr>
  </w:p>
  <w:p w14:paraId="17812BFF" w14:textId="77777777"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83012" w14:textId="77777777" w:rsidR="009A1274" w:rsidRDefault="009A1274">
      <w:r>
        <w:separator/>
      </w:r>
    </w:p>
  </w:footnote>
  <w:footnote w:type="continuationSeparator" w:id="0">
    <w:p w14:paraId="33B1125D" w14:textId="77777777" w:rsidR="009A1274" w:rsidRDefault="009A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34CBE" w14:textId="55802ED3" w:rsidR="0038630F" w:rsidRDefault="003B04D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630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47B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23ED5D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FB94" w14:textId="77777777" w:rsidR="0038630F" w:rsidRPr="00744C9C" w:rsidRDefault="00000000">
    <w:pPr>
      <w:pStyle w:val="Intestazione"/>
      <w:spacing w:line="460" w:lineRule="exact"/>
      <w:jc w:val="center"/>
      <w:rPr>
        <w:b/>
        <w:bCs/>
        <w:color w:val="1F3864"/>
        <w:sz w:val="32"/>
      </w:rPr>
    </w:pPr>
    <w:sdt>
      <w:sdtPr>
        <w:rPr>
          <w:rFonts w:ascii="Arial" w:hAnsi="Arial" w:cs="Arial"/>
          <w:b/>
          <w:bCs/>
          <w:color w:val="333333"/>
          <w:sz w:val="32"/>
        </w:rPr>
        <w:id w:val="-525566112"/>
        <w:docPartObj>
          <w:docPartGallery w:val="Page Numbers (Margins)"/>
          <w:docPartUnique/>
        </w:docPartObj>
      </w:sdtPr>
      <w:sdtContent>
        <w:r>
          <w:rPr>
            <w:rFonts w:asciiTheme="majorHAnsi" w:eastAsiaTheme="majorEastAsia" w:hAnsiTheme="majorHAnsi" w:cstheme="majorBidi"/>
            <w:b/>
            <w:bCs/>
            <w:noProof/>
            <w:color w:val="333333"/>
            <w:sz w:val="28"/>
            <w:szCs w:val="28"/>
          </w:rPr>
          <w:pict w14:anchorId="215EF998">
            <v:oval id="Ovale 4" o:spid="_x0000_s1028" style="position:absolute;left:0;text-align:left;margin-left:0;margin-top:0;width:37.6pt;height:37.6pt;z-index:251661312;visibility:visible;mso-top-percent:250;mso-position-horizontal:center;mso-position-horizontal-relative:right-margin-area;mso-position-vertical-relative:page;mso-top-percent: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" o:allowincell="f" fillcolor="#9dbb61" stroked="f">
              <v:textbox style="mso-next-textbox:#Ovale 4" inset="0,,0">
                <w:txbxContent>
                  <w:p w14:paraId="120E4DF3" w14:textId="77777777" w:rsidR="00316930" w:rsidRDefault="003B04DF">
                    <w:pPr>
                      <w:rPr>
                        <w:rStyle w:val="Numeropagina"/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316930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E80456" w:rsidRPr="00E80456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sdtContent>
    </w:sdt>
    <w:r w:rsidR="00A23826">
      <w:rPr>
        <w:noProof/>
      </w:rPr>
      <w:drawing>
        <wp:anchor distT="0" distB="0" distL="114300" distR="114300" simplePos="0" relativeHeight="251658752" behindDoc="0" locked="0" layoutInCell="1" allowOverlap="1" wp14:anchorId="539A0EDD" wp14:editId="58391B89">
          <wp:simplePos x="0" y="0"/>
          <wp:positionH relativeFrom="column">
            <wp:posOffset>-121920</wp:posOffset>
          </wp:positionH>
          <wp:positionV relativeFrom="paragraph">
            <wp:posOffset>-155575</wp:posOffset>
          </wp:positionV>
          <wp:extent cx="1357630" cy="1075690"/>
          <wp:effectExtent l="0" t="0" r="0" b="0"/>
          <wp:wrapNone/>
          <wp:docPr id="3" name="Immagine 3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38630F" w:rsidRPr="00744C9C">
      <w:rPr>
        <w:b/>
        <w:bCs/>
        <w:color w:val="1F3864"/>
        <w:sz w:val="32"/>
      </w:rPr>
      <w:t>Unione Italiana dei Ciechi e degli Ipovedenti</w:t>
    </w:r>
  </w:p>
  <w:p w14:paraId="32AE49DD" w14:textId="204BFFEE" w:rsidR="0038630F" w:rsidRPr="00744C9C" w:rsidRDefault="0038630F">
    <w:pPr>
      <w:pStyle w:val="Intestazione"/>
      <w:jc w:val="center"/>
      <w:rPr>
        <w:b/>
        <w:bCs/>
        <w:i/>
        <w:iCs/>
        <w:color w:val="1F3864"/>
        <w:sz w:val="28"/>
        <w:szCs w:val="28"/>
      </w:rPr>
    </w:pPr>
    <w:r w:rsidRPr="00744C9C">
      <w:rPr>
        <w:b/>
        <w:bCs/>
        <w:color w:val="1F3864"/>
        <w:sz w:val="32"/>
      </w:rPr>
      <w:t xml:space="preserve"> </w:t>
    </w:r>
    <w:r w:rsidR="001717E7">
      <w:rPr>
        <w:b/>
        <w:bCs/>
        <w:i/>
        <w:iCs/>
        <w:color w:val="1F3864"/>
        <w:sz w:val="28"/>
        <w:szCs w:val="28"/>
      </w:rPr>
      <w:t>ETS</w:t>
    </w:r>
    <w:r w:rsidR="00031B4B">
      <w:rPr>
        <w:b/>
        <w:bCs/>
        <w:i/>
        <w:iCs/>
        <w:color w:val="1F3864"/>
        <w:sz w:val="28"/>
        <w:szCs w:val="28"/>
      </w:rPr>
      <w:t xml:space="preserve"> </w:t>
    </w:r>
    <w:r w:rsidR="00326206" w:rsidRPr="00744C9C">
      <w:rPr>
        <w:b/>
        <w:bCs/>
        <w:i/>
        <w:iCs/>
        <w:color w:val="1F3864"/>
        <w:sz w:val="28"/>
        <w:szCs w:val="28"/>
      </w:rPr>
      <w:t>-APS</w:t>
    </w:r>
  </w:p>
  <w:p w14:paraId="635468BE" w14:textId="77777777" w:rsidR="0038630F" w:rsidRPr="00744C9C" w:rsidRDefault="00F01547" w:rsidP="00744C9C">
    <w:pPr>
      <w:pStyle w:val="Intestazione"/>
      <w:spacing w:line="280" w:lineRule="exact"/>
      <w:jc w:val="center"/>
      <w:rPr>
        <w:rFonts w:ascii="Century Gothic" w:hAnsi="Century Gothic"/>
        <w:b/>
        <w:i/>
        <w:color w:val="1F3864"/>
      </w:rPr>
    </w:pPr>
    <w:r w:rsidRPr="00744C9C">
      <w:rPr>
        <w:rFonts w:ascii="Century Gothic" w:hAnsi="Century Gothic"/>
        <w:b/>
        <w:i/>
        <w:color w:val="1F3864"/>
      </w:rPr>
      <w:t>Sezione T</w:t>
    </w:r>
    <w:r w:rsidR="00AA15F6" w:rsidRPr="00744C9C">
      <w:rPr>
        <w:rFonts w:ascii="Century Gothic" w:hAnsi="Century Gothic"/>
        <w:b/>
        <w:i/>
        <w:color w:val="1F3864"/>
      </w:rPr>
      <w:t>erritoriale</w:t>
    </w:r>
    <w:r w:rsidR="005B68B6" w:rsidRPr="00744C9C">
      <w:rPr>
        <w:rFonts w:ascii="Century Gothic" w:hAnsi="Century Gothic"/>
        <w:b/>
        <w:i/>
        <w:color w:val="1F3864"/>
      </w:rPr>
      <w:t xml:space="preserve"> </w:t>
    </w:r>
    <w:r w:rsidR="00744C9C" w:rsidRPr="00744C9C">
      <w:rPr>
        <w:rFonts w:ascii="Century Gothic" w:hAnsi="Century Gothic"/>
        <w:b/>
        <w:i/>
        <w:color w:val="1F3864"/>
      </w:rPr>
      <w:t>della Spezia</w:t>
    </w:r>
  </w:p>
  <w:p w14:paraId="38432979" w14:textId="77777777" w:rsidR="00744C9C" w:rsidRPr="00744C9C" w:rsidRDefault="00744C9C" w:rsidP="00744C9C">
    <w:pPr>
      <w:pStyle w:val="Intestazione"/>
      <w:spacing w:line="280" w:lineRule="exact"/>
      <w:jc w:val="center"/>
      <w:rPr>
        <w:rFonts w:ascii="Century Gothic" w:hAnsi="Century Gothic"/>
        <w:color w:val="1F3864"/>
      </w:rPr>
    </w:pPr>
    <w:r w:rsidRPr="00744C9C">
      <w:rPr>
        <w:rFonts w:ascii="Century Gothic" w:hAnsi="Century Gothic"/>
        <w:b/>
        <w:i/>
        <w:color w:val="1F3864"/>
      </w:rPr>
      <w:t>Ufficio di Presidenza</w:t>
    </w:r>
  </w:p>
  <w:p w14:paraId="039AE8BE" w14:textId="77777777" w:rsidR="0038630F" w:rsidRDefault="00000000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w:pict w14:anchorId="21E23C26">
        <v:line id="Line 3" o:spid="_x0000_s1027" style="position:absolute;z-index:251657216;visibility:visibl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" strokecolor="#060" strokeweight="1pt">
          <v:shadow color="#4e6128" offset="1p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283EA2"/>
    <w:multiLevelType w:val="hybridMultilevel"/>
    <w:tmpl w:val="28D02B8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EE25C0"/>
    <w:multiLevelType w:val="hybridMultilevel"/>
    <w:tmpl w:val="75DCEFA4"/>
    <w:lvl w:ilvl="0" w:tplc="06BE1F10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4F2"/>
    <w:multiLevelType w:val="hybridMultilevel"/>
    <w:tmpl w:val="ADA8B5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7E2EF0"/>
    <w:multiLevelType w:val="hybridMultilevel"/>
    <w:tmpl w:val="2BF49284"/>
    <w:lvl w:ilvl="0" w:tplc="3C54E5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195C"/>
    <w:multiLevelType w:val="hybridMultilevel"/>
    <w:tmpl w:val="2ADA6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52015"/>
    <w:multiLevelType w:val="hybridMultilevel"/>
    <w:tmpl w:val="DBA020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434EC4"/>
    <w:multiLevelType w:val="hybridMultilevel"/>
    <w:tmpl w:val="EAC0889E"/>
    <w:lvl w:ilvl="0" w:tplc="0410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4555187E"/>
    <w:multiLevelType w:val="hybridMultilevel"/>
    <w:tmpl w:val="A1E434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A029C"/>
    <w:multiLevelType w:val="hybridMultilevel"/>
    <w:tmpl w:val="7F9CFD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806137"/>
    <w:multiLevelType w:val="hybridMultilevel"/>
    <w:tmpl w:val="74CEA4C4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72921C86"/>
    <w:multiLevelType w:val="hybridMultilevel"/>
    <w:tmpl w:val="CC0C8EEA"/>
    <w:lvl w:ilvl="0" w:tplc="CA42BEF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D2A1122"/>
    <w:multiLevelType w:val="hybridMultilevel"/>
    <w:tmpl w:val="067C232E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83378796">
    <w:abstractNumId w:val="9"/>
  </w:num>
  <w:num w:numId="2" w16cid:durableId="363137393">
    <w:abstractNumId w:val="0"/>
  </w:num>
  <w:num w:numId="3" w16cid:durableId="4005675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8576317">
    <w:abstractNumId w:val="1"/>
  </w:num>
  <w:num w:numId="5" w16cid:durableId="174929519">
    <w:abstractNumId w:val="2"/>
  </w:num>
  <w:num w:numId="6" w16cid:durableId="500514196">
    <w:abstractNumId w:val="6"/>
  </w:num>
  <w:num w:numId="7" w16cid:durableId="598371009">
    <w:abstractNumId w:val="5"/>
  </w:num>
  <w:num w:numId="8" w16cid:durableId="1376850177">
    <w:abstractNumId w:val="7"/>
  </w:num>
  <w:num w:numId="9" w16cid:durableId="1544488104">
    <w:abstractNumId w:val="13"/>
  </w:num>
  <w:num w:numId="10" w16cid:durableId="529493986">
    <w:abstractNumId w:val="8"/>
  </w:num>
  <w:num w:numId="11" w16cid:durableId="544173585">
    <w:abstractNumId w:val="12"/>
  </w:num>
  <w:num w:numId="12" w16cid:durableId="1596017670">
    <w:abstractNumId w:val="10"/>
  </w:num>
  <w:num w:numId="13" w16cid:durableId="2106149291">
    <w:abstractNumId w:val="11"/>
  </w:num>
  <w:num w:numId="14" w16cid:durableId="1514609832">
    <w:abstractNumId w:val="3"/>
  </w:num>
  <w:num w:numId="15" w16cid:durableId="1549996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6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5E"/>
    <w:rsid w:val="00002E4B"/>
    <w:rsid w:val="0001149A"/>
    <w:rsid w:val="00016008"/>
    <w:rsid w:val="0002234B"/>
    <w:rsid w:val="0002306A"/>
    <w:rsid w:val="00023EF0"/>
    <w:rsid w:val="00031B4B"/>
    <w:rsid w:val="000423EC"/>
    <w:rsid w:val="00045D5E"/>
    <w:rsid w:val="00063B86"/>
    <w:rsid w:val="00066F35"/>
    <w:rsid w:val="00072A70"/>
    <w:rsid w:val="000751E8"/>
    <w:rsid w:val="000922BB"/>
    <w:rsid w:val="00096960"/>
    <w:rsid w:val="000A0978"/>
    <w:rsid w:val="000C1E1B"/>
    <w:rsid w:val="000D6554"/>
    <w:rsid w:val="000F0CF4"/>
    <w:rsid w:val="00107AF1"/>
    <w:rsid w:val="00114AC8"/>
    <w:rsid w:val="001250DA"/>
    <w:rsid w:val="00135434"/>
    <w:rsid w:val="00141D97"/>
    <w:rsid w:val="001421A7"/>
    <w:rsid w:val="001454B9"/>
    <w:rsid w:val="00152021"/>
    <w:rsid w:val="001717E7"/>
    <w:rsid w:val="001A47B2"/>
    <w:rsid w:val="001A7413"/>
    <w:rsid w:val="001B1798"/>
    <w:rsid w:val="001C0479"/>
    <w:rsid w:val="001C2C07"/>
    <w:rsid w:val="001C6735"/>
    <w:rsid w:val="001D5A04"/>
    <w:rsid w:val="001F4E0A"/>
    <w:rsid w:val="001F64C5"/>
    <w:rsid w:val="00200ECB"/>
    <w:rsid w:val="002053E7"/>
    <w:rsid w:val="00207FE0"/>
    <w:rsid w:val="00223B90"/>
    <w:rsid w:val="002362D1"/>
    <w:rsid w:val="002442A0"/>
    <w:rsid w:val="00262CDD"/>
    <w:rsid w:val="00286CB3"/>
    <w:rsid w:val="0029524F"/>
    <w:rsid w:val="00295756"/>
    <w:rsid w:val="002A5688"/>
    <w:rsid w:val="002A7DAB"/>
    <w:rsid w:val="002C1C2D"/>
    <w:rsid w:val="002C3910"/>
    <w:rsid w:val="002D0C3A"/>
    <w:rsid w:val="002F57D0"/>
    <w:rsid w:val="003032C3"/>
    <w:rsid w:val="00305B29"/>
    <w:rsid w:val="00316930"/>
    <w:rsid w:val="003202C3"/>
    <w:rsid w:val="00326206"/>
    <w:rsid w:val="00326FA8"/>
    <w:rsid w:val="003311EE"/>
    <w:rsid w:val="00343E07"/>
    <w:rsid w:val="003440EA"/>
    <w:rsid w:val="00353CF1"/>
    <w:rsid w:val="00354F7D"/>
    <w:rsid w:val="003574EE"/>
    <w:rsid w:val="003641B3"/>
    <w:rsid w:val="00385F5E"/>
    <w:rsid w:val="0038630F"/>
    <w:rsid w:val="003A0ECA"/>
    <w:rsid w:val="003A2AE9"/>
    <w:rsid w:val="003B04DF"/>
    <w:rsid w:val="003B3339"/>
    <w:rsid w:val="003C12C2"/>
    <w:rsid w:val="003C1FAC"/>
    <w:rsid w:val="003C4EF8"/>
    <w:rsid w:val="003C62BD"/>
    <w:rsid w:val="003D07AD"/>
    <w:rsid w:val="003D10F2"/>
    <w:rsid w:val="003D69BC"/>
    <w:rsid w:val="003E3160"/>
    <w:rsid w:val="003E7AAA"/>
    <w:rsid w:val="00401F5A"/>
    <w:rsid w:val="00406392"/>
    <w:rsid w:val="00407BA3"/>
    <w:rsid w:val="0041007F"/>
    <w:rsid w:val="00412844"/>
    <w:rsid w:val="00415F47"/>
    <w:rsid w:val="00423345"/>
    <w:rsid w:val="00432F6E"/>
    <w:rsid w:val="004332DA"/>
    <w:rsid w:val="00434498"/>
    <w:rsid w:val="00437A2B"/>
    <w:rsid w:val="00444DD4"/>
    <w:rsid w:val="0044580D"/>
    <w:rsid w:val="00447FDB"/>
    <w:rsid w:val="004635F5"/>
    <w:rsid w:val="0049261B"/>
    <w:rsid w:val="00493F5D"/>
    <w:rsid w:val="00497C96"/>
    <w:rsid w:val="004B3CEE"/>
    <w:rsid w:val="004B3E15"/>
    <w:rsid w:val="004B4C57"/>
    <w:rsid w:val="004F0D0F"/>
    <w:rsid w:val="005057C1"/>
    <w:rsid w:val="005066F6"/>
    <w:rsid w:val="005225A9"/>
    <w:rsid w:val="005317B2"/>
    <w:rsid w:val="00537A33"/>
    <w:rsid w:val="00541A10"/>
    <w:rsid w:val="00547B2E"/>
    <w:rsid w:val="0055103D"/>
    <w:rsid w:val="0055164D"/>
    <w:rsid w:val="00551A12"/>
    <w:rsid w:val="00570120"/>
    <w:rsid w:val="0057053E"/>
    <w:rsid w:val="0058749F"/>
    <w:rsid w:val="005972A1"/>
    <w:rsid w:val="005A7825"/>
    <w:rsid w:val="005B68B6"/>
    <w:rsid w:val="005D1D1A"/>
    <w:rsid w:val="005D2A3D"/>
    <w:rsid w:val="005D447F"/>
    <w:rsid w:val="005E14EC"/>
    <w:rsid w:val="005E3556"/>
    <w:rsid w:val="005E43C7"/>
    <w:rsid w:val="005E7367"/>
    <w:rsid w:val="005E76AD"/>
    <w:rsid w:val="006015BD"/>
    <w:rsid w:val="00604F24"/>
    <w:rsid w:val="00605455"/>
    <w:rsid w:val="00623E15"/>
    <w:rsid w:val="006248B4"/>
    <w:rsid w:val="006339E2"/>
    <w:rsid w:val="0063566E"/>
    <w:rsid w:val="006367C8"/>
    <w:rsid w:val="00650A32"/>
    <w:rsid w:val="00661407"/>
    <w:rsid w:val="0067467E"/>
    <w:rsid w:val="00684077"/>
    <w:rsid w:val="006A1377"/>
    <w:rsid w:val="006B06BC"/>
    <w:rsid w:val="006C1EAB"/>
    <w:rsid w:val="006C22AD"/>
    <w:rsid w:val="006D1CC1"/>
    <w:rsid w:val="006E5A65"/>
    <w:rsid w:val="00703F6E"/>
    <w:rsid w:val="00724AE7"/>
    <w:rsid w:val="00730DB4"/>
    <w:rsid w:val="00744C9C"/>
    <w:rsid w:val="00745396"/>
    <w:rsid w:val="00745AFE"/>
    <w:rsid w:val="007511D3"/>
    <w:rsid w:val="00751BF2"/>
    <w:rsid w:val="007536C7"/>
    <w:rsid w:val="00754573"/>
    <w:rsid w:val="00792729"/>
    <w:rsid w:val="0079524D"/>
    <w:rsid w:val="007A21DF"/>
    <w:rsid w:val="007B1989"/>
    <w:rsid w:val="007B22DD"/>
    <w:rsid w:val="007C3E3C"/>
    <w:rsid w:val="007E0C8C"/>
    <w:rsid w:val="007E44BE"/>
    <w:rsid w:val="007F5B7F"/>
    <w:rsid w:val="007F6D78"/>
    <w:rsid w:val="008009C7"/>
    <w:rsid w:val="0080583B"/>
    <w:rsid w:val="00816B82"/>
    <w:rsid w:val="008217FA"/>
    <w:rsid w:val="00825245"/>
    <w:rsid w:val="00850B66"/>
    <w:rsid w:val="008522C4"/>
    <w:rsid w:val="00863F40"/>
    <w:rsid w:val="00864FE0"/>
    <w:rsid w:val="00874C9A"/>
    <w:rsid w:val="0087723F"/>
    <w:rsid w:val="0089349B"/>
    <w:rsid w:val="00893B95"/>
    <w:rsid w:val="008A2475"/>
    <w:rsid w:val="008C7345"/>
    <w:rsid w:val="008D2980"/>
    <w:rsid w:val="008F2040"/>
    <w:rsid w:val="008F34A6"/>
    <w:rsid w:val="008F4BAA"/>
    <w:rsid w:val="0090246D"/>
    <w:rsid w:val="009076A6"/>
    <w:rsid w:val="00921088"/>
    <w:rsid w:val="00930A1C"/>
    <w:rsid w:val="00931880"/>
    <w:rsid w:val="00933890"/>
    <w:rsid w:val="00934B10"/>
    <w:rsid w:val="00936A3C"/>
    <w:rsid w:val="00950EF5"/>
    <w:rsid w:val="009672A5"/>
    <w:rsid w:val="00972107"/>
    <w:rsid w:val="0097331D"/>
    <w:rsid w:val="00975235"/>
    <w:rsid w:val="00992A1C"/>
    <w:rsid w:val="009A1274"/>
    <w:rsid w:val="009A213F"/>
    <w:rsid w:val="009A3786"/>
    <w:rsid w:val="009A5F14"/>
    <w:rsid w:val="009B16F2"/>
    <w:rsid w:val="009B361E"/>
    <w:rsid w:val="009C7DC9"/>
    <w:rsid w:val="009D3845"/>
    <w:rsid w:val="009E2CBF"/>
    <w:rsid w:val="009E4348"/>
    <w:rsid w:val="009F7130"/>
    <w:rsid w:val="00A16BAC"/>
    <w:rsid w:val="00A237DF"/>
    <w:rsid w:val="00A23826"/>
    <w:rsid w:val="00A417F9"/>
    <w:rsid w:val="00A42B1A"/>
    <w:rsid w:val="00A465A0"/>
    <w:rsid w:val="00A52CCD"/>
    <w:rsid w:val="00A553B2"/>
    <w:rsid w:val="00A633C8"/>
    <w:rsid w:val="00A642B5"/>
    <w:rsid w:val="00A6729D"/>
    <w:rsid w:val="00A6775D"/>
    <w:rsid w:val="00A713C1"/>
    <w:rsid w:val="00A74144"/>
    <w:rsid w:val="00AA15F6"/>
    <w:rsid w:val="00AB2070"/>
    <w:rsid w:val="00AB22E7"/>
    <w:rsid w:val="00AB37A9"/>
    <w:rsid w:val="00AC748F"/>
    <w:rsid w:val="00AD0335"/>
    <w:rsid w:val="00AD0DD1"/>
    <w:rsid w:val="00AE56E3"/>
    <w:rsid w:val="00AF2965"/>
    <w:rsid w:val="00AF4387"/>
    <w:rsid w:val="00B04B87"/>
    <w:rsid w:val="00B27B59"/>
    <w:rsid w:val="00B3327B"/>
    <w:rsid w:val="00B338A1"/>
    <w:rsid w:val="00B3524F"/>
    <w:rsid w:val="00B402E1"/>
    <w:rsid w:val="00B442D3"/>
    <w:rsid w:val="00B52012"/>
    <w:rsid w:val="00B60E86"/>
    <w:rsid w:val="00B724A0"/>
    <w:rsid w:val="00B73287"/>
    <w:rsid w:val="00B755C0"/>
    <w:rsid w:val="00B80776"/>
    <w:rsid w:val="00B87673"/>
    <w:rsid w:val="00B94568"/>
    <w:rsid w:val="00B96125"/>
    <w:rsid w:val="00B97554"/>
    <w:rsid w:val="00BA1DE6"/>
    <w:rsid w:val="00BA29F1"/>
    <w:rsid w:val="00BC7977"/>
    <w:rsid w:val="00BD1057"/>
    <w:rsid w:val="00BD18A8"/>
    <w:rsid w:val="00BD5538"/>
    <w:rsid w:val="00BD71FA"/>
    <w:rsid w:val="00BF3923"/>
    <w:rsid w:val="00C14BAE"/>
    <w:rsid w:val="00C32B73"/>
    <w:rsid w:val="00C34F39"/>
    <w:rsid w:val="00C35FB2"/>
    <w:rsid w:val="00C36D9D"/>
    <w:rsid w:val="00C53350"/>
    <w:rsid w:val="00C6598B"/>
    <w:rsid w:val="00C72C61"/>
    <w:rsid w:val="00C72C90"/>
    <w:rsid w:val="00C76908"/>
    <w:rsid w:val="00C8128F"/>
    <w:rsid w:val="00C94032"/>
    <w:rsid w:val="00CB0AAE"/>
    <w:rsid w:val="00CB187F"/>
    <w:rsid w:val="00CB4C71"/>
    <w:rsid w:val="00CC2006"/>
    <w:rsid w:val="00CC7E01"/>
    <w:rsid w:val="00CD2A8C"/>
    <w:rsid w:val="00CF430B"/>
    <w:rsid w:val="00D25C78"/>
    <w:rsid w:val="00D27B54"/>
    <w:rsid w:val="00D354DA"/>
    <w:rsid w:val="00D3669C"/>
    <w:rsid w:val="00D40B43"/>
    <w:rsid w:val="00D41B3E"/>
    <w:rsid w:val="00D44797"/>
    <w:rsid w:val="00D4684D"/>
    <w:rsid w:val="00D511D8"/>
    <w:rsid w:val="00D53A3A"/>
    <w:rsid w:val="00D55640"/>
    <w:rsid w:val="00D560E7"/>
    <w:rsid w:val="00D61886"/>
    <w:rsid w:val="00D678F8"/>
    <w:rsid w:val="00D72FFD"/>
    <w:rsid w:val="00D73A53"/>
    <w:rsid w:val="00D752E3"/>
    <w:rsid w:val="00D809CF"/>
    <w:rsid w:val="00D818D7"/>
    <w:rsid w:val="00D81EA5"/>
    <w:rsid w:val="00D90DB9"/>
    <w:rsid w:val="00DA421E"/>
    <w:rsid w:val="00DC21CB"/>
    <w:rsid w:val="00DC3323"/>
    <w:rsid w:val="00DD04D6"/>
    <w:rsid w:val="00DD476B"/>
    <w:rsid w:val="00DD5F4D"/>
    <w:rsid w:val="00DE2586"/>
    <w:rsid w:val="00DE3F9E"/>
    <w:rsid w:val="00DF29D4"/>
    <w:rsid w:val="00DF2D7D"/>
    <w:rsid w:val="00E07354"/>
    <w:rsid w:val="00E12601"/>
    <w:rsid w:val="00E17428"/>
    <w:rsid w:val="00E20FC6"/>
    <w:rsid w:val="00E2239B"/>
    <w:rsid w:val="00E37F49"/>
    <w:rsid w:val="00E40675"/>
    <w:rsid w:val="00E43C12"/>
    <w:rsid w:val="00E80456"/>
    <w:rsid w:val="00E86225"/>
    <w:rsid w:val="00E95C8B"/>
    <w:rsid w:val="00EA1357"/>
    <w:rsid w:val="00EA3CCD"/>
    <w:rsid w:val="00EA7828"/>
    <w:rsid w:val="00EB67CB"/>
    <w:rsid w:val="00EC20B7"/>
    <w:rsid w:val="00EC59D0"/>
    <w:rsid w:val="00EC7BF6"/>
    <w:rsid w:val="00ED4006"/>
    <w:rsid w:val="00ED4574"/>
    <w:rsid w:val="00EE418E"/>
    <w:rsid w:val="00EE6D1B"/>
    <w:rsid w:val="00F01547"/>
    <w:rsid w:val="00F07AA2"/>
    <w:rsid w:val="00F14D9F"/>
    <w:rsid w:val="00F165DF"/>
    <w:rsid w:val="00F3382F"/>
    <w:rsid w:val="00F36E1D"/>
    <w:rsid w:val="00F37E8B"/>
    <w:rsid w:val="00F40335"/>
    <w:rsid w:val="00F44073"/>
    <w:rsid w:val="00F44BAB"/>
    <w:rsid w:val="00F46DFC"/>
    <w:rsid w:val="00F571F3"/>
    <w:rsid w:val="00F81633"/>
    <w:rsid w:val="00F835BB"/>
    <w:rsid w:val="00F85EFB"/>
    <w:rsid w:val="00F93B7B"/>
    <w:rsid w:val="00F93F3A"/>
    <w:rsid w:val="00FA5843"/>
    <w:rsid w:val="00FB04F2"/>
    <w:rsid w:val="00FB645B"/>
    <w:rsid w:val="00FC5457"/>
    <w:rsid w:val="00FE09C8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"/>
    </o:shapedefaults>
    <o:shapelayout v:ext="edit">
      <o:idmap v:ext="edit" data="2"/>
    </o:shapelayout>
  </w:shapeDefaults>
  <w:decimalSymbol w:val=","/>
  <w:listSeparator w:val=";"/>
  <w14:docId w14:val="7DB23207"/>
  <w15:docId w15:val="{21292544-5F3B-4576-AAE3-B597E95F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C90"/>
    <w:rPr>
      <w:sz w:val="24"/>
      <w:szCs w:val="24"/>
    </w:rPr>
  </w:style>
  <w:style w:type="paragraph" w:styleId="Titolo1">
    <w:name w:val="heading 1"/>
    <w:basedOn w:val="Normale"/>
    <w:next w:val="Normale"/>
    <w:qFormat/>
    <w:rsid w:val="00C72C90"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C72C90"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rsid w:val="00C72C90"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rsid w:val="00C72C90"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78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C72C9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C72C90"/>
  </w:style>
  <w:style w:type="paragraph" w:styleId="Pidipagina">
    <w:name w:val="footer"/>
    <w:basedOn w:val="Normale"/>
    <w:link w:val="PidipaginaCarattere"/>
    <w:uiPriority w:val="99"/>
    <w:rsid w:val="00C72C9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C72C90"/>
    <w:pPr>
      <w:jc w:val="both"/>
    </w:pPr>
  </w:style>
  <w:style w:type="paragraph" w:styleId="Rientrocorpodeltesto">
    <w:name w:val="Body Text Indent"/>
    <w:basedOn w:val="Normale"/>
    <w:semiHidden/>
    <w:rsid w:val="00C72C90"/>
    <w:pPr>
      <w:ind w:firstLine="708"/>
      <w:jc w:val="both"/>
    </w:pPr>
  </w:style>
  <w:style w:type="paragraph" w:styleId="Didascalia">
    <w:name w:val="caption"/>
    <w:basedOn w:val="Normale"/>
    <w:next w:val="Normale"/>
    <w:qFormat/>
    <w:rsid w:val="00C72C90"/>
    <w:rPr>
      <w:szCs w:val="20"/>
    </w:rPr>
  </w:style>
  <w:style w:type="paragraph" w:styleId="Corpodeltesto2">
    <w:name w:val="Body Text 2"/>
    <w:basedOn w:val="Normale"/>
    <w:semiHidden/>
    <w:rsid w:val="00C72C90"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2A7DAB"/>
    <w:rPr>
      <w:sz w:val="24"/>
      <w:szCs w:val="24"/>
    </w:rPr>
  </w:style>
  <w:style w:type="character" w:customStyle="1" w:styleId="IntestazioneCarattere">
    <w:name w:val="Intestazione Carattere"/>
    <w:link w:val="Intestazione"/>
    <w:semiHidden/>
    <w:rsid w:val="00CD2A8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4C9C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782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447FDB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2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ciligur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iciliguria.it/spezia/documentazione-sezionale.php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icsp@uiciech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4CC7-5CA5-4113-9BAD-4399FBE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Fernando Marras Mèndez</cp:lastModifiedBy>
  <cp:revision>107</cp:revision>
  <cp:lastPrinted>2024-07-19T09:41:00Z</cp:lastPrinted>
  <dcterms:created xsi:type="dcterms:W3CDTF">2018-04-03T14:35:00Z</dcterms:created>
  <dcterms:modified xsi:type="dcterms:W3CDTF">2024-07-19T10:03:00Z</dcterms:modified>
</cp:coreProperties>
</file>