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498" w:rsidRPr="00AE5498" w:rsidRDefault="00307C4D" w:rsidP="00307C4D">
      <w:pPr>
        <w:tabs>
          <w:tab w:val="right" w:pos="10204"/>
        </w:tabs>
        <w:spacing w:line="360" w:lineRule="auto"/>
        <w:rPr>
          <w:sz w:val="32"/>
          <w:szCs w:val="32"/>
        </w:rPr>
      </w:pPr>
      <w:bookmarkStart w:id="0" w:name="_GoBack"/>
      <w:bookmarkEnd w:id="0"/>
      <w:r>
        <w:rPr>
          <w:sz w:val="32"/>
          <w:szCs w:val="32"/>
        </w:rPr>
        <w:tab/>
      </w:r>
      <w:r w:rsidR="00AE5498" w:rsidRPr="00AE5498">
        <w:rPr>
          <w:sz w:val="32"/>
          <w:szCs w:val="32"/>
        </w:rPr>
        <w:t>ALESSANDRIA</w:t>
      </w:r>
    </w:p>
    <w:p w:rsidR="00AE5498" w:rsidRPr="00AE5498" w:rsidRDefault="00AE5498" w:rsidP="00AE5498">
      <w:pPr>
        <w:spacing w:line="360" w:lineRule="auto"/>
        <w:jc w:val="right"/>
        <w:rPr>
          <w:sz w:val="32"/>
          <w:szCs w:val="32"/>
        </w:rPr>
      </w:pPr>
    </w:p>
    <w:p w:rsidR="00AE5498" w:rsidRPr="00AE5498" w:rsidRDefault="00AE5498" w:rsidP="00AE5498">
      <w:pPr>
        <w:spacing w:line="360" w:lineRule="auto"/>
        <w:jc w:val="right"/>
        <w:rPr>
          <w:sz w:val="32"/>
          <w:szCs w:val="32"/>
        </w:rPr>
      </w:pPr>
      <w:r w:rsidRPr="00AE5498">
        <w:rPr>
          <w:sz w:val="32"/>
          <w:szCs w:val="32"/>
        </w:rPr>
        <w:t>Ill.mo PRESIDENTE Nazionale</w:t>
      </w:r>
    </w:p>
    <w:p w:rsidR="00AE5498" w:rsidRPr="00AE5498" w:rsidRDefault="00AE5498" w:rsidP="00AE5498">
      <w:pPr>
        <w:spacing w:line="360" w:lineRule="auto"/>
        <w:jc w:val="right"/>
        <w:rPr>
          <w:sz w:val="32"/>
          <w:szCs w:val="32"/>
        </w:rPr>
      </w:pPr>
      <w:r w:rsidRPr="00AE5498">
        <w:rPr>
          <w:sz w:val="32"/>
          <w:szCs w:val="32"/>
        </w:rPr>
        <w:t>DOTTOR MARIO BARBUTO</w:t>
      </w:r>
    </w:p>
    <w:p w:rsidR="00AE5498" w:rsidRPr="00AE5498" w:rsidRDefault="00AE5498" w:rsidP="00AE5498">
      <w:pPr>
        <w:spacing w:line="360" w:lineRule="auto"/>
        <w:jc w:val="right"/>
        <w:rPr>
          <w:sz w:val="32"/>
          <w:szCs w:val="32"/>
        </w:rPr>
      </w:pPr>
      <w:r w:rsidRPr="00AE5498">
        <w:rPr>
          <w:sz w:val="32"/>
          <w:szCs w:val="32"/>
        </w:rPr>
        <w:t>Unione Italiana dei Ciechi</w:t>
      </w:r>
    </w:p>
    <w:p w:rsidR="00AE5498" w:rsidRPr="00AE5498" w:rsidRDefault="00AE5498" w:rsidP="00AE5498">
      <w:pPr>
        <w:spacing w:line="360" w:lineRule="auto"/>
        <w:jc w:val="right"/>
        <w:rPr>
          <w:sz w:val="32"/>
          <w:szCs w:val="32"/>
        </w:rPr>
      </w:pPr>
      <w:r w:rsidRPr="00AE5498">
        <w:rPr>
          <w:sz w:val="32"/>
          <w:szCs w:val="32"/>
        </w:rPr>
        <w:t>E degli Ipovedenti</w:t>
      </w:r>
    </w:p>
    <w:p w:rsidR="00AE5498" w:rsidRPr="00AE5498" w:rsidRDefault="00AE5498" w:rsidP="00AE5498">
      <w:pPr>
        <w:spacing w:line="360" w:lineRule="auto"/>
        <w:jc w:val="right"/>
        <w:rPr>
          <w:sz w:val="32"/>
          <w:szCs w:val="32"/>
        </w:rPr>
      </w:pPr>
      <w:r w:rsidRPr="00AE5498">
        <w:rPr>
          <w:sz w:val="32"/>
          <w:szCs w:val="32"/>
        </w:rPr>
        <w:t>Sede Centrale  Via Borgognona 38</w:t>
      </w:r>
    </w:p>
    <w:p w:rsidR="00AE5498" w:rsidRPr="00AE5498" w:rsidRDefault="00AE5498" w:rsidP="00AE5498">
      <w:pPr>
        <w:spacing w:line="360" w:lineRule="auto"/>
        <w:jc w:val="right"/>
        <w:rPr>
          <w:sz w:val="32"/>
          <w:szCs w:val="32"/>
        </w:rPr>
      </w:pPr>
      <w:r w:rsidRPr="00AE5498">
        <w:rPr>
          <w:sz w:val="32"/>
          <w:szCs w:val="32"/>
        </w:rPr>
        <w:t>00187 ROMA</w:t>
      </w:r>
    </w:p>
    <w:p w:rsidR="00AE5498" w:rsidRPr="00AE5498" w:rsidRDefault="00AE5498" w:rsidP="00AE5498">
      <w:pPr>
        <w:spacing w:line="360" w:lineRule="auto"/>
        <w:jc w:val="right"/>
        <w:rPr>
          <w:sz w:val="32"/>
          <w:szCs w:val="32"/>
        </w:rPr>
      </w:pPr>
    </w:p>
    <w:p w:rsidR="00AE5498" w:rsidRPr="00AE5498" w:rsidRDefault="00AE5498" w:rsidP="00AE5498">
      <w:pPr>
        <w:spacing w:line="360" w:lineRule="auto"/>
        <w:jc w:val="right"/>
        <w:rPr>
          <w:sz w:val="32"/>
          <w:szCs w:val="32"/>
        </w:rPr>
      </w:pPr>
    </w:p>
    <w:p w:rsidR="00AE5498" w:rsidRPr="00AE5498" w:rsidRDefault="00AE5498" w:rsidP="00AE5498">
      <w:pPr>
        <w:spacing w:line="360" w:lineRule="auto"/>
        <w:jc w:val="right"/>
        <w:rPr>
          <w:sz w:val="32"/>
          <w:szCs w:val="32"/>
        </w:rPr>
      </w:pPr>
    </w:p>
    <w:p w:rsidR="00AE5498" w:rsidRPr="00AE5498" w:rsidRDefault="00AE5498" w:rsidP="00AE5498">
      <w:pPr>
        <w:spacing w:line="360" w:lineRule="auto"/>
        <w:jc w:val="right"/>
        <w:rPr>
          <w:sz w:val="32"/>
          <w:szCs w:val="32"/>
        </w:rPr>
      </w:pPr>
    </w:p>
    <w:p w:rsidR="00AE5498" w:rsidRPr="00AE5498" w:rsidRDefault="00AE5498" w:rsidP="00AE5498">
      <w:pPr>
        <w:spacing w:line="360" w:lineRule="auto"/>
        <w:rPr>
          <w:sz w:val="32"/>
          <w:szCs w:val="32"/>
        </w:rPr>
      </w:pPr>
      <w:r w:rsidRPr="00AE5498">
        <w:rPr>
          <w:sz w:val="32"/>
          <w:szCs w:val="32"/>
        </w:rPr>
        <w:t>Ogg</w:t>
      </w:r>
      <w:r w:rsidR="00D01EF9">
        <w:rPr>
          <w:sz w:val="32"/>
          <w:szCs w:val="32"/>
        </w:rPr>
        <w:t>etto: Fondo di Solidarietà  2024/2025</w:t>
      </w:r>
      <w:r w:rsidRPr="00AE5498">
        <w:rPr>
          <w:sz w:val="32"/>
          <w:szCs w:val="32"/>
        </w:rPr>
        <w:t xml:space="preserve"> in favore della sezione provinciale di Alessandria</w:t>
      </w:r>
    </w:p>
    <w:p w:rsidR="00AE5498" w:rsidRPr="00AE5498" w:rsidRDefault="00AE5498" w:rsidP="00AE5498">
      <w:pPr>
        <w:spacing w:line="360" w:lineRule="auto"/>
        <w:rPr>
          <w:sz w:val="32"/>
          <w:szCs w:val="32"/>
        </w:rPr>
      </w:pPr>
    </w:p>
    <w:p w:rsidR="00AE5498" w:rsidRPr="00AE5498" w:rsidRDefault="00AE5498" w:rsidP="00AE5498">
      <w:pPr>
        <w:spacing w:line="360" w:lineRule="auto"/>
        <w:rPr>
          <w:sz w:val="32"/>
          <w:szCs w:val="32"/>
        </w:rPr>
      </w:pPr>
    </w:p>
    <w:p w:rsidR="00AE5498" w:rsidRPr="00AE5498" w:rsidRDefault="00AE5498" w:rsidP="00AE5498">
      <w:pPr>
        <w:spacing w:line="360" w:lineRule="auto"/>
        <w:rPr>
          <w:sz w:val="32"/>
          <w:szCs w:val="32"/>
        </w:rPr>
      </w:pPr>
      <w:r w:rsidRPr="00AE5498">
        <w:rPr>
          <w:sz w:val="32"/>
          <w:szCs w:val="32"/>
        </w:rPr>
        <w:t>Con riferimen</w:t>
      </w:r>
      <w:r w:rsidR="00F818D3">
        <w:rPr>
          <w:sz w:val="32"/>
          <w:szCs w:val="32"/>
        </w:rPr>
        <w:t>to al comunicato n.</w:t>
      </w:r>
      <w:r w:rsidR="00D01EF9">
        <w:rPr>
          <w:sz w:val="32"/>
          <w:szCs w:val="32"/>
        </w:rPr>
        <w:t>54/2024</w:t>
      </w:r>
      <w:r w:rsidR="00F818D3">
        <w:rPr>
          <w:sz w:val="32"/>
          <w:szCs w:val="32"/>
        </w:rPr>
        <w:t xml:space="preserve"> </w:t>
      </w:r>
      <w:r w:rsidRPr="00AE5498">
        <w:rPr>
          <w:sz w:val="32"/>
          <w:szCs w:val="32"/>
        </w:rPr>
        <w:t>, nella mia qualità  di Presidente della sezione Provinciale dell’Unione Italiana dei Ciechi e degli Ipovedenti ONLUS-APS   di Alessandria,  nell’inoltrare questa richiesta di contributo,  ritengo necessario premettere  alcune puntualizzazioni.</w:t>
      </w:r>
    </w:p>
    <w:p w:rsidR="00AE5498" w:rsidRPr="00AE5498" w:rsidRDefault="00AE5498" w:rsidP="00AE5498">
      <w:pPr>
        <w:spacing w:line="360" w:lineRule="auto"/>
        <w:rPr>
          <w:sz w:val="32"/>
          <w:szCs w:val="32"/>
        </w:rPr>
      </w:pPr>
      <w:r w:rsidRPr="00AE5498">
        <w:rPr>
          <w:sz w:val="32"/>
          <w:szCs w:val="32"/>
        </w:rPr>
        <w:t xml:space="preserve">Questa sezione Provinciale dell’Unione Italiana dei Ciechi e degli Ipovedenti ONLUS-APS   di Alessandria  chiede di essere ammessa per il corrente anno al </w:t>
      </w:r>
      <w:r w:rsidRPr="00AE5498">
        <w:rPr>
          <w:sz w:val="32"/>
          <w:szCs w:val="32"/>
        </w:rPr>
        <w:lastRenderedPageBreak/>
        <w:t>fondo di solidarietà, con la concessione di un contributo finalizzato al  parziale rimborso  delle spese per il  personale  al fine di poter continuare a  garantire le  varie attività a favore dei soci e dei disabili visivi in generale residenti sul territorio provinciale.</w:t>
      </w:r>
    </w:p>
    <w:p w:rsidR="00AE5498" w:rsidRPr="00AE5498" w:rsidRDefault="00AE5498" w:rsidP="00AE5498">
      <w:pPr>
        <w:spacing w:line="360" w:lineRule="auto"/>
        <w:rPr>
          <w:sz w:val="32"/>
          <w:szCs w:val="32"/>
        </w:rPr>
      </w:pPr>
      <w:r w:rsidRPr="00AE5498">
        <w:rPr>
          <w:sz w:val="32"/>
          <w:szCs w:val="32"/>
        </w:rPr>
        <w:t xml:space="preserve">La nostra sezione, attualmente è aperta al pubblico dal lunedì al venerdì dalle ore 08:00 alle ore 14 e la segretaria è presente agli Sportelli  territoriali informativi: a   Casale Monferrato II/IV  giovedì  del mese dalle 15.00 </w:t>
      </w:r>
      <w:r w:rsidR="00D01EF9">
        <w:rPr>
          <w:sz w:val="32"/>
          <w:szCs w:val="32"/>
        </w:rPr>
        <w:t xml:space="preserve">alle 17.00,  a Novi Ligure 2 lunedì del mese  dalle 08.30 alle 10,30;  a Ovada </w:t>
      </w:r>
      <w:r w:rsidRPr="00AE5498">
        <w:rPr>
          <w:sz w:val="32"/>
          <w:szCs w:val="32"/>
        </w:rPr>
        <w:t xml:space="preserve">III  </w:t>
      </w:r>
      <w:r w:rsidR="00D01EF9">
        <w:rPr>
          <w:sz w:val="32"/>
          <w:szCs w:val="32"/>
        </w:rPr>
        <w:t>mercoledì del mese  dalle 8.30  alle 10.30; a Tortona IV martedì del mese  dalle 08.30 alle 10</w:t>
      </w:r>
      <w:r w:rsidRPr="00AE5498">
        <w:rPr>
          <w:sz w:val="32"/>
          <w:szCs w:val="32"/>
        </w:rPr>
        <w:t>.30, di nuova apertura lo sportello di Acqui Terme il</w:t>
      </w:r>
      <w:r w:rsidR="00D01EF9">
        <w:rPr>
          <w:sz w:val="32"/>
          <w:szCs w:val="32"/>
        </w:rPr>
        <w:t xml:space="preserve"> I martedi  dalle 08.30 alle 10.30</w:t>
      </w:r>
      <w:r w:rsidRPr="00AE5498">
        <w:rPr>
          <w:sz w:val="32"/>
          <w:szCs w:val="32"/>
        </w:rPr>
        <w:t>.</w:t>
      </w:r>
    </w:p>
    <w:p w:rsidR="00AE5498" w:rsidRPr="00AE5498" w:rsidRDefault="008145AA" w:rsidP="00AE5498">
      <w:pPr>
        <w:spacing w:line="360" w:lineRule="auto"/>
        <w:rPr>
          <w:sz w:val="32"/>
          <w:szCs w:val="32"/>
        </w:rPr>
      </w:pPr>
      <w:r>
        <w:rPr>
          <w:sz w:val="32"/>
          <w:szCs w:val="32"/>
        </w:rPr>
        <w:t>Si comunica che la sezione si avvale della Guida ai servizi offerta dal Consiglio regionale UICI del Piemonte</w:t>
      </w:r>
    </w:p>
    <w:p w:rsidR="00AE5498" w:rsidRPr="00AE5498" w:rsidRDefault="00AE5498" w:rsidP="00AE5498">
      <w:pPr>
        <w:spacing w:line="360" w:lineRule="auto"/>
        <w:rPr>
          <w:sz w:val="32"/>
          <w:szCs w:val="32"/>
        </w:rPr>
      </w:pPr>
      <w:r w:rsidRPr="00AE5498">
        <w:rPr>
          <w:sz w:val="32"/>
          <w:szCs w:val="32"/>
        </w:rPr>
        <w:t>Si comunica  che la Sezione si avvale dell’Anagrafica Unica dei Soc</w:t>
      </w:r>
      <w:r w:rsidR="00D01EF9">
        <w:rPr>
          <w:sz w:val="32"/>
          <w:szCs w:val="32"/>
        </w:rPr>
        <w:t>i e che alla data del 31.12.2023</w:t>
      </w:r>
      <w:r w:rsidRPr="00AE5498">
        <w:rPr>
          <w:sz w:val="32"/>
          <w:szCs w:val="32"/>
        </w:rPr>
        <w:t xml:space="preserve"> </w:t>
      </w:r>
      <w:r w:rsidR="00D01EF9">
        <w:rPr>
          <w:sz w:val="32"/>
          <w:szCs w:val="32"/>
        </w:rPr>
        <w:t>i soci iscritti risultavano  343 di cui 252 (deleghe) e 88</w:t>
      </w:r>
      <w:r w:rsidRPr="00AE5498">
        <w:rPr>
          <w:sz w:val="32"/>
          <w:szCs w:val="32"/>
        </w:rPr>
        <w:t xml:space="preserve"> con r</w:t>
      </w:r>
      <w:r w:rsidR="00F818D3">
        <w:rPr>
          <w:sz w:val="32"/>
          <w:szCs w:val="32"/>
        </w:rPr>
        <w:t>egolare bollino associativo,</w:t>
      </w:r>
      <w:r w:rsidR="00961D50">
        <w:rPr>
          <w:sz w:val="32"/>
          <w:szCs w:val="32"/>
        </w:rPr>
        <w:t xml:space="preserve">  </w:t>
      </w:r>
      <w:r w:rsidR="00D01EF9">
        <w:rPr>
          <w:sz w:val="32"/>
          <w:szCs w:val="32"/>
        </w:rPr>
        <w:t>36</w:t>
      </w:r>
      <w:r w:rsidR="00961D50">
        <w:rPr>
          <w:sz w:val="32"/>
          <w:szCs w:val="32"/>
        </w:rPr>
        <w:t xml:space="preserve">   </w:t>
      </w:r>
      <w:r w:rsidR="00E02052">
        <w:rPr>
          <w:sz w:val="32"/>
          <w:szCs w:val="32"/>
        </w:rPr>
        <w:t xml:space="preserve"> nuovi iscritti </w:t>
      </w:r>
      <w:r w:rsidR="00F818D3">
        <w:rPr>
          <w:sz w:val="32"/>
          <w:szCs w:val="32"/>
        </w:rPr>
        <w:t xml:space="preserve"> </w:t>
      </w:r>
      <w:r w:rsidR="00D01EF9">
        <w:rPr>
          <w:sz w:val="32"/>
          <w:szCs w:val="32"/>
        </w:rPr>
        <w:t>22 deleghe e 11 normali</w:t>
      </w:r>
      <w:r w:rsidRPr="00AE5498">
        <w:rPr>
          <w:sz w:val="32"/>
          <w:szCs w:val="32"/>
        </w:rPr>
        <w:t xml:space="preserve"> , è  in regola con l’accantonamento del T.F.R. ed ha regolarmente rendicontato il contributo del fondo </w:t>
      </w:r>
      <w:r w:rsidR="00D01EF9">
        <w:rPr>
          <w:sz w:val="32"/>
          <w:szCs w:val="32"/>
        </w:rPr>
        <w:t>di solidarietà ricevuto nel 2023</w:t>
      </w:r>
    </w:p>
    <w:p w:rsidR="00AE5498" w:rsidRDefault="00AE5498" w:rsidP="00AE5498">
      <w:pPr>
        <w:spacing w:line="360" w:lineRule="auto"/>
        <w:rPr>
          <w:sz w:val="32"/>
          <w:szCs w:val="32"/>
        </w:rPr>
      </w:pPr>
      <w:r w:rsidRPr="00AE5498">
        <w:rPr>
          <w:sz w:val="32"/>
          <w:szCs w:val="32"/>
        </w:rPr>
        <w:t>Si cer</w:t>
      </w:r>
      <w:r w:rsidR="00D01EF9">
        <w:rPr>
          <w:sz w:val="32"/>
          <w:szCs w:val="32"/>
        </w:rPr>
        <w:t>tifica inoltre che al 31/12/2022 i soci iscritti risultavano 316</w:t>
      </w:r>
    </w:p>
    <w:p w:rsidR="008145AA" w:rsidRPr="00AE5498" w:rsidRDefault="008145AA" w:rsidP="00AE5498">
      <w:pPr>
        <w:spacing w:line="360" w:lineRule="auto"/>
        <w:rPr>
          <w:sz w:val="32"/>
          <w:szCs w:val="32"/>
        </w:rPr>
      </w:pPr>
      <w:r>
        <w:rPr>
          <w:sz w:val="32"/>
          <w:szCs w:val="32"/>
        </w:rPr>
        <w:t>Per quanto riguarda la partecipazione alle assembl</w:t>
      </w:r>
      <w:r w:rsidR="00D01EF9">
        <w:rPr>
          <w:sz w:val="32"/>
          <w:szCs w:val="32"/>
        </w:rPr>
        <w:t>ee 2024</w:t>
      </w:r>
      <w:r>
        <w:rPr>
          <w:sz w:val="32"/>
          <w:szCs w:val="32"/>
        </w:rPr>
        <w:t xml:space="preserve"> si certifica la presenza del 10 % dei soci in presenza ed in modalità on line.</w:t>
      </w:r>
    </w:p>
    <w:p w:rsidR="00AE5498" w:rsidRPr="00AE5498" w:rsidRDefault="00AE5498" w:rsidP="00AE5498">
      <w:pPr>
        <w:spacing w:line="360" w:lineRule="auto"/>
        <w:rPr>
          <w:sz w:val="32"/>
          <w:szCs w:val="32"/>
        </w:rPr>
      </w:pPr>
      <w:r w:rsidRPr="00AE5498">
        <w:rPr>
          <w:sz w:val="32"/>
          <w:szCs w:val="32"/>
        </w:rPr>
        <w:t xml:space="preserve">Tra le attività svolte  ed in svolgimento meritano citazione: SERVIZI </w:t>
      </w:r>
      <w:r w:rsidRPr="00AE5498">
        <w:rPr>
          <w:sz w:val="32"/>
          <w:szCs w:val="32"/>
        </w:rPr>
        <w:lastRenderedPageBreak/>
        <w:t>OFFERTI DALL’UICI DI ALESSANDRIA</w:t>
      </w:r>
    </w:p>
    <w:p w:rsidR="00AE5498" w:rsidRPr="00AE5498" w:rsidRDefault="00AE5498" w:rsidP="00AE5498">
      <w:pPr>
        <w:spacing w:line="360" w:lineRule="auto"/>
        <w:rPr>
          <w:sz w:val="32"/>
          <w:szCs w:val="32"/>
        </w:rPr>
      </w:pPr>
      <w:r w:rsidRPr="00AE5498">
        <w:rPr>
          <w:sz w:val="32"/>
          <w:szCs w:val="32"/>
        </w:rPr>
        <w:t xml:space="preserve">Attività di segreteria: - </w:t>
      </w:r>
    </w:p>
    <w:p w:rsidR="00AE5498" w:rsidRPr="00AE5498" w:rsidRDefault="00AE5498" w:rsidP="00AE5498">
      <w:pPr>
        <w:spacing w:line="360" w:lineRule="auto"/>
        <w:rPr>
          <w:sz w:val="32"/>
          <w:szCs w:val="32"/>
        </w:rPr>
      </w:pPr>
      <w:r w:rsidRPr="00AE5498">
        <w:rPr>
          <w:sz w:val="32"/>
          <w:szCs w:val="32"/>
        </w:rPr>
        <w:t>le principali competenze del nostro ufficio:</w:t>
      </w:r>
    </w:p>
    <w:p w:rsidR="00AE5498" w:rsidRPr="00AE5498" w:rsidRDefault="00AE5498" w:rsidP="00AE5498">
      <w:pPr>
        <w:spacing w:line="360" w:lineRule="auto"/>
        <w:rPr>
          <w:sz w:val="32"/>
          <w:szCs w:val="32"/>
        </w:rPr>
      </w:pPr>
      <w:r w:rsidRPr="00AE5498">
        <w:rPr>
          <w:sz w:val="32"/>
          <w:szCs w:val="32"/>
        </w:rPr>
        <w:t>•</w:t>
      </w:r>
      <w:r w:rsidRPr="00AE5498">
        <w:rPr>
          <w:sz w:val="32"/>
          <w:szCs w:val="32"/>
        </w:rPr>
        <w:tab/>
        <w:t>Collaborazione attiva con il Centro Ipovisione e Riabilitazione c/o il Poliambulatorio Gardella</w:t>
      </w:r>
    </w:p>
    <w:p w:rsidR="00AE5498" w:rsidRPr="00AE5498" w:rsidRDefault="00AE5498" w:rsidP="00AE5498">
      <w:pPr>
        <w:spacing w:line="360" w:lineRule="auto"/>
        <w:rPr>
          <w:sz w:val="32"/>
          <w:szCs w:val="32"/>
        </w:rPr>
      </w:pPr>
      <w:r w:rsidRPr="00AE5498">
        <w:rPr>
          <w:sz w:val="32"/>
          <w:szCs w:val="32"/>
        </w:rPr>
        <w:t>•</w:t>
      </w:r>
      <w:r w:rsidRPr="00AE5498">
        <w:rPr>
          <w:sz w:val="32"/>
          <w:szCs w:val="32"/>
        </w:rPr>
        <w:tab/>
        <w:t>Servizio di informazione e consulenza su problematiche inerenti la cecità e l’ipovisione;</w:t>
      </w:r>
    </w:p>
    <w:p w:rsidR="00AE5498" w:rsidRPr="00AE5498" w:rsidRDefault="00AE5498" w:rsidP="00AE5498">
      <w:pPr>
        <w:spacing w:line="360" w:lineRule="auto"/>
        <w:rPr>
          <w:sz w:val="32"/>
          <w:szCs w:val="32"/>
        </w:rPr>
      </w:pPr>
      <w:r w:rsidRPr="00AE5498">
        <w:rPr>
          <w:sz w:val="32"/>
          <w:szCs w:val="32"/>
        </w:rPr>
        <w:t>•</w:t>
      </w:r>
      <w:r w:rsidRPr="00AE5498">
        <w:rPr>
          <w:sz w:val="32"/>
          <w:szCs w:val="32"/>
        </w:rPr>
        <w:tab/>
        <w:t>Servizio di informazione, consulenza e cura delle relative pratiche per accedere agli ausili previsti dal nomenclatore tariffario con spesa totalmente o parzialmente a carico del SSN;</w:t>
      </w:r>
    </w:p>
    <w:p w:rsidR="00AE5498" w:rsidRPr="00AE5498" w:rsidRDefault="00AE5498" w:rsidP="00AE5498">
      <w:pPr>
        <w:spacing w:line="360" w:lineRule="auto"/>
        <w:rPr>
          <w:sz w:val="32"/>
          <w:szCs w:val="32"/>
        </w:rPr>
      </w:pPr>
      <w:r w:rsidRPr="00AE5498">
        <w:rPr>
          <w:sz w:val="32"/>
          <w:szCs w:val="32"/>
        </w:rPr>
        <w:t>•</w:t>
      </w:r>
      <w:r w:rsidRPr="00AE5498">
        <w:rPr>
          <w:sz w:val="32"/>
          <w:szCs w:val="32"/>
        </w:rPr>
        <w:tab/>
        <w:t>Interventi presso pubbliche amministrazioni a sostegno di richieste presentate dai nostri associati per l’ottenimento di provvidenze varie;</w:t>
      </w:r>
    </w:p>
    <w:p w:rsidR="00AE5498" w:rsidRPr="00AE5498" w:rsidRDefault="00AE5498" w:rsidP="00AE5498">
      <w:pPr>
        <w:spacing w:line="360" w:lineRule="auto"/>
        <w:rPr>
          <w:sz w:val="32"/>
          <w:szCs w:val="32"/>
        </w:rPr>
      </w:pPr>
      <w:r w:rsidRPr="00AE5498">
        <w:rPr>
          <w:sz w:val="32"/>
          <w:szCs w:val="32"/>
        </w:rPr>
        <w:t>•</w:t>
      </w:r>
      <w:r w:rsidRPr="00AE5498">
        <w:rPr>
          <w:sz w:val="32"/>
          <w:szCs w:val="32"/>
        </w:rPr>
        <w:tab/>
        <w:t>Richieste di rilascio delle tessere di libera circolazione sui mezzi di trasporto pubblico e rilascio delle tessere ferroviarie;</w:t>
      </w:r>
    </w:p>
    <w:p w:rsidR="00AE5498" w:rsidRPr="00AE5498" w:rsidRDefault="00AE5498" w:rsidP="00AE5498">
      <w:pPr>
        <w:spacing w:line="360" w:lineRule="auto"/>
        <w:rPr>
          <w:sz w:val="32"/>
          <w:szCs w:val="32"/>
        </w:rPr>
      </w:pPr>
      <w:r w:rsidRPr="00AE5498">
        <w:rPr>
          <w:sz w:val="32"/>
          <w:szCs w:val="32"/>
        </w:rPr>
        <w:t>•</w:t>
      </w:r>
      <w:r w:rsidRPr="00AE5498">
        <w:rPr>
          <w:sz w:val="32"/>
          <w:szCs w:val="32"/>
        </w:rPr>
        <w:tab/>
        <w:t>.Il servizio erogato ai disabili visivi di prelievo audiolibri e riversamento su supporti digitali;</w:t>
      </w:r>
    </w:p>
    <w:p w:rsidR="00AE5498" w:rsidRPr="00AE5498" w:rsidRDefault="00AE5498" w:rsidP="00AE5498">
      <w:pPr>
        <w:spacing w:line="360" w:lineRule="auto"/>
        <w:rPr>
          <w:sz w:val="32"/>
          <w:szCs w:val="32"/>
        </w:rPr>
      </w:pPr>
      <w:r w:rsidRPr="00AE5498">
        <w:rPr>
          <w:sz w:val="32"/>
          <w:szCs w:val="32"/>
        </w:rPr>
        <w:t>•</w:t>
      </w:r>
      <w:r w:rsidRPr="00AE5498">
        <w:rPr>
          <w:sz w:val="32"/>
          <w:szCs w:val="32"/>
        </w:rPr>
        <w:tab/>
      </w:r>
      <w:r w:rsidRPr="00AE5498">
        <w:rPr>
          <w:sz w:val="32"/>
          <w:szCs w:val="32"/>
        </w:rPr>
        <w:tab/>
        <w:t xml:space="preserve"> Il servizio di accompagnamento dei soci con la collaborazione dei volontari AVEL;</w:t>
      </w:r>
    </w:p>
    <w:p w:rsidR="00AE5498" w:rsidRPr="00AE5498" w:rsidRDefault="00AE5498" w:rsidP="00AE5498">
      <w:pPr>
        <w:spacing w:line="360" w:lineRule="auto"/>
        <w:rPr>
          <w:sz w:val="32"/>
          <w:szCs w:val="32"/>
        </w:rPr>
      </w:pPr>
      <w:r w:rsidRPr="00AE5498">
        <w:rPr>
          <w:sz w:val="32"/>
          <w:szCs w:val="32"/>
        </w:rPr>
        <w:t>•</w:t>
      </w:r>
      <w:r w:rsidRPr="00AE5498">
        <w:rPr>
          <w:sz w:val="32"/>
          <w:szCs w:val="32"/>
        </w:rPr>
        <w:tab/>
        <w:t>Interventi presso gli organi competenti volti a favorire la mobilità dei minorati della vista e ad eliminare le barriere architettoniche e sensoriali;</w:t>
      </w:r>
    </w:p>
    <w:p w:rsidR="00AE5498" w:rsidRPr="00AE5498" w:rsidRDefault="00AE5498" w:rsidP="00AE5498">
      <w:pPr>
        <w:spacing w:line="360" w:lineRule="auto"/>
        <w:rPr>
          <w:sz w:val="32"/>
          <w:szCs w:val="32"/>
        </w:rPr>
      </w:pPr>
      <w:r w:rsidRPr="00AE5498">
        <w:rPr>
          <w:sz w:val="32"/>
          <w:szCs w:val="32"/>
        </w:rPr>
        <w:t>•</w:t>
      </w:r>
      <w:r w:rsidRPr="00AE5498">
        <w:rPr>
          <w:sz w:val="32"/>
          <w:szCs w:val="32"/>
        </w:rPr>
        <w:tab/>
        <w:t xml:space="preserve">Assistenza nella compilazione della modulistica necessaria per la fruizione dei benefici previsti dalla legge 342/2000 in materia di agevolazioni </w:t>
      </w:r>
      <w:r w:rsidRPr="00AE5498">
        <w:rPr>
          <w:sz w:val="32"/>
          <w:szCs w:val="32"/>
        </w:rPr>
        <w:lastRenderedPageBreak/>
        <w:t>fiscali per l’acquisto delle autovetture: aliquota I.V.A. al 4%; esenzione dal pagamento della tassa automobilistica (Bollo auto); detrazione dall’I.R.P.E.F. del 19%;</w:t>
      </w:r>
    </w:p>
    <w:p w:rsidR="00AE5498" w:rsidRPr="00AE5498" w:rsidRDefault="00AE5498" w:rsidP="00AE5498">
      <w:pPr>
        <w:spacing w:line="360" w:lineRule="auto"/>
        <w:rPr>
          <w:sz w:val="32"/>
          <w:szCs w:val="32"/>
        </w:rPr>
      </w:pPr>
      <w:r w:rsidRPr="00AE5498">
        <w:rPr>
          <w:sz w:val="32"/>
          <w:szCs w:val="32"/>
        </w:rPr>
        <w:t>•</w:t>
      </w:r>
      <w:r w:rsidRPr="00AE5498">
        <w:rPr>
          <w:sz w:val="32"/>
          <w:szCs w:val="32"/>
        </w:rPr>
        <w:tab/>
        <w:t>Consulenza,  e aiuto  agli anziani  ipovedenti con difficoltà economiche per il disbrigo delle formalità burocratiche per l'ottenimento di piccoli benefici economici a cui si ha diritto e guida  al contatto con i servizi sociali</w:t>
      </w:r>
    </w:p>
    <w:p w:rsidR="00AE5498" w:rsidRPr="00AE5498" w:rsidRDefault="00AE5498" w:rsidP="00AE5498">
      <w:pPr>
        <w:spacing w:line="360" w:lineRule="auto"/>
        <w:rPr>
          <w:sz w:val="32"/>
          <w:szCs w:val="32"/>
        </w:rPr>
      </w:pPr>
      <w:r w:rsidRPr="00AE5498">
        <w:rPr>
          <w:sz w:val="32"/>
          <w:szCs w:val="32"/>
        </w:rPr>
        <w:t>•</w:t>
      </w:r>
      <w:r w:rsidRPr="00AE5498">
        <w:rPr>
          <w:sz w:val="32"/>
          <w:szCs w:val="32"/>
        </w:rPr>
        <w:tab/>
        <w:t>Inoltre l’attività concernente il patronato ed il CAF fanno sì che siamo in grado di fornire un’assistenza completa ai nostri associati, con un notevole dispendio di energie.</w:t>
      </w:r>
    </w:p>
    <w:p w:rsidR="00AE5498" w:rsidRPr="00AE5498" w:rsidRDefault="00AE5498" w:rsidP="00AE5498">
      <w:pPr>
        <w:spacing w:line="360" w:lineRule="auto"/>
        <w:rPr>
          <w:sz w:val="32"/>
          <w:szCs w:val="32"/>
        </w:rPr>
      </w:pPr>
      <w:r w:rsidRPr="00AE5498">
        <w:rPr>
          <w:sz w:val="32"/>
          <w:szCs w:val="32"/>
        </w:rPr>
        <w:t>•</w:t>
      </w:r>
      <w:r w:rsidRPr="00AE5498">
        <w:rPr>
          <w:sz w:val="32"/>
          <w:szCs w:val="32"/>
        </w:rPr>
        <w:tab/>
        <w:t xml:space="preserve">Sportelli di zona: - </w:t>
      </w:r>
      <w:r w:rsidR="00D01EF9" w:rsidRPr="00D01EF9">
        <w:rPr>
          <w:sz w:val="32"/>
          <w:szCs w:val="32"/>
        </w:rPr>
        <w:t>Casale Monferrato II/IV  giovedì  del mese dalle 15.00 alle 17.00,  a Novi Ligure 2 lunedì del mese  dalle 08.30 alle 10,30;  a Ovada III  mercoledì del mese  dalle 8.30  alle 10.30; a Tortona IV martedì del mese  dalle 08.30 alle 10.30, di nuova apertura lo sportello di Acqui Terme il I martedi  dalle 08.30 alle 10.30.</w:t>
      </w:r>
      <w:r w:rsidRPr="00AE5498">
        <w:rPr>
          <w:sz w:val="32"/>
          <w:szCs w:val="32"/>
        </w:rPr>
        <w:t xml:space="preserve"> hanno aiutato diverse persone a risolvere parte dei loro problemi, invogliandoli ad avvicinarsi all’associazione per il disbrigo di parte delle pratiche che generalmente si svolge nell’ufficio segreteria, come sopra specificato.</w:t>
      </w:r>
    </w:p>
    <w:p w:rsidR="00AE5498" w:rsidRPr="00AE5498" w:rsidRDefault="00AE5498" w:rsidP="00AE5498">
      <w:pPr>
        <w:spacing w:line="360" w:lineRule="auto"/>
        <w:rPr>
          <w:sz w:val="32"/>
          <w:szCs w:val="32"/>
        </w:rPr>
      </w:pPr>
      <w:r w:rsidRPr="00AE5498">
        <w:rPr>
          <w:sz w:val="32"/>
          <w:szCs w:val="32"/>
        </w:rPr>
        <w:t>•</w:t>
      </w:r>
      <w:r w:rsidRPr="00AE5498">
        <w:rPr>
          <w:sz w:val="32"/>
          <w:szCs w:val="32"/>
        </w:rPr>
        <w:tab/>
        <w:t xml:space="preserve">Prevenzione: - attività di prevenzione della cecità, sia in collaborazione con l’Associazione Prevenzione è Progresso, (il camper della quale viene richiesto da molte associazioni in Piemonte ed altre regioni), e con la IAPB. Abbiamo contribuito all’organizzazione  delle  giornate della prevenzione del Glaucoma  , e  a quella della prevenzione della vista , con  screening della vista </w:t>
      </w:r>
      <w:r w:rsidRPr="00AE5498">
        <w:rPr>
          <w:sz w:val="32"/>
          <w:szCs w:val="32"/>
        </w:rPr>
        <w:lastRenderedPageBreak/>
        <w:t>presso case di riposo, scuole ed alcune piazze;</w:t>
      </w:r>
    </w:p>
    <w:p w:rsidR="00AE5498" w:rsidRPr="00AE5498" w:rsidRDefault="00AE5498" w:rsidP="00AE5498">
      <w:pPr>
        <w:spacing w:line="360" w:lineRule="auto"/>
        <w:rPr>
          <w:sz w:val="32"/>
          <w:szCs w:val="32"/>
        </w:rPr>
      </w:pPr>
      <w:r w:rsidRPr="00AE5498">
        <w:rPr>
          <w:sz w:val="32"/>
          <w:szCs w:val="32"/>
        </w:rPr>
        <w:t>•</w:t>
      </w:r>
      <w:r w:rsidRPr="00AE5498">
        <w:rPr>
          <w:sz w:val="32"/>
          <w:szCs w:val="32"/>
        </w:rPr>
        <w:tab/>
        <w:t>Centro di Riabilitazione Visiva: - La collaborazione della nostra Sezione con il CERV continua a dare i suoi frutti: infatti la presenza al Centro della nostra segretaria, favorisce l’avvicinamento all’UICI di persone con problemi alla vista, che trovano nel nostro operato soluzione a molti loro problemi. Inoltre la presenza di una persona esperta in materia pensionistica e di pratiche burocratiche, consente al Centro una migliore Individuazione, reperimento e distribuzione di ausili per l’autonomia; fornisce anche un utile servizio di informazione, consulenza e cura delle relative pratiche per accedere agli ausili previsti dal nomenclatore tariffario. Tale collaborazione con il C.E.R.V. prevede la presenza di nostro personale il giovedì e venerdì  dalle 8.30 alle 12.30</w:t>
      </w:r>
    </w:p>
    <w:p w:rsidR="00AE5498" w:rsidRPr="00AE5498" w:rsidRDefault="00AE5498" w:rsidP="00AE5498">
      <w:pPr>
        <w:spacing w:line="360" w:lineRule="auto"/>
        <w:rPr>
          <w:sz w:val="32"/>
          <w:szCs w:val="32"/>
        </w:rPr>
      </w:pPr>
      <w:r w:rsidRPr="00AE5498">
        <w:rPr>
          <w:sz w:val="32"/>
          <w:szCs w:val="32"/>
        </w:rPr>
        <w:t>•</w:t>
      </w:r>
      <w:r w:rsidRPr="00AE5498">
        <w:rPr>
          <w:sz w:val="32"/>
          <w:szCs w:val="32"/>
        </w:rPr>
        <w:tab/>
        <w:t>Patronato: - La convenzione con l’ANMIL ci ha consentito di svolgere le attività di patronato nei confronti dei nostri associati e dei loro familiari. Questa nuova iniziativa, oltre ad essere molto apprezzata dai nostri associati, ci ha consentito di snellire di molto l’evasione di pratiche pensionistiche. L’attività di patronato, assistenza fiscale, compilazione di documenti vari, inoltro richieste di riconoscimento e di aggravamento secondo le modalità elettroniche e telematiche indicate dall’INPS;</w:t>
      </w:r>
    </w:p>
    <w:p w:rsidR="00AE5498" w:rsidRPr="00AE5498" w:rsidRDefault="00AE5498" w:rsidP="00AE5498">
      <w:pPr>
        <w:spacing w:line="360" w:lineRule="auto"/>
        <w:rPr>
          <w:sz w:val="32"/>
          <w:szCs w:val="32"/>
        </w:rPr>
      </w:pPr>
      <w:r w:rsidRPr="00AE5498">
        <w:rPr>
          <w:sz w:val="32"/>
          <w:szCs w:val="32"/>
        </w:rPr>
        <w:t>•</w:t>
      </w:r>
      <w:r w:rsidRPr="00AE5498">
        <w:rPr>
          <w:sz w:val="32"/>
          <w:szCs w:val="32"/>
        </w:rPr>
        <w:tab/>
        <w:t>collaborazione all’organizzazione e alla realizzazione dell’evento “ABILITANDO”</w:t>
      </w:r>
      <w:r w:rsidR="00D01EF9">
        <w:rPr>
          <w:sz w:val="32"/>
          <w:szCs w:val="32"/>
        </w:rPr>
        <w:t xml:space="preserve"> </w:t>
      </w:r>
    </w:p>
    <w:p w:rsidR="00AE5498" w:rsidRPr="00AE5498" w:rsidRDefault="00AE5498" w:rsidP="00AE5498">
      <w:pPr>
        <w:spacing w:line="360" w:lineRule="auto"/>
        <w:rPr>
          <w:sz w:val="32"/>
          <w:szCs w:val="32"/>
        </w:rPr>
      </w:pPr>
      <w:r w:rsidRPr="00AE5498">
        <w:rPr>
          <w:sz w:val="32"/>
          <w:szCs w:val="32"/>
        </w:rPr>
        <w:t>•</w:t>
      </w:r>
      <w:r w:rsidRPr="00AE5498">
        <w:rPr>
          <w:sz w:val="32"/>
          <w:szCs w:val="32"/>
        </w:rPr>
        <w:tab/>
        <w:t xml:space="preserve">abbiamo organizzato  varie iniziative pubbliche di sensibilizzazione e </w:t>
      </w:r>
      <w:r w:rsidRPr="00AE5498">
        <w:rPr>
          <w:sz w:val="32"/>
          <w:szCs w:val="32"/>
        </w:rPr>
        <w:lastRenderedPageBreak/>
        <w:t xml:space="preserve">raccolta fondi. </w:t>
      </w:r>
    </w:p>
    <w:p w:rsidR="00AE5498" w:rsidRPr="00AE5498" w:rsidRDefault="00AE5498" w:rsidP="00AE5498">
      <w:pPr>
        <w:spacing w:line="360" w:lineRule="auto"/>
        <w:rPr>
          <w:sz w:val="32"/>
          <w:szCs w:val="32"/>
        </w:rPr>
      </w:pPr>
    </w:p>
    <w:p w:rsidR="00AE5498" w:rsidRPr="00AE5498" w:rsidRDefault="00AE5498" w:rsidP="00AE5498">
      <w:pPr>
        <w:spacing w:line="360" w:lineRule="auto"/>
        <w:rPr>
          <w:sz w:val="32"/>
          <w:szCs w:val="32"/>
        </w:rPr>
      </w:pPr>
    </w:p>
    <w:p w:rsidR="00AE5498" w:rsidRPr="00AE5498" w:rsidRDefault="00AE5498" w:rsidP="00AE5498">
      <w:pPr>
        <w:spacing w:line="360" w:lineRule="auto"/>
        <w:rPr>
          <w:sz w:val="32"/>
          <w:szCs w:val="32"/>
        </w:rPr>
      </w:pPr>
      <w:r w:rsidRPr="00AE5498">
        <w:rPr>
          <w:sz w:val="32"/>
          <w:szCs w:val="32"/>
        </w:rPr>
        <w:t xml:space="preserve">I.Ri.Fo.R.: - </w:t>
      </w:r>
    </w:p>
    <w:p w:rsidR="00AE5498" w:rsidRPr="00AE5498" w:rsidRDefault="00AE5498" w:rsidP="00AE5498">
      <w:pPr>
        <w:spacing w:line="360" w:lineRule="auto"/>
        <w:rPr>
          <w:sz w:val="32"/>
          <w:szCs w:val="32"/>
        </w:rPr>
      </w:pPr>
      <w:r w:rsidRPr="00AE5498">
        <w:rPr>
          <w:sz w:val="32"/>
          <w:szCs w:val="32"/>
        </w:rPr>
        <w:t>•</w:t>
      </w:r>
      <w:r w:rsidRPr="00AE5498">
        <w:rPr>
          <w:sz w:val="32"/>
          <w:szCs w:val="32"/>
        </w:rPr>
        <w:tab/>
        <w:t>Corsi di lettura e scrittura del codice braille</w:t>
      </w:r>
    </w:p>
    <w:p w:rsidR="00AE5498" w:rsidRPr="00AE5498" w:rsidRDefault="00AE5498" w:rsidP="00AE5498">
      <w:pPr>
        <w:spacing w:line="360" w:lineRule="auto"/>
        <w:rPr>
          <w:sz w:val="32"/>
          <w:szCs w:val="32"/>
        </w:rPr>
      </w:pPr>
      <w:r w:rsidRPr="00AE5498">
        <w:rPr>
          <w:sz w:val="32"/>
          <w:szCs w:val="32"/>
        </w:rPr>
        <w:t>•</w:t>
      </w:r>
      <w:r w:rsidRPr="00AE5498">
        <w:rPr>
          <w:sz w:val="32"/>
          <w:szCs w:val="32"/>
        </w:rPr>
        <w:tab/>
        <w:t xml:space="preserve">Corsi di alfabetizzazione informatica, </w:t>
      </w:r>
    </w:p>
    <w:p w:rsidR="00AE5498" w:rsidRPr="00AE5498" w:rsidRDefault="00AE5498" w:rsidP="00AE5498">
      <w:pPr>
        <w:spacing w:line="360" w:lineRule="auto"/>
        <w:rPr>
          <w:sz w:val="32"/>
          <w:szCs w:val="32"/>
        </w:rPr>
      </w:pPr>
      <w:r w:rsidRPr="00AE5498">
        <w:rPr>
          <w:sz w:val="32"/>
          <w:szCs w:val="32"/>
        </w:rPr>
        <w:t>•</w:t>
      </w:r>
      <w:r w:rsidRPr="00AE5498">
        <w:rPr>
          <w:sz w:val="32"/>
          <w:szCs w:val="32"/>
        </w:rPr>
        <w:tab/>
        <w:t xml:space="preserve">corsi di addestramento all’uso degli smartphone, </w:t>
      </w:r>
    </w:p>
    <w:p w:rsidR="00AE5498" w:rsidRPr="00AE5498" w:rsidRDefault="00AE5498" w:rsidP="00AE5498">
      <w:pPr>
        <w:spacing w:line="360" w:lineRule="auto"/>
        <w:rPr>
          <w:sz w:val="32"/>
          <w:szCs w:val="32"/>
        </w:rPr>
      </w:pPr>
      <w:r w:rsidRPr="00AE5498">
        <w:rPr>
          <w:sz w:val="32"/>
          <w:szCs w:val="32"/>
        </w:rPr>
        <w:t>•</w:t>
      </w:r>
      <w:r w:rsidRPr="00AE5498">
        <w:rPr>
          <w:sz w:val="32"/>
          <w:szCs w:val="32"/>
        </w:rPr>
        <w:tab/>
        <w:t>corsi di autonomia domestica,</w:t>
      </w:r>
    </w:p>
    <w:p w:rsidR="00AE5498" w:rsidRPr="00AE5498" w:rsidRDefault="00AE5498" w:rsidP="00AE5498">
      <w:pPr>
        <w:spacing w:line="360" w:lineRule="auto"/>
        <w:rPr>
          <w:sz w:val="32"/>
          <w:szCs w:val="32"/>
        </w:rPr>
      </w:pPr>
      <w:r w:rsidRPr="00AE5498">
        <w:rPr>
          <w:sz w:val="32"/>
          <w:szCs w:val="32"/>
        </w:rPr>
        <w:t>•</w:t>
      </w:r>
      <w:r w:rsidRPr="00AE5498">
        <w:rPr>
          <w:sz w:val="32"/>
          <w:szCs w:val="32"/>
        </w:rPr>
        <w:tab/>
        <w:t>corsi di orientamento e mobilità</w:t>
      </w:r>
    </w:p>
    <w:p w:rsidR="00AE5498" w:rsidRPr="00AE5498" w:rsidRDefault="00AE5498" w:rsidP="00AE5498">
      <w:pPr>
        <w:spacing w:line="360" w:lineRule="auto"/>
        <w:rPr>
          <w:sz w:val="32"/>
          <w:szCs w:val="32"/>
        </w:rPr>
      </w:pPr>
      <w:r w:rsidRPr="00AE5498">
        <w:rPr>
          <w:sz w:val="32"/>
          <w:szCs w:val="32"/>
        </w:rPr>
        <w:t>supporto e indicazioni  ai docenti circa le tecniche tiflodidattiche specifiche  con particolare  riferimento all’uso delle nuove tecnologie   con le periferiche assistive e sull’accessibilità dei testi;</w:t>
      </w:r>
    </w:p>
    <w:p w:rsidR="00AE5498" w:rsidRPr="00AE5498" w:rsidRDefault="00AE5498" w:rsidP="00AE5498">
      <w:pPr>
        <w:spacing w:line="360" w:lineRule="auto"/>
        <w:rPr>
          <w:sz w:val="32"/>
          <w:szCs w:val="32"/>
        </w:rPr>
      </w:pPr>
      <w:r w:rsidRPr="00AE5498">
        <w:rPr>
          <w:sz w:val="32"/>
          <w:szCs w:val="32"/>
        </w:rPr>
        <w:t>prestito d’uso di tavole, libri e altro materiale  didattico specifico alle scuole frequentate dai nostri alunni   anche con la  riproduzione in stampa  braille  di brevi testi;</w:t>
      </w:r>
    </w:p>
    <w:p w:rsidR="00AE5498" w:rsidRPr="00AE5498" w:rsidRDefault="00AE5498" w:rsidP="00AE5498">
      <w:pPr>
        <w:spacing w:line="360" w:lineRule="auto"/>
        <w:rPr>
          <w:sz w:val="32"/>
          <w:szCs w:val="32"/>
        </w:rPr>
      </w:pPr>
    </w:p>
    <w:p w:rsidR="00AE5498" w:rsidRPr="00AE5498" w:rsidRDefault="00AE5498" w:rsidP="00AE5498">
      <w:pPr>
        <w:spacing w:line="360" w:lineRule="auto"/>
        <w:rPr>
          <w:sz w:val="32"/>
          <w:szCs w:val="32"/>
        </w:rPr>
      </w:pPr>
      <w:r w:rsidRPr="00AE5498">
        <w:rPr>
          <w:sz w:val="32"/>
          <w:szCs w:val="32"/>
        </w:rPr>
        <w:t>•</w:t>
      </w:r>
      <w:r w:rsidRPr="00AE5498">
        <w:rPr>
          <w:sz w:val="32"/>
          <w:szCs w:val="32"/>
        </w:rPr>
        <w:tab/>
        <w:t>Servizio Civile –PROGETTI PER BANDI ORDINARI E ART 40</w:t>
      </w:r>
    </w:p>
    <w:p w:rsidR="00AE5498" w:rsidRPr="00AE5498" w:rsidRDefault="00AE5498" w:rsidP="00AE5498">
      <w:pPr>
        <w:spacing w:line="360" w:lineRule="auto"/>
        <w:rPr>
          <w:sz w:val="32"/>
          <w:szCs w:val="32"/>
        </w:rPr>
      </w:pPr>
    </w:p>
    <w:p w:rsidR="00AE5498" w:rsidRPr="00AE5498" w:rsidRDefault="00AE5498" w:rsidP="00AE5498">
      <w:pPr>
        <w:spacing w:line="360" w:lineRule="auto"/>
        <w:rPr>
          <w:sz w:val="32"/>
          <w:szCs w:val="32"/>
        </w:rPr>
      </w:pPr>
    </w:p>
    <w:p w:rsidR="00AE5498" w:rsidRPr="00AE5498" w:rsidRDefault="00AE5498" w:rsidP="00AE5498">
      <w:pPr>
        <w:spacing w:line="360" w:lineRule="auto"/>
        <w:rPr>
          <w:sz w:val="32"/>
          <w:szCs w:val="32"/>
        </w:rPr>
      </w:pPr>
    </w:p>
    <w:p w:rsidR="00AE5498" w:rsidRPr="00AE5498" w:rsidRDefault="00AE5498" w:rsidP="00AE5498">
      <w:pPr>
        <w:spacing w:line="360" w:lineRule="auto"/>
        <w:rPr>
          <w:sz w:val="32"/>
          <w:szCs w:val="32"/>
        </w:rPr>
      </w:pPr>
    </w:p>
    <w:p w:rsidR="00AE5498" w:rsidRPr="00AE5498" w:rsidRDefault="00AE5498" w:rsidP="00AE5498">
      <w:pPr>
        <w:spacing w:line="360" w:lineRule="auto"/>
        <w:rPr>
          <w:sz w:val="32"/>
          <w:szCs w:val="32"/>
        </w:rPr>
      </w:pPr>
      <w:r w:rsidRPr="00AE5498">
        <w:rPr>
          <w:sz w:val="32"/>
          <w:szCs w:val="32"/>
        </w:rPr>
        <w:t xml:space="preserve">Questa Sezione attraverso il potenziamento dell’orario del personale in forza, si </w:t>
      </w:r>
      <w:r w:rsidRPr="00AE5498">
        <w:rPr>
          <w:sz w:val="32"/>
          <w:szCs w:val="32"/>
        </w:rPr>
        <w:lastRenderedPageBreak/>
        <w:t xml:space="preserve">propone di migliorare le attività di segreteria prolungando l’apertura al pubblico. Questo consentirà un aumento dei servizi e delle consulenze a favore dei disabili visivi considerando anche che, la persona individuata da codesta Sezione ha competenze specifiche riguardanti il mondo della cecità e della progettazione per la partecipazione a bandi pubblici e privati. Inoltre, sarà possibile in questo modo svolgere una campagna mirata al reperimento di nuovi soci attraverso anche una più efficace comunicazione dovuta al miglioramento dei servizi. </w:t>
      </w:r>
    </w:p>
    <w:p w:rsidR="00AE5498" w:rsidRPr="00AE5498" w:rsidRDefault="00AE5498" w:rsidP="00AE5498">
      <w:pPr>
        <w:spacing w:line="360" w:lineRule="auto"/>
        <w:rPr>
          <w:sz w:val="32"/>
          <w:szCs w:val="32"/>
        </w:rPr>
      </w:pPr>
      <w:r w:rsidRPr="00AE5498">
        <w:rPr>
          <w:sz w:val="32"/>
          <w:szCs w:val="32"/>
        </w:rPr>
        <w:t xml:space="preserve">L’unica impiegata della sezione, nell’ambito del suo orario  settimanale  contrattuale part-time è impegnata, oltre nella normale attività d’ufficio, anche nell’organizzazione di eventi ed iniziative di  raccolta fondi. </w:t>
      </w:r>
    </w:p>
    <w:p w:rsidR="00AE5498" w:rsidRPr="00AE5498" w:rsidRDefault="00AE5498" w:rsidP="00AE5498">
      <w:pPr>
        <w:spacing w:line="360" w:lineRule="auto"/>
        <w:rPr>
          <w:sz w:val="32"/>
          <w:szCs w:val="32"/>
        </w:rPr>
      </w:pPr>
      <w:r w:rsidRPr="00AE5498">
        <w:rPr>
          <w:sz w:val="32"/>
          <w:szCs w:val="32"/>
        </w:rPr>
        <w:t>La sezione di Alessandria, rientra nei requisiti richiesti dal bando riportato nei comunicati riguardanti il Fondo di Solidarietà inviati da codesta  sede centrale, avendo come unico dipendente part-time assunto nel 1999.</w:t>
      </w:r>
    </w:p>
    <w:p w:rsidR="00AE5498" w:rsidRPr="00AE5498" w:rsidRDefault="00AE5498" w:rsidP="00AE5498">
      <w:pPr>
        <w:spacing w:line="360" w:lineRule="auto"/>
        <w:rPr>
          <w:sz w:val="32"/>
          <w:szCs w:val="32"/>
        </w:rPr>
      </w:pPr>
      <w:r w:rsidRPr="00AE5498">
        <w:rPr>
          <w:sz w:val="32"/>
          <w:szCs w:val="32"/>
        </w:rPr>
        <w:t>Questi servizi integrativi consentiranno di aumentare le risorse economiche di questa Sezione Territoriale attraverso una buona campagna di fundraising e un diretto incremento di nuovi soci che saranno incentivati ad iscriversi grazie ai nuovi servizi offerti. Inoltre, sarà possibile attraverso la nuova risorsa internalizzare servizi finora erogati da consulenti esterni consentendo una riduzione dei costi. L’incremento di risorse e la riduzione dei costi permetteranno la stabilizzazione in orga</w:t>
      </w:r>
      <w:r w:rsidR="00D01EF9">
        <w:rPr>
          <w:sz w:val="32"/>
          <w:szCs w:val="32"/>
        </w:rPr>
        <w:t>nico della risorsa entro il 2024</w:t>
      </w:r>
      <w:r w:rsidRPr="00AE5498">
        <w:rPr>
          <w:sz w:val="32"/>
          <w:szCs w:val="32"/>
        </w:rPr>
        <w:t>.</w:t>
      </w:r>
    </w:p>
    <w:p w:rsidR="00AE5498" w:rsidRPr="00AE5498" w:rsidRDefault="00AE5498" w:rsidP="00AE5498">
      <w:pPr>
        <w:spacing w:line="360" w:lineRule="auto"/>
        <w:rPr>
          <w:sz w:val="32"/>
          <w:szCs w:val="32"/>
        </w:rPr>
      </w:pPr>
      <w:r w:rsidRPr="00AE5498">
        <w:rPr>
          <w:sz w:val="32"/>
          <w:szCs w:val="32"/>
        </w:rPr>
        <w:t xml:space="preserve">Pertanto, con l’intento di poter garantire servizi più adeguati ai soci e a coloro </w:t>
      </w:r>
      <w:r w:rsidRPr="00AE5498">
        <w:rPr>
          <w:sz w:val="32"/>
          <w:szCs w:val="32"/>
        </w:rPr>
        <w:lastRenderedPageBreak/>
        <w:t>che si rivolgeranno alla nostra Associazione e al contempo mantenere una buona gestione dell’Ufficio sezionale,  lo scrivente Presidente ritiene di poter acced</w:t>
      </w:r>
      <w:r w:rsidR="00F818D3">
        <w:rPr>
          <w:sz w:val="32"/>
          <w:szCs w:val="32"/>
        </w:rPr>
        <w:t>ere al Fondo di Sol</w:t>
      </w:r>
      <w:r w:rsidR="00870F1B">
        <w:rPr>
          <w:sz w:val="32"/>
          <w:szCs w:val="32"/>
        </w:rPr>
        <w:t>idarietà</w:t>
      </w:r>
      <w:r w:rsidR="00D01EF9">
        <w:rPr>
          <w:sz w:val="32"/>
          <w:szCs w:val="32"/>
        </w:rPr>
        <w:t xml:space="preserve"> 2024</w:t>
      </w:r>
      <w:r w:rsidRPr="00AE5498">
        <w:rPr>
          <w:sz w:val="32"/>
          <w:szCs w:val="32"/>
        </w:rPr>
        <w:t>.</w:t>
      </w:r>
    </w:p>
    <w:p w:rsidR="00AE5498" w:rsidRPr="00AE5498" w:rsidRDefault="00AE5498" w:rsidP="009D5DB2">
      <w:pPr>
        <w:spacing w:line="360" w:lineRule="auto"/>
        <w:rPr>
          <w:sz w:val="32"/>
          <w:szCs w:val="32"/>
        </w:rPr>
      </w:pPr>
      <w:r w:rsidRPr="00AE5498">
        <w:rPr>
          <w:sz w:val="32"/>
          <w:szCs w:val="32"/>
        </w:rPr>
        <w:t>Fiducioso nell'accoglimento della presente richiesta, porgo cordiali saluti e ringrazio sentitamente per quanto codesta Presidenza Nazionale potrà fare.</w:t>
      </w:r>
    </w:p>
    <w:p w:rsidR="00AE5498" w:rsidRPr="00AE5498" w:rsidRDefault="00AE5498" w:rsidP="00AE5498">
      <w:pPr>
        <w:spacing w:line="360" w:lineRule="auto"/>
        <w:rPr>
          <w:sz w:val="32"/>
          <w:szCs w:val="32"/>
        </w:rPr>
      </w:pPr>
      <w:r w:rsidRPr="00AE5498">
        <w:rPr>
          <w:sz w:val="32"/>
          <w:szCs w:val="32"/>
        </w:rPr>
        <w:t>Come previsto, si allegano i seguenti documenti richiesti:</w:t>
      </w:r>
    </w:p>
    <w:p w:rsidR="00992D60" w:rsidRPr="00992D60" w:rsidRDefault="00992D60" w:rsidP="00992D60">
      <w:pPr>
        <w:spacing w:line="360" w:lineRule="auto"/>
        <w:rPr>
          <w:sz w:val="32"/>
          <w:szCs w:val="32"/>
        </w:rPr>
      </w:pPr>
      <w:r w:rsidRPr="00992D60">
        <w:rPr>
          <w:sz w:val="32"/>
          <w:szCs w:val="32"/>
        </w:rPr>
        <w:t>- prospetto fornito dal consulente del lavoro con il COSTO TOTALE</w:t>
      </w:r>
      <w:r w:rsidR="009D5DB2">
        <w:rPr>
          <w:sz w:val="32"/>
          <w:szCs w:val="32"/>
        </w:rPr>
        <w:t xml:space="preserve"> ANNUO LORDO dei dipendenti 2023</w:t>
      </w:r>
      <w:r w:rsidRPr="00992D60">
        <w:rPr>
          <w:sz w:val="32"/>
          <w:szCs w:val="32"/>
        </w:rPr>
        <w:t>;</w:t>
      </w:r>
    </w:p>
    <w:p w:rsidR="00992D60" w:rsidRPr="00992D60" w:rsidRDefault="00992D60" w:rsidP="00992D60">
      <w:pPr>
        <w:spacing w:line="360" w:lineRule="auto"/>
        <w:rPr>
          <w:sz w:val="32"/>
          <w:szCs w:val="32"/>
        </w:rPr>
      </w:pPr>
    </w:p>
    <w:p w:rsidR="00992D60" w:rsidRPr="00992D60" w:rsidRDefault="00992D60" w:rsidP="00992D60">
      <w:pPr>
        <w:spacing w:line="360" w:lineRule="auto"/>
        <w:rPr>
          <w:sz w:val="32"/>
          <w:szCs w:val="32"/>
        </w:rPr>
      </w:pPr>
      <w:r w:rsidRPr="00992D60">
        <w:rPr>
          <w:sz w:val="32"/>
          <w:szCs w:val="32"/>
        </w:rPr>
        <w:t xml:space="preserve">- prospetto TFR fornito dal consulente del lavoro e copia dell’ALLOCAZIONE del TFR (fondo, polizza assicurativa, libretto postale, conto corrente dedicato e vincolato, ecc); </w:t>
      </w:r>
    </w:p>
    <w:p w:rsidR="00992D60" w:rsidRPr="00992D60" w:rsidRDefault="00992D60" w:rsidP="00992D60">
      <w:pPr>
        <w:spacing w:line="360" w:lineRule="auto"/>
        <w:rPr>
          <w:sz w:val="32"/>
          <w:szCs w:val="32"/>
        </w:rPr>
      </w:pPr>
    </w:p>
    <w:p w:rsidR="00992D60" w:rsidRPr="00992D60" w:rsidRDefault="00992D60" w:rsidP="00992D60">
      <w:pPr>
        <w:spacing w:line="360" w:lineRule="auto"/>
        <w:rPr>
          <w:sz w:val="32"/>
          <w:szCs w:val="32"/>
        </w:rPr>
      </w:pPr>
      <w:r w:rsidRPr="00992D60">
        <w:rPr>
          <w:sz w:val="32"/>
          <w:szCs w:val="32"/>
        </w:rPr>
        <w:t>- estratti CONTI CORRENTI sezio</w:t>
      </w:r>
      <w:r w:rsidR="00D01EF9">
        <w:rPr>
          <w:sz w:val="32"/>
          <w:szCs w:val="32"/>
        </w:rPr>
        <w:t>nali con data dal 30 giugno 2024</w:t>
      </w:r>
      <w:r w:rsidRPr="00992D60">
        <w:rPr>
          <w:sz w:val="32"/>
          <w:szCs w:val="32"/>
        </w:rPr>
        <w:t xml:space="preserve"> in poi;</w:t>
      </w:r>
    </w:p>
    <w:p w:rsidR="00992D60" w:rsidRPr="00992D60" w:rsidRDefault="00992D60" w:rsidP="00992D60">
      <w:pPr>
        <w:spacing w:line="360" w:lineRule="auto"/>
        <w:rPr>
          <w:sz w:val="32"/>
          <w:szCs w:val="32"/>
        </w:rPr>
      </w:pPr>
    </w:p>
    <w:p w:rsidR="00AE5498" w:rsidRPr="00AE5498" w:rsidRDefault="00992D60" w:rsidP="00992D60">
      <w:pPr>
        <w:spacing w:line="360" w:lineRule="auto"/>
        <w:rPr>
          <w:sz w:val="32"/>
          <w:szCs w:val="32"/>
        </w:rPr>
      </w:pPr>
      <w:r w:rsidRPr="00992D60">
        <w:rPr>
          <w:sz w:val="32"/>
          <w:szCs w:val="32"/>
        </w:rPr>
        <w:t>- estratto conto TI</w:t>
      </w:r>
      <w:r w:rsidR="00D01EF9">
        <w:rPr>
          <w:sz w:val="32"/>
          <w:szCs w:val="32"/>
        </w:rPr>
        <w:t>TOLI con data dal 30 giugno 2024</w:t>
      </w:r>
      <w:r w:rsidRPr="00992D60">
        <w:rPr>
          <w:sz w:val="32"/>
          <w:szCs w:val="32"/>
        </w:rPr>
        <w:t xml:space="preserve"> in poi o dichiarazione del Presidente sezionale attestante il non possesso di titoli.</w:t>
      </w:r>
    </w:p>
    <w:p w:rsidR="00AE5498" w:rsidRPr="00AE5498" w:rsidRDefault="00AE5498" w:rsidP="00AE5498">
      <w:pPr>
        <w:spacing w:line="360" w:lineRule="auto"/>
        <w:rPr>
          <w:sz w:val="32"/>
          <w:szCs w:val="32"/>
        </w:rPr>
      </w:pPr>
    </w:p>
    <w:p w:rsidR="00AE5498" w:rsidRPr="00AE5498" w:rsidRDefault="00D01EF9" w:rsidP="00AE5498">
      <w:pPr>
        <w:spacing w:line="360" w:lineRule="auto"/>
        <w:rPr>
          <w:sz w:val="32"/>
          <w:szCs w:val="32"/>
        </w:rPr>
      </w:pPr>
      <w:r>
        <w:rPr>
          <w:sz w:val="32"/>
          <w:szCs w:val="32"/>
        </w:rPr>
        <w:t>Alessandria, 20 luglio 2024</w:t>
      </w:r>
    </w:p>
    <w:p w:rsidR="00AE5498" w:rsidRPr="005F5753" w:rsidRDefault="00AE5498" w:rsidP="007E6C91">
      <w:pPr>
        <w:spacing w:line="360" w:lineRule="auto"/>
        <w:jc w:val="right"/>
      </w:pPr>
      <w:r w:rsidRPr="005F5753">
        <w:t>Il Presidente</w:t>
      </w:r>
    </w:p>
    <w:p w:rsidR="00AE5498" w:rsidRPr="005F5753" w:rsidRDefault="00AE5498" w:rsidP="00AE5498">
      <w:pPr>
        <w:spacing w:line="360" w:lineRule="auto"/>
        <w:jc w:val="right"/>
      </w:pPr>
      <w:r w:rsidRPr="005F5753">
        <w:t>Valter Scarfia</w:t>
      </w:r>
    </w:p>
    <w:p w:rsidR="007E6C91" w:rsidRDefault="00D644D0" w:rsidP="00AE5498">
      <w:pPr>
        <w:spacing w:line="360" w:lineRule="auto"/>
        <w:jc w:val="right"/>
        <w:rPr>
          <w:sz w:val="32"/>
          <w:szCs w:val="32"/>
        </w:rPr>
      </w:pPr>
      <w:r w:rsidRPr="007E6C91">
        <w:rPr>
          <w:noProof/>
          <w:sz w:val="32"/>
          <w:szCs w:val="32"/>
        </w:rPr>
        <w:drawing>
          <wp:inline distT="0" distB="0" distL="0" distR="0">
            <wp:extent cx="914400" cy="697230"/>
            <wp:effectExtent l="0" t="0" r="0" b="0"/>
            <wp:docPr id="4" name="Immagine 1" descr="firma va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val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697230"/>
                    </a:xfrm>
                    <a:prstGeom prst="rect">
                      <a:avLst/>
                    </a:prstGeom>
                    <a:noFill/>
                    <a:ln>
                      <a:noFill/>
                    </a:ln>
                  </pic:spPr>
                </pic:pic>
              </a:graphicData>
            </a:graphic>
          </wp:inline>
        </w:drawing>
      </w:r>
    </w:p>
    <w:p w:rsidR="00AE5498" w:rsidRDefault="00AE5498" w:rsidP="00384557">
      <w:pPr>
        <w:spacing w:line="360" w:lineRule="auto"/>
        <w:jc w:val="right"/>
        <w:rPr>
          <w:sz w:val="32"/>
          <w:szCs w:val="32"/>
        </w:rPr>
      </w:pPr>
    </w:p>
    <w:p w:rsidR="00AE5498" w:rsidRDefault="00AE5498" w:rsidP="00AE5498">
      <w:pPr>
        <w:spacing w:line="360" w:lineRule="auto"/>
        <w:rPr>
          <w:sz w:val="32"/>
          <w:szCs w:val="32"/>
        </w:rPr>
      </w:pPr>
    </w:p>
    <w:p w:rsidR="00AE5498" w:rsidRDefault="00AE5498" w:rsidP="0081288B">
      <w:pPr>
        <w:spacing w:line="360" w:lineRule="auto"/>
        <w:jc w:val="right"/>
        <w:rPr>
          <w:sz w:val="32"/>
          <w:szCs w:val="32"/>
        </w:rPr>
      </w:pPr>
    </w:p>
    <w:p w:rsidR="00AE5498" w:rsidRDefault="00AE5498" w:rsidP="0081288B">
      <w:pPr>
        <w:spacing w:line="360" w:lineRule="auto"/>
        <w:jc w:val="right"/>
        <w:rPr>
          <w:sz w:val="32"/>
          <w:szCs w:val="32"/>
        </w:rPr>
      </w:pPr>
    </w:p>
    <w:p w:rsidR="00AE5498" w:rsidRDefault="00AE5498" w:rsidP="0081288B">
      <w:pPr>
        <w:spacing w:line="360" w:lineRule="auto"/>
        <w:jc w:val="right"/>
        <w:rPr>
          <w:sz w:val="32"/>
          <w:szCs w:val="32"/>
        </w:rPr>
      </w:pPr>
    </w:p>
    <w:p w:rsidR="00AE5498" w:rsidRDefault="00AE5498" w:rsidP="0081288B">
      <w:pPr>
        <w:spacing w:line="360" w:lineRule="auto"/>
        <w:jc w:val="right"/>
        <w:rPr>
          <w:sz w:val="32"/>
          <w:szCs w:val="32"/>
        </w:rPr>
      </w:pPr>
    </w:p>
    <w:p w:rsidR="00AE5498" w:rsidRDefault="00AE5498" w:rsidP="0081288B">
      <w:pPr>
        <w:spacing w:line="360" w:lineRule="auto"/>
        <w:jc w:val="right"/>
        <w:rPr>
          <w:sz w:val="32"/>
          <w:szCs w:val="32"/>
        </w:rPr>
      </w:pPr>
    </w:p>
    <w:p w:rsidR="00AE5498" w:rsidRDefault="00AE5498" w:rsidP="0081288B">
      <w:pPr>
        <w:spacing w:line="360" w:lineRule="auto"/>
        <w:jc w:val="right"/>
        <w:rPr>
          <w:sz w:val="32"/>
          <w:szCs w:val="32"/>
        </w:rPr>
      </w:pPr>
    </w:p>
    <w:p w:rsidR="00AE5498" w:rsidRDefault="00AE5498" w:rsidP="0081288B">
      <w:pPr>
        <w:spacing w:line="360" w:lineRule="auto"/>
        <w:jc w:val="right"/>
        <w:rPr>
          <w:sz w:val="32"/>
          <w:szCs w:val="32"/>
        </w:rPr>
      </w:pPr>
    </w:p>
    <w:p w:rsidR="00AE5498" w:rsidRDefault="00AE5498" w:rsidP="0081288B">
      <w:pPr>
        <w:spacing w:line="360" w:lineRule="auto"/>
        <w:jc w:val="right"/>
        <w:rPr>
          <w:sz w:val="32"/>
          <w:szCs w:val="32"/>
        </w:rPr>
      </w:pPr>
    </w:p>
    <w:p w:rsidR="00AE5498" w:rsidRDefault="00AE5498" w:rsidP="0081288B">
      <w:pPr>
        <w:spacing w:line="360" w:lineRule="auto"/>
        <w:jc w:val="right"/>
        <w:rPr>
          <w:sz w:val="32"/>
          <w:szCs w:val="32"/>
        </w:rPr>
      </w:pPr>
    </w:p>
    <w:p w:rsidR="00AE5498" w:rsidRDefault="00AE5498" w:rsidP="0081288B">
      <w:pPr>
        <w:spacing w:line="360" w:lineRule="auto"/>
        <w:jc w:val="right"/>
        <w:rPr>
          <w:sz w:val="32"/>
          <w:szCs w:val="32"/>
        </w:rPr>
      </w:pPr>
    </w:p>
    <w:p w:rsidR="00AE5498" w:rsidRDefault="00AE5498" w:rsidP="0081288B">
      <w:pPr>
        <w:spacing w:line="360" w:lineRule="auto"/>
        <w:jc w:val="right"/>
        <w:rPr>
          <w:sz w:val="32"/>
          <w:szCs w:val="32"/>
        </w:rPr>
      </w:pPr>
    </w:p>
    <w:p w:rsidR="00AE5498" w:rsidRDefault="00AE5498" w:rsidP="0081288B">
      <w:pPr>
        <w:spacing w:line="360" w:lineRule="auto"/>
        <w:jc w:val="right"/>
        <w:rPr>
          <w:sz w:val="32"/>
          <w:szCs w:val="32"/>
        </w:rPr>
      </w:pPr>
    </w:p>
    <w:p w:rsidR="00AE5498" w:rsidRDefault="00AE5498" w:rsidP="0081288B">
      <w:pPr>
        <w:spacing w:line="360" w:lineRule="auto"/>
        <w:jc w:val="right"/>
        <w:rPr>
          <w:sz w:val="32"/>
          <w:szCs w:val="32"/>
        </w:rPr>
      </w:pPr>
    </w:p>
    <w:p w:rsidR="00AE5498" w:rsidRDefault="00AE5498" w:rsidP="0081288B">
      <w:pPr>
        <w:spacing w:line="360" w:lineRule="auto"/>
        <w:jc w:val="right"/>
        <w:rPr>
          <w:sz w:val="32"/>
          <w:szCs w:val="32"/>
        </w:rPr>
      </w:pPr>
    </w:p>
    <w:p w:rsidR="00AE5498" w:rsidRDefault="00AE5498" w:rsidP="0081288B">
      <w:pPr>
        <w:spacing w:line="360" w:lineRule="auto"/>
        <w:jc w:val="right"/>
        <w:rPr>
          <w:sz w:val="32"/>
          <w:szCs w:val="32"/>
        </w:rPr>
      </w:pPr>
    </w:p>
    <w:p w:rsidR="00AE5498" w:rsidRDefault="00AE5498" w:rsidP="0081288B">
      <w:pPr>
        <w:spacing w:line="360" w:lineRule="auto"/>
        <w:jc w:val="right"/>
        <w:rPr>
          <w:sz w:val="32"/>
          <w:szCs w:val="32"/>
        </w:rPr>
      </w:pPr>
    </w:p>
    <w:sectPr w:rsidR="00AE5498" w:rsidSect="000423EC">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1843"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7F0" w:rsidRDefault="000E67F0">
      <w:r>
        <w:separator/>
      </w:r>
    </w:p>
  </w:endnote>
  <w:endnote w:type="continuationSeparator" w:id="0">
    <w:p w:rsidR="000E67F0" w:rsidRDefault="000E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0F" w:rsidRDefault="003863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8630F" w:rsidRDefault="003863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0F" w:rsidRDefault="00D644D0">
    <w:pPr>
      <w:pStyle w:val="Pidipagina"/>
      <w:jc w:val="center"/>
      <w:rPr>
        <w:b/>
        <w:bCs/>
        <w:color w:val="333333"/>
        <w:sz w:val="18"/>
      </w:rPr>
    </w:pPr>
    <w:r>
      <w:rPr>
        <w:b/>
        <w:bCs/>
        <w:noProof/>
        <w:color w:val="333333"/>
        <w:sz w:val="20"/>
      </w:rPr>
      <mc:AlternateContent>
        <mc:Choice Requires="wps">
          <w:drawing>
            <wp:anchor distT="0" distB="0" distL="114300" distR="114300" simplePos="0" relativeHeight="251657728" behindDoc="0" locked="0" layoutInCell="1" allowOverlap="1">
              <wp:simplePos x="0" y="0"/>
              <wp:positionH relativeFrom="column">
                <wp:posOffset>-146685</wp:posOffset>
              </wp:positionH>
              <wp:positionV relativeFrom="paragraph">
                <wp:posOffset>-574675</wp:posOffset>
              </wp:positionV>
              <wp:extent cx="6649720" cy="934720"/>
              <wp:effectExtent l="0" t="0" r="2540" b="1905"/>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30F" w:rsidRPr="0063566E" w:rsidRDefault="0038630F">
                          <w:pPr>
                            <w:pStyle w:val="Pidipagina"/>
                            <w:spacing w:line="60" w:lineRule="exact"/>
                            <w:jc w:val="both"/>
                            <w:rPr>
                              <w:rFonts w:ascii="Optima" w:hAnsi="Optima" w:cs="Arial"/>
                              <w:b/>
                              <w:bCs/>
                              <w:color w:val="333333"/>
                              <w:sz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1.55pt;margin-top:-45.25pt;width:523.6pt;height:7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" filled="f" stroked="f">
              <v:textbox>
                <w:txbxContent>
                  <w:p w:rsidR="0038630F" w:rsidRPr="0063566E" w:rsidRDefault="0038630F">
                    <w:pPr>
                      <w:pStyle w:val="Pidipagina"/>
                      <w:spacing w:line="60" w:lineRule="exact"/>
                      <w:jc w:val="both"/>
                      <w:rPr>
                        <w:rFonts w:ascii="Optima" w:hAnsi="Optima" w:cs="Arial"/>
                        <w:b/>
                        <w:bCs/>
                        <w:color w:val="333333"/>
                        <w:sz w:val="13"/>
                      </w:rPr>
                    </w:pPr>
                  </w:p>
                </w:txbxContent>
              </v:textbox>
              <w10:wrap type="square"/>
            </v:shape>
          </w:pict>
        </mc:Fallback>
      </mc:AlternateContent>
    </w:r>
    <w:r>
      <w:rPr>
        <w:b/>
        <w:bCs/>
        <w:noProof/>
        <w:color w:val="333333"/>
        <w:sz w:val="20"/>
      </w:rPr>
      <mc:AlternateContent>
        <mc:Choice Requires="wps">
          <w:drawing>
            <wp:anchor distT="0" distB="0" distL="114300" distR="114300" simplePos="0" relativeHeight="251655680" behindDoc="0" locked="0" layoutInCell="1" allowOverlap="1">
              <wp:simplePos x="0" y="0"/>
              <wp:positionH relativeFrom="column">
                <wp:posOffset>22860</wp:posOffset>
              </wp:positionH>
              <wp:positionV relativeFrom="paragraph">
                <wp:posOffset>-574675</wp:posOffset>
              </wp:positionV>
              <wp:extent cx="6480175" cy="0"/>
              <wp:effectExtent l="13335" t="6350" r="1206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00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501B59"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25pt" to="512.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" strokecolor="#060" strokeweight="1pt">
              <v:shadow color="#243f60" offset="1pt"/>
            </v:line>
          </w:pict>
        </mc:Fallback>
      </mc:AlternateContent>
    </w:r>
  </w:p>
  <w:p w:rsidR="0038630F" w:rsidRDefault="0038630F">
    <w:pPr>
      <w:pStyle w:val="Pidipagina"/>
      <w:rPr>
        <w:b/>
        <w:bCs/>
        <w:color w:val="333333"/>
        <w:sz w:val="18"/>
      </w:rPr>
    </w:pPr>
  </w:p>
  <w:p w:rsidR="0038630F" w:rsidRDefault="0038630F">
    <w:pPr>
      <w:pStyle w:val="Pidipagina"/>
      <w:jc w:val="center"/>
      <w:rPr>
        <w:b/>
        <w:bCs/>
        <w:color w:val="333333"/>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883" w:rsidRDefault="000428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7F0" w:rsidRDefault="000E67F0">
      <w:r>
        <w:separator/>
      </w:r>
    </w:p>
  </w:footnote>
  <w:footnote w:type="continuationSeparator" w:id="0">
    <w:p w:rsidR="000E67F0" w:rsidRDefault="000E6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0F" w:rsidRDefault="0038630F">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8630F" w:rsidRDefault="003863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0F" w:rsidRPr="003641B3" w:rsidRDefault="00D644D0" w:rsidP="00C7620F">
    <w:pPr>
      <w:pStyle w:val="Intestazione"/>
      <w:spacing w:line="460" w:lineRule="exact"/>
      <w:jc w:val="center"/>
      <w:rPr>
        <w:b/>
        <w:bCs/>
        <w:color w:val="333333"/>
        <w:sz w:val="32"/>
      </w:rPr>
    </w:pPr>
    <w:r>
      <w:rPr>
        <w:noProof/>
      </w:rPr>
      <w:drawing>
        <wp:anchor distT="0" distB="0" distL="114300" distR="114300" simplePos="0" relativeHeight="251659776" behindDoc="0" locked="0" layoutInCell="1" allowOverlap="1">
          <wp:simplePos x="0" y="0"/>
          <wp:positionH relativeFrom="column">
            <wp:posOffset>5407660</wp:posOffset>
          </wp:positionH>
          <wp:positionV relativeFrom="paragraph">
            <wp:posOffset>27305</wp:posOffset>
          </wp:positionV>
          <wp:extent cx="1069975" cy="736600"/>
          <wp:effectExtent l="0" t="0" r="0" b="0"/>
          <wp:wrapNone/>
          <wp:docPr id="13" name="Immagine 13" descr="LOGO CENTENARIO 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CENTENARIO 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97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-152400</wp:posOffset>
          </wp:positionH>
          <wp:positionV relativeFrom="paragraph">
            <wp:posOffset>-132715</wp:posOffset>
          </wp:positionV>
          <wp:extent cx="1519555" cy="1075690"/>
          <wp:effectExtent l="0" t="0" r="0" b="0"/>
          <wp:wrapNone/>
          <wp:docPr id="12" name="Immagine 12" descr="Logo trasparente senza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trasparente senza scrit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8630F" w:rsidRPr="003641B3">
      <w:rPr>
        <w:b/>
        <w:bCs/>
        <w:color w:val="333333"/>
        <w:sz w:val="32"/>
      </w:rPr>
      <w:t>Unione Italiana dei Ciechi e degli Ipovedenti</w:t>
    </w:r>
  </w:p>
  <w:p w:rsidR="0038630F" w:rsidRPr="003641B3" w:rsidRDefault="00AF5998" w:rsidP="00C7620F">
    <w:pPr>
      <w:pStyle w:val="Intestazione"/>
      <w:jc w:val="center"/>
      <w:rPr>
        <w:b/>
        <w:bCs/>
        <w:i/>
        <w:iCs/>
        <w:color w:val="333333"/>
        <w:sz w:val="28"/>
        <w:szCs w:val="28"/>
      </w:rPr>
    </w:pPr>
    <w:r>
      <w:rPr>
        <w:b/>
        <w:bCs/>
        <w:i/>
        <w:iCs/>
        <w:color w:val="333333"/>
        <w:sz w:val="28"/>
        <w:szCs w:val="28"/>
      </w:rPr>
      <w:t>ONLUS</w:t>
    </w:r>
    <w:r w:rsidR="00326206" w:rsidRPr="003641B3">
      <w:rPr>
        <w:b/>
        <w:bCs/>
        <w:i/>
        <w:iCs/>
        <w:color w:val="333333"/>
        <w:sz w:val="28"/>
        <w:szCs w:val="28"/>
      </w:rPr>
      <w:t>-APS</w:t>
    </w:r>
  </w:p>
  <w:p w:rsidR="0038630F" w:rsidRPr="003641B3" w:rsidRDefault="00F01547" w:rsidP="00C7620F">
    <w:pPr>
      <w:pStyle w:val="Intestazione"/>
      <w:spacing w:line="400" w:lineRule="exact"/>
      <w:jc w:val="center"/>
      <w:rPr>
        <w:color w:val="333333"/>
        <w:sz w:val="28"/>
        <w:szCs w:val="28"/>
      </w:rPr>
    </w:pPr>
    <w:r w:rsidRPr="003641B3">
      <w:rPr>
        <w:color w:val="333333"/>
        <w:sz w:val="28"/>
        <w:szCs w:val="28"/>
      </w:rPr>
      <w:t>Sezione T</w:t>
    </w:r>
    <w:r w:rsidR="00AA15F6" w:rsidRPr="003641B3">
      <w:rPr>
        <w:color w:val="333333"/>
        <w:sz w:val="28"/>
        <w:szCs w:val="28"/>
      </w:rPr>
      <w:t>erritoriale</w:t>
    </w:r>
    <w:r w:rsidR="005B68B6" w:rsidRPr="003641B3">
      <w:rPr>
        <w:color w:val="333333"/>
        <w:sz w:val="28"/>
        <w:szCs w:val="28"/>
      </w:rPr>
      <w:t xml:space="preserve"> " </w:t>
    </w:r>
    <w:r w:rsidR="00042883">
      <w:rPr>
        <w:color w:val="333333"/>
        <w:sz w:val="28"/>
        <w:szCs w:val="28"/>
      </w:rPr>
      <w:t>Alessandria</w:t>
    </w:r>
    <w:r w:rsidR="005B68B6" w:rsidRPr="003641B3">
      <w:rPr>
        <w:color w:val="333333"/>
        <w:sz w:val="28"/>
        <w:szCs w:val="28"/>
      </w:rPr>
      <w:t xml:space="preserve">   "</w:t>
    </w:r>
  </w:p>
  <w:p w:rsidR="0038630F" w:rsidRDefault="00D644D0">
    <w:pPr>
      <w:pStyle w:val="Intestazione"/>
      <w:rPr>
        <w:i/>
        <w:iCs/>
        <w:color w:val="333333"/>
        <w:sz w:val="26"/>
      </w:rPr>
    </w:pPr>
    <w:r>
      <w:rPr>
        <w:i/>
        <w:iCs/>
        <w:noProof/>
        <w:color w:val="333333"/>
        <w:sz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118745</wp:posOffset>
              </wp:positionV>
              <wp:extent cx="6573520" cy="0"/>
              <wp:effectExtent l="9525" t="13970" r="8255"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3520" cy="0"/>
                      </a:xfrm>
                      <a:prstGeom prst="line">
                        <a:avLst/>
                      </a:prstGeom>
                      <a:noFill/>
                      <a:ln w="12700">
                        <a:solidFill>
                          <a:srgbClr val="00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D39A3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517.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" strokecolor="#060" strokeweight="1pt">
              <v:shadow color="#4e6128" offset="1p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883" w:rsidRDefault="0004288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194"/>
    <w:multiLevelType w:val="hybridMultilevel"/>
    <w:tmpl w:val="D4147A7C"/>
    <w:lvl w:ilvl="0" w:tplc="C85E56F8">
      <w:numFmt w:val="bullet"/>
      <w:lvlText w:val="-"/>
      <w:lvlJc w:val="left"/>
      <w:pPr>
        <w:ind w:left="840" w:hanging="360"/>
      </w:pPr>
      <w:rPr>
        <w:rFonts w:ascii="Times New Roman" w:eastAsia="Times New Roman" w:hAnsi="Times New Roman" w:cs="Times New Roman"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 w15:restartNumberingAfterBreak="0">
    <w:nsid w:val="479C70EB"/>
    <w:multiLevelType w:val="hybridMultilevel"/>
    <w:tmpl w:val="52F60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3074">
      <o:colormru v:ext="edit" colors="#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5E"/>
    <w:rsid w:val="00002E4B"/>
    <w:rsid w:val="00023EF0"/>
    <w:rsid w:val="000409A3"/>
    <w:rsid w:val="000423EC"/>
    <w:rsid w:val="00042883"/>
    <w:rsid w:val="00045D5E"/>
    <w:rsid w:val="000751E8"/>
    <w:rsid w:val="000E67F0"/>
    <w:rsid w:val="00133E30"/>
    <w:rsid w:val="00135434"/>
    <w:rsid w:val="00200ECB"/>
    <w:rsid w:val="002362D1"/>
    <w:rsid w:val="00262CDD"/>
    <w:rsid w:val="0029524F"/>
    <w:rsid w:val="002A53BD"/>
    <w:rsid w:val="002A5688"/>
    <w:rsid w:val="002C1C2D"/>
    <w:rsid w:val="00305B29"/>
    <w:rsid w:val="00307C4D"/>
    <w:rsid w:val="00314098"/>
    <w:rsid w:val="00326206"/>
    <w:rsid w:val="00326FA8"/>
    <w:rsid w:val="003440EA"/>
    <w:rsid w:val="003574EE"/>
    <w:rsid w:val="003641B3"/>
    <w:rsid w:val="00384557"/>
    <w:rsid w:val="0038630F"/>
    <w:rsid w:val="003C4EF8"/>
    <w:rsid w:val="003D69BC"/>
    <w:rsid w:val="003E7AAA"/>
    <w:rsid w:val="00406392"/>
    <w:rsid w:val="00407BA3"/>
    <w:rsid w:val="00415F47"/>
    <w:rsid w:val="0044580D"/>
    <w:rsid w:val="004635F5"/>
    <w:rsid w:val="00465B29"/>
    <w:rsid w:val="004B3E15"/>
    <w:rsid w:val="004D774C"/>
    <w:rsid w:val="004F0D0F"/>
    <w:rsid w:val="005225A9"/>
    <w:rsid w:val="00524001"/>
    <w:rsid w:val="00540C8E"/>
    <w:rsid w:val="0055103D"/>
    <w:rsid w:val="0057053E"/>
    <w:rsid w:val="005805A7"/>
    <w:rsid w:val="005B68B6"/>
    <w:rsid w:val="005C1163"/>
    <w:rsid w:val="005C4F28"/>
    <w:rsid w:val="005E3556"/>
    <w:rsid w:val="005E76AD"/>
    <w:rsid w:val="005F5753"/>
    <w:rsid w:val="006015BD"/>
    <w:rsid w:val="00604F24"/>
    <w:rsid w:val="00623E15"/>
    <w:rsid w:val="006248B4"/>
    <w:rsid w:val="0063566E"/>
    <w:rsid w:val="00650A32"/>
    <w:rsid w:val="00661407"/>
    <w:rsid w:val="0067467E"/>
    <w:rsid w:val="00684077"/>
    <w:rsid w:val="006B5934"/>
    <w:rsid w:val="006C22AD"/>
    <w:rsid w:val="006E4CD8"/>
    <w:rsid w:val="00724224"/>
    <w:rsid w:val="00724AE7"/>
    <w:rsid w:val="00730DB4"/>
    <w:rsid w:val="00745396"/>
    <w:rsid w:val="007511D3"/>
    <w:rsid w:val="00792729"/>
    <w:rsid w:val="0079524D"/>
    <w:rsid w:val="007A21DF"/>
    <w:rsid w:val="007B1989"/>
    <w:rsid w:val="007E6C91"/>
    <w:rsid w:val="00801B8A"/>
    <w:rsid w:val="0080583B"/>
    <w:rsid w:val="0081288B"/>
    <w:rsid w:val="008145AA"/>
    <w:rsid w:val="00816B82"/>
    <w:rsid w:val="008217FA"/>
    <w:rsid w:val="00863F40"/>
    <w:rsid w:val="00870F1B"/>
    <w:rsid w:val="0087723F"/>
    <w:rsid w:val="00893B95"/>
    <w:rsid w:val="008D2980"/>
    <w:rsid w:val="008D6EE8"/>
    <w:rsid w:val="008F34A6"/>
    <w:rsid w:val="00930A1C"/>
    <w:rsid w:val="00936A3C"/>
    <w:rsid w:val="00961D50"/>
    <w:rsid w:val="009672A5"/>
    <w:rsid w:val="00992A1C"/>
    <w:rsid w:val="00992D60"/>
    <w:rsid w:val="0099754F"/>
    <w:rsid w:val="009A5F14"/>
    <w:rsid w:val="009B361E"/>
    <w:rsid w:val="009C7DC9"/>
    <w:rsid w:val="009D3845"/>
    <w:rsid w:val="009D5DB2"/>
    <w:rsid w:val="009E2CBF"/>
    <w:rsid w:val="00A1299C"/>
    <w:rsid w:val="00A16BAC"/>
    <w:rsid w:val="00A417F9"/>
    <w:rsid w:val="00A42B1A"/>
    <w:rsid w:val="00A465A0"/>
    <w:rsid w:val="00A642B5"/>
    <w:rsid w:val="00A6729D"/>
    <w:rsid w:val="00AA15F6"/>
    <w:rsid w:val="00AD0DD1"/>
    <w:rsid w:val="00AE07A8"/>
    <w:rsid w:val="00AE5498"/>
    <w:rsid w:val="00AF5998"/>
    <w:rsid w:val="00B04B87"/>
    <w:rsid w:val="00B27B59"/>
    <w:rsid w:val="00B52012"/>
    <w:rsid w:val="00B94568"/>
    <w:rsid w:val="00BC7977"/>
    <w:rsid w:val="00BD71FA"/>
    <w:rsid w:val="00C32B73"/>
    <w:rsid w:val="00C35FB2"/>
    <w:rsid w:val="00C53350"/>
    <w:rsid w:val="00C7620F"/>
    <w:rsid w:val="00C76908"/>
    <w:rsid w:val="00C8128F"/>
    <w:rsid w:val="00C94032"/>
    <w:rsid w:val="00CB187F"/>
    <w:rsid w:val="00CB4C71"/>
    <w:rsid w:val="00CC7E01"/>
    <w:rsid w:val="00CF0782"/>
    <w:rsid w:val="00D01EF9"/>
    <w:rsid w:val="00D27B54"/>
    <w:rsid w:val="00D354DA"/>
    <w:rsid w:val="00D40B43"/>
    <w:rsid w:val="00D40CA2"/>
    <w:rsid w:val="00D53A3A"/>
    <w:rsid w:val="00D55640"/>
    <w:rsid w:val="00D644D0"/>
    <w:rsid w:val="00D818D7"/>
    <w:rsid w:val="00DA421E"/>
    <w:rsid w:val="00DC3323"/>
    <w:rsid w:val="00DD02C8"/>
    <w:rsid w:val="00DD476B"/>
    <w:rsid w:val="00DE2586"/>
    <w:rsid w:val="00DF334F"/>
    <w:rsid w:val="00E02052"/>
    <w:rsid w:val="00E40675"/>
    <w:rsid w:val="00E43C12"/>
    <w:rsid w:val="00E86225"/>
    <w:rsid w:val="00EA7828"/>
    <w:rsid w:val="00EB5795"/>
    <w:rsid w:val="00EB67CB"/>
    <w:rsid w:val="00EC20B7"/>
    <w:rsid w:val="00EC7BF6"/>
    <w:rsid w:val="00ED4006"/>
    <w:rsid w:val="00F01547"/>
    <w:rsid w:val="00F36E1D"/>
    <w:rsid w:val="00F44BAB"/>
    <w:rsid w:val="00F80D67"/>
    <w:rsid w:val="00F818D3"/>
    <w:rsid w:val="00F82F74"/>
    <w:rsid w:val="00F835BB"/>
    <w:rsid w:val="00F85EFB"/>
    <w:rsid w:val="00F93B7B"/>
    <w:rsid w:val="00F93F3A"/>
    <w:rsid w:val="00FA5843"/>
    <w:rsid w:val="00FB645B"/>
    <w:rsid w:val="00FC5457"/>
    <w:rsid w:val="00FE269D"/>
    <w:rsid w:val="00FE58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60"/>
    </o:shapedefaults>
    <o:shapelayout v:ext="edit">
      <o:idmap v:ext="edit" data="1"/>
    </o:shapelayout>
  </w:shapeDefaults>
  <w:decimalSymbol w:val=","/>
  <w:listSeparator w:val=";"/>
  <w15:chartTrackingRefBased/>
  <w15:docId w15:val="{D409B50E-DF22-4DAF-A4F7-30D1069B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szCs w:val="20"/>
    </w:rPr>
  </w:style>
  <w:style w:type="paragraph" w:styleId="Titolo2">
    <w:name w:val="heading 2"/>
    <w:basedOn w:val="Normale"/>
    <w:next w:val="Normale"/>
    <w:qFormat/>
    <w:pPr>
      <w:keepNext/>
      <w:outlineLvl w:val="1"/>
    </w:pPr>
    <w:rPr>
      <w:rFonts w:ascii="Arial" w:hAnsi="Arial" w:cs="Arial"/>
      <w:b/>
      <w:bCs/>
      <w:sz w:val="12"/>
      <w:lang w:val="fr-FR"/>
    </w:rPr>
  </w:style>
  <w:style w:type="paragraph" w:styleId="Titolo3">
    <w:name w:val="heading 3"/>
    <w:basedOn w:val="Normale"/>
    <w:next w:val="Normale"/>
    <w:qFormat/>
    <w:pPr>
      <w:keepNext/>
      <w:outlineLvl w:val="2"/>
    </w:pPr>
    <w:rPr>
      <w:i/>
      <w:szCs w:val="20"/>
    </w:rPr>
  </w:style>
  <w:style w:type="paragraph" w:styleId="Titolo4">
    <w:name w:val="heading 4"/>
    <w:basedOn w:val="Normale"/>
    <w:next w:val="Normale"/>
    <w:qFormat/>
    <w:pPr>
      <w:keepNext/>
      <w:jc w:val="center"/>
      <w:outlineLvl w:val="3"/>
    </w:pPr>
    <w:rPr>
      <w:rFonts w:ascii="Arial" w:hAnsi="Arial" w:cs="Arial"/>
      <w:b/>
      <w:bCs/>
      <w:sz w:val="12"/>
      <w:lang w:val="fr-FR"/>
    </w:rPr>
  </w:style>
  <w:style w:type="paragraph" w:styleId="Titolo5">
    <w:name w:val="heading 5"/>
    <w:basedOn w:val="Normale"/>
    <w:next w:val="Normale"/>
    <w:link w:val="Titolo5Carattere"/>
    <w:uiPriority w:val="9"/>
    <w:semiHidden/>
    <w:unhideWhenUsed/>
    <w:qFormat/>
    <w:rsid w:val="0080583B"/>
    <w:pPr>
      <w:spacing w:before="240" w:after="60"/>
      <w:outlineLvl w:val="4"/>
    </w:pPr>
    <w:rPr>
      <w:rFonts w:ascii="Calibri" w:hAnsi="Calibri"/>
      <w:b/>
      <w:bCs/>
      <w:i/>
      <w:iCs/>
      <w:sz w:val="26"/>
      <w:szCs w:val="26"/>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character" w:styleId="Numeropagina">
    <w:name w:val="page number"/>
    <w:basedOn w:val="Carpredefinitoparagrafo"/>
    <w:semiHidden/>
  </w:style>
  <w:style w:type="paragraph" w:styleId="Pidipagina">
    <w:name w:val="footer"/>
    <w:basedOn w:val="Normale"/>
    <w:semiHidden/>
    <w:pPr>
      <w:tabs>
        <w:tab w:val="center" w:pos="4819"/>
        <w:tab w:val="right" w:pos="9638"/>
      </w:tabs>
    </w:pPr>
  </w:style>
  <w:style w:type="paragraph" w:styleId="Corpotesto">
    <w:name w:val="Body Text"/>
    <w:basedOn w:val="Normale"/>
    <w:semiHidden/>
    <w:pPr>
      <w:jc w:val="both"/>
    </w:pPr>
  </w:style>
  <w:style w:type="paragraph" w:styleId="Rientrocorpodeltesto">
    <w:name w:val="Body Text Indent"/>
    <w:basedOn w:val="Normale"/>
    <w:semiHidden/>
    <w:pPr>
      <w:ind w:firstLine="708"/>
      <w:jc w:val="both"/>
    </w:pPr>
  </w:style>
  <w:style w:type="paragraph" w:styleId="Didascalia">
    <w:name w:val="caption"/>
    <w:basedOn w:val="Normale"/>
    <w:next w:val="Normale"/>
    <w:qFormat/>
    <w:rPr>
      <w:szCs w:val="20"/>
    </w:rPr>
  </w:style>
  <w:style w:type="paragraph" w:styleId="Corpodeltesto2">
    <w:name w:val="Body Text 2"/>
    <w:basedOn w:val="Normale"/>
    <w:semiHidden/>
    <w:rPr>
      <w:rFonts w:ascii="Arial" w:hAnsi="Arial" w:cs="Arial"/>
      <w:color w:val="333333"/>
      <w:spacing w:val="-2"/>
      <w:sz w:val="14"/>
    </w:rPr>
  </w:style>
  <w:style w:type="paragraph" w:styleId="Nessunaspaziatura">
    <w:name w:val="No Spacing"/>
    <w:uiPriority w:val="1"/>
    <w:qFormat/>
    <w:rsid w:val="00045D5E"/>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C8128F"/>
    <w:rPr>
      <w:rFonts w:ascii="Tahoma" w:hAnsi="Tahoma" w:cs="Tahoma"/>
      <w:sz w:val="16"/>
      <w:szCs w:val="16"/>
    </w:rPr>
  </w:style>
  <w:style w:type="character" w:customStyle="1" w:styleId="TestofumettoCarattere">
    <w:name w:val="Testo fumetto Carattere"/>
    <w:link w:val="Testofumetto"/>
    <w:uiPriority w:val="99"/>
    <w:semiHidden/>
    <w:rsid w:val="00C8128F"/>
    <w:rPr>
      <w:rFonts w:ascii="Tahoma" w:hAnsi="Tahoma" w:cs="Tahoma"/>
      <w:sz w:val="16"/>
      <w:szCs w:val="16"/>
    </w:rPr>
  </w:style>
  <w:style w:type="character" w:styleId="Collegamentoipertestuale">
    <w:name w:val="Hyperlink"/>
    <w:uiPriority w:val="99"/>
    <w:unhideWhenUsed/>
    <w:rsid w:val="0087723F"/>
    <w:rPr>
      <w:color w:val="0000FF"/>
      <w:u w:val="single"/>
    </w:rPr>
  </w:style>
  <w:style w:type="character" w:customStyle="1" w:styleId="Titolo5Carattere">
    <w:name w:val="Titolo 5 Carattere"/>
    <w:link w:val="Titolo5"/>
    <w:uiPriority w:val="9"/>
    <w:semiHidden/>
    <w:rsid w:val="0080583B"/>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696263">
      <w:bodyDiv w:val="1"/>
      <w:marLeft w:val="0"/>
      <w:marRight w:val="0"/>
      <w:marTop w:val="0"/>
      <w:marBottom w:val="0"/>
      <w:divBdr>
        <w:top w:val="none" w:sz="0" w:space="0" w:color="auto"/>
        <w:left w:val="none" w:sz="0" w:space="0" w:color="auto"/>
        <w:bottom w:val="none" w:sz="0" w:space="0" w:color="auto"/>
        <w:right w:val="none" w:sz="0" w:space="0" w:color="auto"/>
      </w:divBdr>
    </w:div>
    <w:div w:id="149503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102FB-43C5-49A5-91BF-49ED72E2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1470</Words>
  <Characters>8384</Characters>
  <Application>Microsoft Office Word</Application>
  <DocSecurity>4</DocSecurity>
  <Lines>69</Lines>
  <Paragraphs>19</Paragraphs>
  <ScaleCrop>false</ScaleCrop>
  <HeadingPairs>
    <vt:vector size="2" baseType="variant">
      <vt:variant>
        <vt:lpstr>Titolo</vt:lpstr>
      </vt:variant>
      <vt:variant>
        <vt:i4>1</vt:i4>
      </vt:variant>
    </vt:vector>
  </HeadingPairs>
  <TitlesOfParts>
    <vt:vector size="1" baseType="lpstr">
      <vt:lpstr>AMM CSL/fs</vt:lpstr>
    </vt:vector>
  </TitlesOfParts>
  <Company>UICSC</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 CSL/fs</dc:title>
  <dc:subject/>
  <dc:creator>Pergola</dc:creator>
  <cp:keywords/>
  <cp:lastModifiedBy>Annunziata Di Lorenzo</cp:lastModifiedBy>
  <cp:revision>2</cp:revision>
  <cp:lastPrinted>2022-11-30T12:27:00Z</cp:lastPrinted>
  <dcterms:created xsi:type="dcterms:W3CDTF">2024-07-30T14:22:00Z</dcterms:created>
  <dcterms:modified xsi:type="dcterms:W3CDTF">2024-07-30T14:22:00Z</dcterms:modified>
</cp:coreProperties>
</file>