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5665" w14:textId="6A0608C2" w:rsidR="009B38FF" w:rsidRDefault="0029585C" w:rsidP="00853D09">
      <w:pPr>
        <w:pStyle w:val="Nessunaspaziatura"/>
        <w:shd w:val="clear" w:color="auto" w:fill="F2F2F2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Comunicato n…..</w:t>
      </w:r>
    </w:p>
    <w:p w14:paraId="21F6BAB5" w14:textId="77777777" w:rsidR="007C2AE4" w:rsidRDefault="007C2AE4" w:rsidP="00853D09">
      <w:pPr>
        <w:pStyle w:val="Nessunaspaziatura"/>
        <w:shd w:val="clear" w:color="auto" w:fill="F2F2F2"/>
        <w:rPr>
          <w:rFonts w:ascii="Times New Roman" w:hAnsi="Times New Roman"/>
          <w:b/>
          <w:sz w:val="16"/>
          <w:szCs w:val="16"/>
        </w:rPr>
      </w:pPr>
    </w:p>
    <w:p w14:paraId="048AF1C4" w14:textId="3A63CE86" w:rsidR="0029585C" w:rsidRDefault="0029585C" w:rsidP="00853D09">
      <w:pPr>
        <w:pStyle w:val="Nessunaspaziatura"/>
        <w:shd w:val="clear" w:color="auto" w:fill="F2F2F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Questo comunicato …….</w:t>
      </w:r>
    </w:p>
    <w:p w14:paraId="6772ED4D" w14:textId="77777777" w:rsidR="0029585C" w:rsidRPr="009B38FF" w:rsidRDefault="0029585C" w:rsidP="00853D09">
      <w:pPr>
        <w:pStyle w:val="Nessunaspaziatura"/>
        <w:shd w:val="clear" w:color="auto" w:fill="F2F2F2"/>
        <w:rPr>
          <w:rFonts w:ascii="Times New Roman" w:hAnsi="Times New Roman"/>
          <w:b/>
          <w:sz w:val="16"/>
          <w:szCs w:val="16"/>
        </w:rPr>
      </w:pPr>
    </w:p>
    <w:p w14:paraId="3BF41B49" w14:textId="4F713C3A" w:rsidR="007E2960" w:rsidRDefault="0029585C" w:rsidP="009B38FF">
      <w:pPr>
        <w:pStyle w:val="Nessunaspaziatura"/>
        <w:shd w:val="clear" w:color="auto" w:fill="F2F2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38"/>
          <w:szCs w:val="38"/>
        </w:rPr>
        <w:t xml:space="preserve">Oggetto: </w:t>
      </w:r>
      <w:r w:rsidR="009B38FF" w:rsidRPr="0029084D">
        <w:rPr>
          <w:rFonts w:ascii="Times New Roman" w:hAnsi="Times New Roman"/>
          <w:b/>
          <w:sz w:val="38"/>
          <w:szCs w:val="38"/>
        </w:rPr>
        <w:t>CENTENARIO UICI 1920-2020</w:t>
      </w:r>
      <w:r>
        <w:rPr>
          <w:rFonts w:ascii="Times New Roman" w:hAnsi="Times New Roman"/>
          <w:b/>
          <w:sz w:val="38"/>
          <w:szCs w:val="38"/>
        </w:rPr>
        <w:t xml:space="preserve"> Genova 24-26 ottobre – Programma definitivo</w:t>
      </w:r>
    </w:p>
    <w:p w14:paraId="1EC79B02" w14:textId="77777777" w:rsidR="009B38FF" w:rsidRPr="009B38FF" w:rsidRDefault="009B38FF" w:rsidP="00853D09">
      <w:pPr>
        <w:pStyle w:val="Nessunaspaziatura"/>
        <w:shd w:val="clear" w:color="auto" w:fill="F2F2F2"/>
        <w:rPr>
          <w:rFonts w:ascii="Times New Roman" w:hAnsi="Times New Roman"/>
          <w:b/>
          <w:sz w:val="16"/>
          <w:szCs w:val="16"/>
        </w:rPr>
      </w:pPr>
    </w:p>
    <w:p w14:paraId="6A926D3F" w14:textId="77777777" w:rsidR="009B38FF" w:rsidRDefault="009B38FF" w:rsidP="009B38FF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E75FBB5" w14:textId="77777777" w:rsidR="00853D09" w:rsidRDefault="00853D09" w:rsidP="009B38FF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5F45FEDB" w14:textId="6DBF93F3" w:rsidR="00D54EA9" w:rsidRDefault="0029585C" w:rsidP="0074667A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4EA9">
        <w:rPr>
          <w:rFonts w:ascii="Times New Roman" w:hAnsi="Times New Roman"/>
          <w:sz w:val="24"/>
          <w:szCs w:val="24"/>
        </w:rPr>
        <w:t>Care amiche e cari amici,</w:t>
      </w:r>
    </w:p>
    <w:p w14:paraId="6BD519C1" w14:textId="116564EF" w:rsidR="0029585C" w:rsidRDefault="00E10BC1" w:rsidP="0074667A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52">
        <w:rPr>
          <w:rFonts w:ascii="Times New Roman" w:hAnsi="Times New Roman"/>
          <w:sz w:val="24"/>
          <w:szCs w:val="24"/>
        </w:rPr>
        <w:t xml:space="preserve">Il 26 ottobre </w:t>
      </w:r>
      <w:r w:rsidR="00A67D13" w:rsidRPr="00B72152">
        <w:rPr>
          <w:rFonts w:ascii="Times New Roman" w:hAnsi="Times New Roman"/>
          <w:sz w:val="24"/>
          <w:szCs w:val="24"/>
        </w:rPr>
        <w:t>2020 l</w:t>
      </w:r>
      <w:r w:rsidR="0029585C">
        <w:rPr>
          <w:rFonts w:ascii="Times New Roman" w:hAnsi="Times New Roman"/>
          <w:sz w:val="24"/>
          <w:szCs w:val="24"/>
        </w:rPr>
        <w:t xml:space="preserve">a nostra Unione </w:t>
      </w:r>
      <w:r w:rsidRPr="00B72152">
        <w:rPr>
          <w:rFonts w:ascii="Times New Roman" w:hAnsi="Times New Roman"/>
          <w:sz w:val="24"/>
          <w:szCs w:val="24"/>
        </w:rPr>
        <w:t xml:space="preserve">spegnerà le </w:t>
      </w:r>
      <w:r w:rsidR="0029585C">
        <w:rPr>
          <w:rFonts w:ascii="Times New Roman" w:hAnsi="Times New Roman"/>
          <w:sz w:val="24"/>
          <w:szCs w:val="24"/>
        </w:rPr>
        <w:t xml:space="preserve">cento </w:t>
      </w:r>
      <w:r w:rsidRPr="00B72152">
        <w:rPr>
          <w:rFonts w:ascii="Times New Roman" w:hAnsi="Times New Roman"/>
          <w:sz w:val="24"/>
          <w:szCs w:val="24"/>
        </w:rPr>
        <w:t>candeline</w:t>
      </w:r>
      <w:r w:rsidR="0029585C">
        <w:rPr>
          <w:rFonts w:ascii="Times New Roman" w:hAnsi="Times New Roman"/>
          <w:sz w:val="24"/>
          <w:szCs w:val="24"/>
        </w:rPr>
        <w:t xml:space="preserve"> del suo compleanno</w:t>
      </w:r>
      <w:r w:rsidRPr="00B72152">
        <w:rPr>
          <w:rFonts w:ascii="Times New Roman" w:hAnsi="Times New Roman"/>
          <w:sz w:val="24"/>
          <w:szCs w:val="24"/>
        </w:rPr>
        <w:t>.</w:t>
      </w:r>
    </w:p>
    <w:p w14:paraId="0EC28BF7" w14:textId="2537DFCA" w:rsidR="0029585C" w:rsidRDefault="0029585C" w:rsidP="0074667A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Avevamo </w:t>
      </w:r>
      <w:r w:rsidR="007C2AE4">
        <w:rPr>
          <w:rFonts w:ascii="Times New Roman" w:hAnsi="Times New Roman"/>
          <w:sz w:val="24"/>
          <w:szCs w:val="24"/>
        </w:rPr>
        <w:t xml:space="preserve">immaginato e </w:t>
      </w:r>
      <w:r>
        <w:rPr>
          <w:rFonts w:ascii="Times New Roman" w:hAnsi="Times New Roman"/>
          <w:sz w:val="24"/>
          <w:szCs w:val="24"/>
        </w:rPr>
        <w:t xml:space="preserve">progettato </w:t>
      </w:r>
      <w:r w:rsidR="00E10BC1" w:rsidRPr="00B72152">
        <w:rPr>
          <w:rFonts w:ascii="Times New Roman" w:hAnsi="Times New Roman"/>
          <w:sz w:val="24"/>
          <w:szCs w:val="24"/>
        </w:rPr>
        <w:t>un anno ricco di festeggiamenti</w:t>
      </w:r>
      <w:r>
        <w:rPr>
          <w:rFonts w:ascii="Times New Roman" w:hAnsi="Times New Roman"/>
          <w:sz w:val="24"/>
          <w:szCs w:val="24"/>
        </w:rPr>
        <w:t>,</w:t>
      </w:r>
      <w:r w:rsidR="00E10BC1" w:rsidRPr="00B72152">
        <w:rPr>
          <w:rFonts w:ascii="Times New Roman" w:hAnsi="Times New Roman"/>
          <w:sz w:val="24"/>
          <w:szCs w:val="24"/>
        </w:rPr>
        <w:t xml:space="preserve"> ma il programma</w:t>
      </w:r>
      <w:r w:rsidR="006A2DB7">
        <w:rPr>
          <w:rFonts w:ascii="Times New Roman" w:hAnsi="Times New Roman"/>
          <w:sz w:val="24"/>
          <w:szCs w:val="24"/>
        </w:rPr>
        <w:t xml:space="preserve"> delle manifestazioni </w:t>
      </w:r>
      <w:r>
        <w:rPr>
          <w:rFonts w:ascii="Times New Roman" w:hAnsi="Times New Roman"/>
          <w:sz w:val="24"/>
          <w:szCs w:val="24"/>
        </w:rPr>
        <w:t xml:space="preserve">che ci avrebbe portato in tante città d’Italia </w:t>
      </w:r>
      <w:r w:rsidR="00B318BA">
        <w:rPr>
          <w:rFonts w:ascii="Times New Roman" w:hAnsi="Times New Roman"/>
          <w:sz w:val="24"/>
          <w:szCs w:val="24"/>
        </w:rPr>
        <w:t xml:space="preserve">si è </w:t>
      </w:r>
      <w:r>
        <w:rPr>
          <w:rFonts w:ascii="Times New Roman" w:hAnsi="Times New Roman"/>
          <w:sz w:val="24"/>
          <w:szCs w:val="24"/>
        </w:rPr>
        <w:t xml:space="preserve">dovuto </w:t>
      </w:r>
      <w:r w:rsidR="00B318BA">
        <w:rPr>
          <w:rFonts w:ascii="Times New Roman" w:hAnsi="Times New Roman"/>
          <w:sz w:val="24"/>
          <w:szCs w:val="24"/>
        </w:rPr>
        <w:t>interro</w:t>
      </w:r>
      <w:r>
        <w:rPr>
          <w:rFonts w:ascii="Times New Roman" w:hAnsi="Times New Roman"/>
          <w:sz w:val="24"/>
          <w:szCs w:val="24"/>
        </w:rPr>
        <w:t xml:space="preserve">mpere </w:t>
      </w:r>
      <w:r w:rsidR="006A2DB7" w:rsidRPr="00B72152">
        <w:rPr>
          <w:rFonts w:ascii="Times New Roman" w:hAnsi="Times New Roman"/>
          <w:sz w:val="24"/>
          <w:szCs w:val="24"/>
        </w:rPr>
        <w:t xml:space="preserve">a Potenza il 28 febbraio </w:t>
      </w:r>
      <w:r>
        <w:rPr>
          <w:rFonts w:ascii="Times New Roman" w:hAnsi="Times New Roman"/>
          <w:sz w:val="24"/>
          <w:szCs w:val="24"/>
        </w:rPr>
        <w:t>scorso</w:t>
      </w:r>
      <w:r w:rsidR="006A2DB7" w:rsidRPr="00B72152">
        <w:rPr>
          <w:rFonts w:ascii="Times New Roman" w:hAnsi="Times New Roman"/>
          <w:sz w:val="24"/>
          <w:szCs w:val="24"/>
        </w:rPr>
        <w:t xml:space="preserve">, dopo l’inaugurazione </w:t>
      </w:r>
      <w:r>
        <w:rPr>
          <w:rFonts w:ascii="Times New Roman" w:hAnsi="Times New Roman"/>
          <w:sz w:val="24"/>
          <w:szCs w:val="24"/>
        </w:rPr>
        <w:t xml:space="preserve">meravigliosa </w:t>
      </w:r>
      <w:r w:rsidR="006A2DB7" w:rsidRPr="00B72152">
        <w:rPr>
          <w:rFonts w:ascii="Times New Roman" w:hAnsi="Times New Roman"/>
          <w:sz w:val="24"/>
          <w:szCs w:val="24"/>
        </w:rPr>
        <w:t>di Catania e l</w:t>
      </w:r>
      <w:r>
        <w:rPr>
          <w:rFonts w:ascii="Times New Roman" w:hAnsi="Times New Roman"/>
          <w:sz w:val="24"/>
          <w:szCs w:val="24"/>
        </w:rPr>
        <w:t xml:space="preserve">a tappa di </w:t>
      </w:r>
      <w:r w:rsidR="006A2DB7" w:rsidRPr="00B72152">
        <w:rPr>
          <w:rFonts w:ascii="Times New Roman" w:hAnsi="Times New Roman"/>
          <w:sz w:val="24"/>
          <w:szCs w:val="24"/>
        </w:rPr>
        <w:t>Catanzaro</w:t>
      </w:r>
      <w:r>
        <w:rPr>
          <w:rFonts w:ascii="Times New Roman" w:hAnsi="Times New Roman"/>
          <w:sz w:val="24"/>
          <w:szCs w:val="24"/>
        </w:rPr>
        <w:t>.</w:t>
      </w:r>
      <w:r w:rsidR="006A2DB7" w:rsidRPr="00B72152">
        <w:rPr>
          <w:rFonts w:ascii="Times New Roman" w:hAnsi="Times New Roman"/>
          <w:sz w:val="24"/>
          <w:szCs w:val="24"/>
        </w:rPr>
        <w:t xml:space="preserve"> </w:t>
      </w:r>
    </w:p>
    <w:p w14:paraId="1B4F08ED" w14:textId="30902FFA" w:rsidR="00B318BA" w:rsidRDefault="0029585C" w:rsidP="0074667A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 tre tappe della scorsa primavera hanno accolto comunque </w:t>
      </w:r>
      <w:r w:rsidR="0037052E">
        <w:rPr>
          <w:rFonts w:ascii="Times New Roman" w:hAnsi="Times New Roman"/>
          <w:sz w:val="24"/>
          <w:szCs w:val="24"/>
        </w:rPr>
        <w:t xml:space="preserve">tantissimi </w:t>
      </w:r>
      <w:r w:rsidR="006A2DB7" w:rsidRPr="00B72152">
        <w:rPr>
          <w:rFonts w:ascii="Times New Roman" w:hAnsi="Times New Roman"/>
          <w:sz w:val="24"/>
          <w:szCs w:val="24"/>
        </w:rPr>
        <w:t>visitatori</w:t>
      </w:r>
      <w:r w:rsidR="008361A9">
        <w:rPr>
          <w:rFonts w:ascii="Times New Roman" w:hAnsi="Times New Roman"/>
          <w:sz w:val="24"/>
          <w:szCs w:val="24"/>
        </w:rPr>
        <w:t>: mossi da curiosità e interesse; protagonisti diretti delle letture al buio, della donazione di voce in cabina, delle attività sportive e dei mestieri tradizionali, della esposizione “a spasso con le dita” e di molto altro ancora</w:t>
      </w:r>
      <w:r w:rsidR="00B318BA">
        <w:rPr>
          <w:rFonts w:ascii="Times New Roman" w:hAnsi="Times New Roman"/>
          <w:sz w:val="24"/>
          <w:szCs w:val="24"/>
        </w:rPr>
        <w:t>.</w:t>
      </w:r>
      <w:r w:rsidR="0074667A">
        <w:rPr>
          <w:rFonts w:ascii="Times New Roman" w:hAnsi="Times New Roman"/>
          <w:sz w:val="24"/>
          <w:szCs w:val="24"/>
        </w:rPr>
        <w:t xml:space="preserve"> </w:t>
      </w:r>
    </w:p>
    <w:p w14:paraId="201273FB" w14:textId="3E70FF94" w:rsidR="00496DC4" w:rsidRDefault="008361A9" w:rsidP="00415E12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049D2">
        <w:rPr>
          <w:rFonts w:ascii="Times New Roman" w:hAnsi="Times New Roman"/>
          <w:sz w:val="24"/>
          <w:szCs w:val="24"/>
        </w:rPr>
        <w:t>Con la speranza nel cuore e l</w:t>
      </w:r>
      <w:r>
        <w:rPr>
          <w:rFonts w:ascii="Times New Roman" w:hAnsi="Times New Roman"/>
          <w:sz w:val="24"/>
          <w:szCs w:val="24"/>
        </w:rPr>
        <w:t xml:space="preserve">o </w:t>
      </w:r>
      <w:r w:rsidR="00D049D2">
        <w:rPr>
          <w:rFonts w:ascii="Times New Roman" w:hAnsi="Times New Roman"/>
          <w:sz w:val="24"/>
          <w:szCs w:val="24"/>
        </w:rPr>
        <w:t xml:space="preserve">spirito </w:t>
      </w:r>
      <w:r>
        <w:rPr>
          <w:rFonts w:ascii="Times New Roman" w:hAnsi="Times New Roman"/>
          <w:sz w:val="24"/>
          <w:szCs w:val="24"/>
        </w:rPr>
        <w:t>indomito t</w:t>
      </w:r>
      <w:r w:rsidR="00496DC4"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z w:val="24"/>
          <w:szCs w:val="24"/>
        </w:rPr>
        <w:t>ico della nostra Associazione</w:t>
      </w:r>
      <w:r w:rsidR="00D049D2">
        <w:rPr>
          <w:rFonts w:ascii="Times New Roman" w:hAnsi="Times New Roman"/>
          <w:sz w:val="24"/>
          <w:szCs w:val="24"/>
        </w:rPr>
        <w:t>, dopo mesi di attesa,</w:t>
      </w:r>
      <w:r w:rsidR="006B673A">
        <w:rPr>
          <w:rFonts w:ascii="Times New Roman" w:hAnsi="Times New Roman"/>
          <w:sz w:val="24"/>
          <w:szCs w:val="24"/>
        </w:rPr>
        <w:t xml:space="preserve"> </w:t>
      </w:r>
      <w:r w:rsidR="00D049D2">
        <w:rPr>
          <w:rFonts w:ascii="Times New Roman" w:hAnsi="Times New Roman"/>
          <w:sz w:val="24"/>
          <w:szCs w:val="24"/>
        </w:rPr>
        <w:t>riprend</w:t>
      </w:r>
      <w:r>
        <w:rPr>
          <w:rFonts w:ascii="Times New Roman" w:hAnsi="Times New Roman"/>
          <w:sz w:val="24"/>
          <w:szCs w:val="24"/>
        </w:rPr>
        <w:t>iamo ora le celebrazioni del centenario</w:t>
      </w:r>
      <w:r w:rsidR="00496DC4">
        <w:rPr>
          <w:rFonts w:ascii="Times New Roman" w:hAnsi="Times New Roman"/>
          <w:sz w:val="24"/>
          <w:szCs w:val="24"/>
        </w:rPr>
        <w:t xml:space="preserve"> proprio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152">
        <w:rPr>
          <w:rFonts w:ascii="Times New Roman" w:hAnsi="Times New Roman"/>
          <w:sz w:val="24"/>
          <w:szCs w:val="24"/>
        </w:rPr>
        <w:t>a Genova</w:t>
      </w:r>
      <w:r w:rsidR="00496D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96DC4">
        <w:rPr>
          <w:rFonts w:ascii="Times New Roman" w:hAnsi="Times New Roman"/>
          <w:sz w:val="24"/>
          <w:szCs w:val="24"/>
        </w:rPr>
        <w:t xml:space="preserve">città natale dell’Unione, </w:t>
      </w:r>
      <w:r w:rsidR="003A1F76">
        <w:rPr>
          <w:rFonts w:ascii="Times New Roman" w:hAnsi="Times New Roman"/>
          <w:sz w:val="24"/>
          <w:szCs w:val="24"/>
        </w:rPr>
        <w:t>s</w:t>
      </w:r>
      <w:r w:rsidR="00496DC4">
        <w:rPr>
          <w:rFonts w:ascii="Times New Roman" w:hAnsi="Times New Roman"/>
          <w:sz w:val="24"/>
          <w:szCs w:val="24"/>
        </w:rPr>
        <w:t xml:space="preserve">ia </w:t>
      </w:r>
      <w:r w:rsidR="003A1F76">
        <w:rPr>
          <w:rFonts w:ascii="Times New Roman" w:hAnsi="Times New Roman"/>
          <w:sz w:val="24"/>
          <w:szCs w:val="24"/>
        </w:rPr>
        <w:t>pur</w:t>
      </w:r>
      <w:r w:rsidR="00496DC4">
        <w:rPr>
          <w:rFonts w:ascii="Times New Roman" w:hAnsi="Times New Roman"/>
          <w:sz w:val="24"/>
          <w:szCs w:val="24"/>
        </w:rPr>
        <w:t>e</w:t>
      </w:r>
      <w:r w:rsidR="003A1F76">
        <w:rPr>
          <w:rFonts w:ascii="Times New Roman" w:hAnsi="Times New Roman"/>
          <w:sz w:val="24"/>
          <w:szCs w:val="24"/>
        </w:rPr>
        <w:t xml:space="preserve"> in forma </w:t>
      </w:r>
      <w:r w:rsidR="007C2AE4">
        <w:rPr>
          <w:rFonts w:ascii="Times New Roman" w:hAnsi="Times New Roman"/>
          <w:sz w:val="24"/>
          <w:szCs w:val="24"/>
        </w:rPr>
        <w:t>più contenuta</w:t>
      </w:r>
      <w:r w:rsidR="003A1F76">
        <w:rPr>
          <w:rFonts w:ascii="Times New Roman" w:hAnsi="Times New Roman"/>
          <w:sz w:val="24"/>
          <w:szCs w:val="24"/>
        </w:rPr>
        <w:t xml:space="preserve"> e nel rispetto assoluto delle norme di sicurezza</w:t>
      </w:r>
      <w:r w:rsidR="00496DC4">
        <w:rPr>
          <w:rFonts w:ascii="Times New Roman" w:hAnsi="Times New Roman"/>
          <w:sz w:val="24"/>
          <w:szCs w:val="24"/>
        </w:rPr>
        <w:t xml:space="preserve"> dettate dall’emergenza sanitaria.</w:t>
      </w:r>
    </w:p>
    <w:p w14:paraId="081733B6" w14:textId="77777777" w:rsidR="00496DC4" w:rsidRDefault="00496DC4" w:rsidP="00415E12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02D5" w:rsidRPr="00B72152">
        <w:rPr>
          <w:rFonts w:ascii="Times New Roman" w:hAnsi="Times New Roman"/>
          <w:sz w:val="24"/>
          <w:szCs w:val="24"/>
        </w:rPr>
        <w:t xml:space="preserve">Le celebrazioni inizieranno </w:t>
      </w:r>
      <w:r>
        <w:rPr>
          <w:rFonts w:ascii="Times New Roman" w:hAnsi="Times New Roman"/>
          <w:sz w:val="24"/>
          <w:szCs w:val="24"/>
        </w:rPr>
        <w:t xml:space="preserve">con il Premio Braille del Centenario, la </w:t>
      </w:r>
      <w:r w:rsidR="000C02D5" w:rsidRPr="00B72152">
        <w:rPr>
          <w:rFonts w:ascii="Times New Roman" w:hAnsi="Times New Roman"/>
          <w:sz w:val="24"/>
          <w:szCs w:val="24"/>
        </w:rPr>
        <w:t>sera del</w:t>
      </w:r>
      <w:r w:rsidR="000C02D5">
        <w:rPr>
          <w:rFonts w:ascii="Times New Roman" w:hAnsi="Times New Roman"/>
          <w:sz w:val="24"/>
          <w:szCs w:val="24"/>
        </w:rPr>
        <w:t xml:space="preserve"> 24 ottobre</w:t>
      </w:r>
      <w:r>
        <w:rPr>
          <w:rFonts w:ascii="Times New Roman" w:hAnsi="Times New Roman"/>
          <w:sz w:val="24"/>
          <w:szCs w:val="24"/>
        </w:rPr>
        <w:t>,</w:t>
      </w:r>
      <w:r w:rsidR="000C02D5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n l’esibizione </w:t>
      </w:r>
      <w:r w:rsidR="000C02D5">
        <w:rPr>
          <w:rFonts w:ascii="Times New Roman" w:hAnsi="Times New Roman"/>
          <w:sz w:val="24"/>
          <w:szCs w:val="24"/>
        </w:rPr>
        <w:t>di Antonello Venditti, Mario Biondi, Gianfranco Berardi e altri artisti, e con la conduzione di Monica Leofreddi</w:t>
      </w:r>
      <w:r>
        <w:rPr>
          <w:rFonts w:ascii="Times New Roman" w:hAnsi="Times New Roman"/>
          <w:sz w:val="24"/>
          <w:szCs w:val="24"/>
        </w:rPr>
        <w:t>,</w:t>
      </w:r>
      <w:r w:rsidR="000C02D5">
        <w:rPr>
          <w:rFonts w:ascii="Times New Roman" w:hAnsi="Times New Roman"/>
          <w:sz w:val="24"/>
          <w:szCs w:val="24"/>
        </w:rPr>
        <w:t xml:space="preserve"> presso il Teatro Carlo Felice</w:t>
      </w:r>
      <w:r w:rsidR="002437DA">
        <w:rPr>
          <w:rFonts w:ascii="Times New Roman" w:hAnsi="Times New Roman"/>
          <w:sz w:val="24"/>
          <w:szCs w:val="24"/>
        </w:rPr>
        <w:t xml:space="preserve"> – Passo Montale Eugenio</w:t>
      </w:r>
      <w:r w:rsidR="000463D5">
        <w:rPr>
          <w:rFonts w:ascii="Times New Roman" w:hAnsi="Times New Roman"/>
          <w:sz w:val="24"/>
          <w:szCs w:val="24"/>
        </w:rPr>
        <w:t>, 4.</w:t>
      </w:r>
      <w:r w:rsidR="00D27BF1">
        <w:rPr>
          <w:rFonts w:ascii="Times New Roman" w:hAnsi="Times New Roman"/>
          <w:sz w:val="24"/>
          <w:szCs w:val="24"/>
        </w:rPr>
        <w:t xml:space="preserve"> </w:t>
      </w:r>
    </w:p>
    <w:p w14:paraId="726C78D3" w14:textId="70E468B9" w:rsidR="00496DC4" w:rsidRDefault="00D27BF1" w:rsidP="00415E12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Ingresso in teatro ore 19</w:t>
      </w:r>
      <w:r w:rsidR="00496D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30. </w:t>
      </w:r>
    </w:p>
    <w:p w14:paraId="6A8045A0" w14:textId="53575BCE" w:rsidR="000C02D5" w:rsidRDefault="00496DC4" w:rsidP="00415E12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Presentarsi </w:t>
      </w:r>
      <w:r w:rsidR="00D27BF1">
        <w:rPr>
          <w:rFonts w:ascii="Times New Roman" w:hAnsi="Times New Roman"/>
          <w:sz w:val="24"/>
          <w:szCs w:val="24"/>
        </w:rPr>
        <w:t>muni</w:t>
      </w:r>
      <w:r>
        <w:rPr>
          <w:rFonts w:ascii="Times New Roman" w:hAnsi="Times New Roman"/>
          <w:sz w:val="24"/>
          <w:szCs w:val="24"/>
        </w:rPr>
        <w:t>t</w:t>
      </w:r>
      <w:r w:rsidR="00D27BF1">
        <w:rPr>
          <w:rFonts w:ascii="Times New Roman" w:hAnsi="Times New Roman"/>
          <w:sz w:val="24"/>
          <w:szCs w:val="24"/>
        </w:rPr>
        <w:t xml:space="preserve">i di mascherina e seguire le indicazioni fornite </w:t>
      </w:r>
      <w:r w:rsidR="00002884">
        <w:rPr>
          <w:rFonts w:ascii="Times New Roman" w:hAnsi="Times New Roman"/>
          <w:sz w:val="24"/>
          <w:szCs w:val="24"/>
        </w:rPr>
        <w:t>all’accoglienza</w:t>
      </w:r>
      <w:r w:rsidR="0001003C">
        <w:rPr>
          <w:rFonts w:ascii="Times New Roman" w:hAnsi="Times New Roman"/>
          <w:sz w:val="24"/>
          <w:szCs w:val="24"/>
        </w:rPr>
        <w:t xml:space="preserve"> per la sistemazione nei posti in sala.</w:t>
      </w:r>
    </w:p>
    <w:p w14:paraId="55FC0243" w14:textId="35E7D341" w:rsidR="000C02D5" w:rsidRDefault="00496DC4" w:rsidP="00A173D6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02D5">
        <w:rPr>
          <w:rFonts w:ascii="Times New Roman" w:hAnsi="Times New Roman"/>
          <w:sz w:val="24"/>
          <w:szCs w:val="24"/>
        </w:rPr>
        <w:t xml:space="preserve">Il giorno seguente, </w:t>
      </w:r>
      <w:r>
        <w:rPr>
          <w:rFonts w:ascii="Times New Roman" w:hAnsi="Times New Roman"/>
          <w:sz w:val="24"/>
          <w:szCs w:val="24"/>
        </w:rPr>
        <w:t xml:space="preserve">domenica </w:t>
      </w:r>
      <w:r w:rsidR="000C02D5" w:rsidRPr="00D63C92">
        <w:rPr>
          <w:rFonts w:ascii="Times New Roman" w:hAnsi="Times New Roman"/>
          <w:sz w:val="24"/>
          <w:szCs w:val="24"/>
        </w:rPr>
        <w:t xml:space="preserve">25 ottobre, </w:t>
      </w:r>
      <w:r w:rsidR="00253A1C" w:rsidRPr="00D63C92">
        <w:rPr>
          <w:rFonts w:ascii="Times New Roman" w:hAnsi="Times New Roman"/>
          <w:sz w:val="24"/>
          <w:szCs w:val="24"/>
        </w:rPr>
        <w:t>alle ore 17</w:t>
      </w:r>
      <w:r>
        <w:rPr>
          <w:rFonts w:ascii="Times New Roman" w:hAnsi="Times New Roman"/>
          <w:sz w:val="24"/>
          <w:szCs w:val="24"/>
        </w:rPr>
        <w:t>.</w:t>
      </w:r>
      <w:r w:rsidR="00253A1C" w:rsidRPr="00D63C92">
        <w:rPr>
          <w:rFonts w:ascii="Times New Roman" w:hAnsi="Times New Roman"/>
          <w:sz w:val="24"/>
          <w:szCs w:val="24"/>
        </w:rPr>
        <w:t>00</w:t>
      </w:r>
      <w:r w:rsidR="00586EDF" w:rsidRPr="006D0770">
        <w:rPr>
          <w:rFonts w:ascii="Times New Roman" w:hAnsi="Times New Roman"/>
          <w:sz w:val="24"/>
          <w:szCs w:val="24"/>
        </w:rPr>
        <w:t>,</w:t>
      </w:r>
      <w:r w:rsidR="00586EDF">
        <w:rPr>
          <w:rFonts w:ascii="Times New Roman" w:hAnsi="Times New Roman"/>
          <w:sz w:val="24"/>
          <w:szCs w:val="24"/>
        </w:rPr>
        <w:t xml:space="preserve"> nell</w:t>
      </w:r>
      <w:r w:rsidR="007C2AE4">
        <w:rPr>
          <w:rFonts w:ascii="Times New Roman" w:hAnsi="Times New Roman"/>
          <w:sz w:val="24"/>
          <w:szCs w:val="24"/>
        </w:rPr>
        <w:t>’antica e suggestiva</w:t>
      </w:r>
      <w:r w:rsidR="00586EDF">
        <w:rPr>
          <w:rFonts w:ascii="Times New Roman" w:hAnsi="Times New Roman"/>
          <w:sz w:val="24"/>
          <w:szCs w:val="24"/>
        </w:rPr>
        <w:t xml:space="preserve"> Basilica di Santa Maria delle Vigne</w:t>
      </w:r>
      <w:r w:rsidR="007B6D45">
        <w:rPr>
          <w:rFonts w:ascii="Times New Roman" w:hAnsi="Times New Roman"/>
          <w:sz w:val="24"/>
          <w:szCs w:val="24"/>
        </w:rPr>
        <w:t>, Vico del Campanile delle Vigne 5</w:t>
      </w:r>
      <w:r>
        <w:rPr>
          <w:rFonts w:ascii="Times New Roman" w:hAnsi="Times New Roman"/>
          <w:sz w:val="24"/>
          <w:szCs w:val="24"/>
        </w:rPr>
        <w:t>,</w:t>
      </w:r>
      <w:r w:rsidR="007B6D45">
        <w:rPr>
          <w:rFonts w:ascii="Times New Roman" w:hAnsi="Times New Roman"/>
          <w:sz w:val="24"/>
          <w:szCs w:val="24"/>
        </w:rPr>
        <w:t xml:space="preserve"> </w:t>
      </w:r>
      <w:r w:rsidR="00040D7D">
        <w:rPr>
          <w:rFonts w:ascii="Times New Roman" w:hAnsi="Times New Roman"/>
          <w:sz w:val="24"/>
          <w:szCs w:val="24"/>
        </w:rPr>
        <w:t>avrà luogo</w:t>
      </w:r>
      <w:r w:rsidR="000C02D5">
        <w:rPr>
          <w:rFonts w:ascii="Times New Roman" w:hAnsi="Times New Roman"/>
          <w:sz w:val="24"/>
          <w:szCs w:val="24"/>
        </w:rPr>
        <w:t xml:space="preserve"> la cerimonia di consegna </w:t>
      </w:r>
      <w:r>
        <w:rPr>
          <w:rFonts w:ascii="Times New Roman" w:hAnsi="Times New Roman"/>
          <w:sz w:val="24"/>
          <w:szCs w:val="24"/>
        </w:rPr>
        <w:t xml:space="preserve">alla città di Genova </w:t>
      </w:r>
      <w:r w:rsidR="000C02D5">
        <w:rPr>
          <w:rFonts w:ascii="Times New Roman" w:hAnsi="Times New Roman"/>
          <w:sz w:val="24"/>
          <w:szCs w:val="24"/>
        </w:rPr>
        <w:t xml:space="preserve">della “Campana Aurelia”, appositamente forgiata dalle fonderie vaticane in </w:t>
      </w:r>
      <w:r>
        <w:rPr>
          <w:rFonts w:ascii="Times New Roman" w:hAnsi="Times New Roman"/>
          <w:sz w:val="24"/>
          <w:szCs w:val="24"/>
        </w:rPr>
        <w:t xml:space="preserve">onore </w:t>
      </w:r>
      <w:r w:rsidR="000C02D5">
        <w:rPr>
          <w:rFonts w:ascii="Times New Roman" w:hAnsi="Times New Roman"/>
          <w:sz w:val="24"/>
          <w:szCs w:val="24"/>
        </w:rPr>
        <w:t xml:space="preserve">del </w:t>
      </w:r>
      <w:r>
        <w:rPr>
          <w:rFonts w:ascii="Times New Roman" w:hAnsi="Times New Roman"/>
          <w:sz w:val="24"/>
          <w:szCs w:val="24"/>
        </w:rPr>
        <w:t>P</w:t>
      </w:r>
      <w:r w:rsidR="000C02D5">
        <w:rPr>
          <w:rFonts w:ascii="Times New Roman" w:hAnsi="Times New Roman"/>
          <w:sz w:val="24"/>
          <w:szCs w:val="24"/>
        </w:rPr>
        <w:t xml:space="preserve">adre </w:t>
      </w:r>
      <w:r>
        <w:rPr>
          <w:rFonts w:ascii="Times New Roman" w:hAnsi="Times New Roman"/>
          <w:sz w:val="24"/>
          <w:szCs w:val="24"/>
        </w:rPr>
        <w:t>F</w:t>
      </w:r>
      <w:r w:rsidR="000C02D5">
        <w:rPr>
          <w:rFonts w:ascii="Times New Roman" w:hAnsi="Times New Roman"/>
          <w:sz w:val="24"/>
          <w:szCs w:val="24"/>
        </w:rPr>
        <w:t xml:space="preserve">ondatore Aurelio </w:t>
      </w:r>
      <w:proofErr w:type="spellStart"/>
      <w:r w:rsidR="000C02D5">
        <w:rPr>
          <w:rFonts w:ascii="Times New Roman" w:hAnsi="Times New Roman"/>
          <w:sz w:val="24"/>
          <w:szCs w:val="24"/>
        </w:rPr>
        <w:t>Nicolodi</w:t>
      </w:r>
      <w:proofErr w:type="spellEnd"/>
      <w:r w:rsidR="000C02D5">
        <w:rPr>
          <w:rFonts w:ascii="Times New Roman" w:hAnsi="Times New Roman"/>
          <w:sz w:val="24"/>
          <w:szCs w:val="24"/>
        </w:rPr>
        <w:t>.</w:t>
      </w:r>
    </w:p>
    <w:p w14:paraId="58E3AE94" w14:textId="2886C2F5" w:rsidR="00496DC4" w:rsidRDefault="00496DC4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Sempre i</w:t>
      </w:r>
      <w:r w:rsidR="009D09A9">
        <w:rPr>
          <w:rFonts w:ascii="Times New Roman" w:hAnsi="Times New Roman"/>
          <w:sz w:val="24"/>
          <w:szCs w:val="24"/>
        </w:rPr>
        <w:t>l 25 Ottobre</w:t>
      </w:r>
      <w:r>
        <w:rPr>
          <w:rFonts w:ascii="Times New Roman" w:hAnsi="Times New Roman"/>
          <w:sz w:val="24"/>
          <w:szCs w:val="24"/>
        </w:rPr>
        <w:t>,</w:t>
      </w:r>
      <w:r w:rsidR="009D09A9">
        <w:rPr>
          <w:rFonts w:ascii="Times New Roman" w:hAnsi="Times New Roman"/>
          <w:sz w:val="24"/>
          <w:szCs w:val="24"/>
        </w:rPr>
        <w:t xml:space="preserve"> </w:t>
      </w:r>
      <w:r w:rsidR="00332547">
        <w:rPr>
          <w:rFonts w:ascii="Times New Roman" w:hAnsi="Times New Roman"/>
          <w:sz w:val="24"/>
          <w:szCs w:val="24"/>
        </w:rPr>
        <w:t xml:space="preserve">non solo la consegna </w:t>
      </w:r>
      <w:r w:rsidR="00007523">
        <w:rPr>
          <w:rFonts w:ascii="Times New Roman" w:hAnsi="Times New Roman"/>
          <w:sz w:val="24"/>
          <w:szCs w:val="24"/>
        </w:rPr>
        <w:t>della Campana</w:t>
      </w:r>
      <w:r w:rsidR="007C2AE4">
        <w:rPr>
          <w:rFonts w:ascii="Times New Roman" w:hAnsi="Times New Roman"/>
          <w:sz w:val="24"/>
          <w:szCs w:val="24"/>
        </w:rPr>
        <w:t xml:space="preserve"> Aurelia</w:t>
      </w:r>
      <w:r>
        <w:rPr>
          <w:rFonts w:ascii="Times New Roman" w:hAnsi="Times New Roman"/>
          <w:sz w:val="24"/>
          <w:szCs w:val="24"/>
        </w:rPr>
        <w:t>:</w:t>
      </w:r>
      <w:r w:rsidR="00007523">
        <w:rPr>
          <w:rFonts w:ascii="Times New Roman" w:hAnsi="Times New Roman"/>
          <w:sz w:val="24"/>
          <w:szCs w:val="24"/>
        </w:rPr>
        <w:t xml:space="preserve"> </w:t>
      </w:r>
    </w:p>
    <w:p w14:paraId="3FEF96D6" w14:textId="4B613ED0" w:rsidR="00415E12" w:rsidRDefault="00A17F75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32547">
        <w:rPr>
          <w:rFonts w:ascii="Times New Roman" w:hAnsi="Times New Roman"/>
          <w:sz w:val="24"/>
          <w:szCs w:val="24"/>
        </w:rPr>
        <w:t xml:space="preserve">alle ore </w:t>
      </w:r>
      <w:r w:rsidR="00E354D0">
        <w:rPr>
          <w:rFonts w:ascii="Times New Roman" w:hAnsi="Times New Roman"/>
          <w:sz w:val="24"/>
          <w:szCs w:val="24"/>
        </w:rPr>
        <w:t>1</w:t>
      </w:r>
      <w:r w:rsidR="00007523">
        <w:rPr>
          <w:rFonts w:ascii="Times New Roman" w:hAnsi="Times New Roman"/>
          <w:sz w:val="24"/>
          <w:szCs w:val="24"/>
        </w:rPr>
        <w:t>4</w:t>
      </w:r>
      <w:r w:rsidR="00496DC4">
        <w:rPr>
          <w:rFonts w:ascii="Times New Roman" w:hAnsi="Times New Roman"/>
          <w:sz w:val="24"/>
          <w:szCs w:val="24"/>
        </w:rPr>
        <w:t>.</w:t>
      </w:r>
      <w:r w:rsidR="00007523">
        <w:rPr>
          <w:rFonts w:ascii="Times New Roman" w:hAnsi="Times New Roman"/>
          <w:sz w:val="24"/>
          <w:szCs w:val="24"/>
        </w:rPr>
        <w:t xml:space="preserve">00 </w:t>
      </w:r>
      <w:r w:rsidR="003C0E19">
        <w:rPr>
          <w:rFonts w:ascii="Times New Roman" w:hAnsi="Times New Roman"/>
          <w:sz w:val="24"/>
          <w:szCs w:val="24"/>
        </w:rPr>
        <w:t>alle</w:t>
      </w:r>
      <w:r w:rsidR="00AA307B">
        <w:rPr>
          <w:rFonts w:ascii="Times New Roman" w:hAnsi="Times New Roman"/>
          <w:sz w:val="24"/>
          <w:szCs w:val="24"/>
        </w:rPr>
        <w:t xml:space="preserve"> ore</w:t>
      </w:r>
      <w:r w:rsidR="003C0E19">
        <w:rPr>
          <w:rFonts w:ascii="Times New Roman" w:hAnsi="Times New Roman"/>
          <w:sz w:val="24"/>
          <w:szCs w:val="24"/>
        </w:rPr>
        <w:t xml:space="preserve"> 19</w:t>
      </w:r>
      <w:r w:rsidR="00496DC4">
        <w:rPr>
          <w:rFonts w:ascii="Times New Roman" w:hAnsi="Times New Roman"/>
          <w:sz w:val="24"/>
          <w:szCs w:val="24"/>
        </w:rPr>
        <w:t>.</w:t>
      </w:r>
      <w:r w:rsidR="003C0E19">
        <w:rPr>
          <w:rFonts w:ascii="Times New Roman" w:hAnsi="Times New Roman"/>
          <w:sz w:val="24"/>
          <w:szCs w:val="24"/>
        </w:rPr>
        <w:t>00</w:t>
      </w:r>
      <w:r w:rsidR="00496DC4">
        <w:rPr>
          <w:rFonts w:ascii="Times New Roman" w:hAnsi="Times New Roman"/>
          <w:sz w:val="24"/>
          <w:szCs w:val="24"/>
        </w:rPr>
        <w:t>,</w:t>
      </w:r>
      <w:r w:rsidR="003C0E19">
        <w:rPr>
          <w:rFonts w:ascii="Times New Roman" w:hAnsi="Times New Roman"/>
          <w:sz w:val="24"/>
          <w:szCs w:val="24"/>
        </w:rPr>
        <w:t xml:space="preserve"> </w:t>
      </w:r>
      <w:r w:rsidR="007C2AE4">
        <w:rPr>
          <w:rFonts w:ascii="Times New Roman" w:hAnsi="Times New Roman"/>
          <w:sz w:val="24"/>
          <w:szCs w:val="24"/>
        </w:rPr>
        <w:t xml:space="preserve">infatti, </w:t>
      </w:r>
      <w:r w:rsidR="00E354D0">
        <w:rPr>
          <w:rFonts w:ascii="Times New Roman" w:hAnsi="Times New Roman"/>
          <w:sz w:val="24"/>
          <w:szCs w:val="24"/>
        </w:rPr>
        <w:t>presso il Bar</w:t>
      </w:r>
      <w:r w:rsidR="000A52F0">
        <w:rPr>
          <w:rFonts w:ascii="Times New Roman" w:hAnsi="Times New Roman"/>
          <w:sz w:val="24"/>
          <w:szCs w:val="24"/>
        </w:rPr>
        <w:t xml:space="preserve"> </w:t>
      </w:r>
      <w:r w:rsidR="00496DC4">
        <w:rPr>
          <w:rFonts w:ascii="Times New Roman" w:hAnsi="Times New Roman"/>
          <w:sz w:val="24"/>
          <w:szCs w:val="24"/>
        </w:rPr>
        <w:t>“</w:t>
      </w:r>
      <w:r w:rsidR="000A52F0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0A52F0">
        <w:rPr>
          <w:rFonts w:ascii="Times New Roman" w:hAnsi="Times New Roman"/>
          <w:sz w:val="24"/>
          <w:szCs w:val="24"/>
        </w:rPr>
        <w:t>Filleo</w:t>
      </w:r>
      <w:proofErr w:type="spellEnd"/>
      <w:r w:rsidR="00496DC4">
        <w:rPr>
          <w:rFonts w:ascii="Times New Roman" w:hAnsi="Times New Roman"/>
          <w:sz w:val="24"/>
          <w:szCs w:val="24"/>
        </w:rPr>
        <w:t>”</w:t>
      </w:r>
      <w:r w:rsidR="000A52F0">
        <w:rPr>
          <w:rFonts w:ascii="Times New Roman" w:hAnsi="Times New Roman"/>
          <w:sz w:val="24"/>
          <w:szCs w:val="24"/>
        </w:rPr>
        <w:t xml:space="preserve"> </w:t>
      </w:r>
      <w:r w:rsidR="00496DC4">
        <w:rPr>
          <w:rFonts w:ascii="Times New Roman" w:hAnsi="Times New Roman"/>
          <w:sz w:val="24"/>
          <w:szCs w:val="24"/>
        </w:rPr>
        <w:t>all’interno del</w:t>
      </w:r>
      <w:r w:rsidR="00FA2FFB">
        <w:rPr>
          <w:rFonts w:ascii="Times New Roman" w:hAnsi="Times New Roman"/>
          <w:sz w:val="24"/>
          <w:szCs w:val="24"/>
        </w:rPr>
        <w:t>la Galleria Mazzini</w:t>
      </w:r>
      <w:r w:rsidR="00496DC4">
        <w:rPr>
          <w:rFonts w:ascii="Times New Roman" w:hAnsi="Times New Roman"/>
          <w:sz w:val="24"/>
          <w:szCs w:val="24"/>
        </w:rPr>
        <w:t>,</w:t>
      </w:r>
      <w:r w:rsidR="00FA2FFB">
        <w:rPr>
          <w:rFonts w:ascii="Times New Roman" w:hAnsi="Times New Roman"/>
          <w:sz w:val="24"/>
          <w:szCs w:val="24"/>
        </w:rPr>
        <w:t xml:space="preserve"> </w:t>
      </w:r>
      <w:r w:rsidR="000F40CF">
        <w:rPr>
          <w:rFonts w:ascii="Times New Roman" w:hAnsi="Times New Roman"/>
          <w:sz w:val="24"/>
          <w:szCs w:val="24"/>
        </w:rPr>
        <w:t>di</w:t>
      </w:r>
      <w:r w:rsidR="00496DC4">
        <w:rPr>
          <w:rFonts w:ascii="Times New Roman" w:hAnsi="Times New Roman"/>
          <w:sz w:val="24"/>
          <w:szCs w:val="24"/>
        </w:rPr>
        <w:t xml:space="preserve"> </w:t>
      </w:r>
      <w:r w:rsidR="000F40CF">
        <w:rPr>
          <w:rFonts w:ascii="Times New Roman" w:hAnsi="Times New Roman"/>
          <w:sz w:val="24"/>
          <w:szCs w:val="24"/>
        </w:rPr>
        <w:t xml:space="preserve">fronte </w:t>
      </w:r>
      <w:r w:rsidR="00496DC4">
        <w:rPr>
          <w:rFonts w:ascii="Times New Roman" w:hAnsi="Times New Roman"/>
          <w:sz w:val="24"/>
          <w:szCs w:val="24"/>
        </w:rPr>
        <w:t>a</w:t>
      </w:r>
      <w:r w:rsidR="000F40CF">
        <w:rPr>
          <w:rFonts w:ascii="Times New Roman" w:hAnsi="Times New Roman"/>
          <w:sz w:val="24"/>
          <w:szCs w:val="24"/>
        </w:rPr>
        <w:t>l Teatro Carlo Felice</w:t>
      </w:r>
      <w:r w:rsidR="00496DC4">
        <w:rPr>
          <w:rFonts w:ascii="Times New Roman" w:hAnsi="Times New Roman"/>
          <w:sz w:val="24"/>
          <w:szCs w:val="24"/>
        </w:rPr>
        <w:t>,</w:t>
      </w:r>
      <w:r w:rsidR="000F40CF">
        <w:rPr>
          <w:rFonts w:ascii="Times New Roman" w:hAnsi="Times New Roman"/>
          <w:sz w:val="24"/>
          <w:szCs w:val="24"/>
        </w:rPr>
        <w:t xml:space="preserve"> si disputerà </w:t>
      </w:r>
      <w:r w:rsidR="00BE0013">
        <w:rPr>
          <w:rFonts w:ascii="Times New Roman" w:hAnsi="Times New Roman"/>
          <w:sz w:val="24"/>
          <w:szCs w:val="24"/>
        </w:rPr>
        <w:t xml:space="preserve">una </w:t>
      </w:r>
      <w:r w:rsidR="00E25F87">
        <w:rPr>
          <w:rFonts w:ascii="Times New Roman" w:hAnsi="Times New Roman"/>
          <w:sz w:val="24"/>
          <w:szCs w:val="24"/>
        </w:rPr>
        <w:t>competizione scacchistica</w:t>
      </w:r>
      <w:r w:rsidR="00BE0013">
        <w:rPr>
          <w:rFonts w:ascii="Times New Roman" w:hAnsi="Times New Roman"/>
          <w:sz w:val="24"/>
          <w:szCs w:val="24"/>
        </w:rPr>
        <w:t xml:space="preserve"> </w:t>
      </w:r>
      <w:r w:rsidR="003C3528">
        <w:rPr>
          <w:rFonts w:ascii="Times New Roman" w:hAnsi="Times New Roman"/>
          <w:sz w:val="24"/>
          <w:szCs w:val="24"/>
        </w:rPr>
        <w:t xml:space="preserve">davvero speciale </w:t>
      </w:r>
      <w:r w:rsidR="00BE0013">
        <w:rPr>
          <w:rFonts w:ascii="Times New Roman" w:hAnsi="Times New Roman"/>
          <w:sz w:val="24"/>
          <w:szCs w:val="24"/>
        </w:rPr>
        <w:t xml:space="preserve">tra </w:t>
      </w:r>
      <w:r w:rsidR="003C3528">
        <w:rPr>
          <w:rFonts w:ascii="Times New Roman" w:hAnsi="Times New Roman"/>
          <w:sz w:val="24"/>
          <w:szCs w:val="24"/>
        </w:rPr>
        <w:t>M</w:t>
      </w:r>
      <w:r w:rsidR="00BE0013">
        <w:rPr>
          <w:rFonts w:ascii="Times New Roman" w:hAnsi="Times New Roman"/>
          <w:sz w:val="24"/>
          <w:szCs w:val="24"/>
        </w:rPr>
        <w:t>aestri di scacchi vedenti e campioni italiani non vedenti.</w:t>
      </w:r>
      <w:r w:rsidR="000F40CF">
        <w:rPr>
          <w:rFonts w:ascii="Times New Roman" w:hAnsi="Times New Roman"/>
          <w:sz w:val="24"/>
          <w:szCs w:val="24"/>
        </w:rPr>
        <w:t xml:space="preserve"> </w:t>
      </w:r>
    </w:p>
    <w:p w14:paraId="7222481B" w14:textId="6CB37E96" w:rsidR="00652819" w:rsidRDefault="00652819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5D48">
        <w:rPr>
          <w:rFonts w:ascii="Times New Roman" w:hAnsi="Times New Roman"/>
          <w:sz w:val="24"/>
          <w:szCs w:val="24"/>
        </w:rPr>
        <w:t xml:space="preserve">Infine </w:t>
      </w:r>
      <w:r w:rsidR="00787E7E">
        <w:rPr>
          <w:rFonts w:ascii="Times New Roman" w:hAnsi="Times New Roman"/>
          <w:sz w:val="24"/>
          <w:szCs w:val="24"/>
        </w:rPr>
        <w:t xml:space="preserve">il 26 </w:t>
      </w:r>
      <w:r>
        <w:rPr>
          <w:rFonts w:ascii="Times New Roman" w:hAnsi="Times New Roman"/>
          <w:sz w:val="24"/>
          <w:szCs w:val="24"/>
        </w:rPr>
        <w:t>o</w:t>
      </w:r>
      <w:r w:rsidR="00787E7E">
        <w:rPr>
          <w:rFonts w:ascii="Times New Roman" w:hAnsi="Times New Roman"/>
          <w:sz w:val="24"/>
          <w:szCs w:val="24"/>
        </w:rPr>
        <w:t>ttobre</w:t>
      </w:r>
      <w:r>
        <w:rPr>
          <w:rFonts w:ascii="Times New Roman" w:hAnsi="Times New Roman"/>
          <w:sz w:val="24"/>
          <w:szCs w:val="24"/>
        </w:rPr>
        <w:t>, giorno del compleanno,</w:t>
      </w:r>
      <w:r w:rsidR="00AA307B">
        <w:rPr>
          <w:rFonts w:ascii="Times New Roman" w:hAnsi="Times New Roman"/>
          <w:sz w:val="24"/>
          <w:szCs w:val="24"/>
        </w:rPr>
        <w:t xml:space="preserve"> alle ore 09</w:t>
      </w:r>
      <w:r>
        <w:rPr>
          <w:rFonts w:ascii="Times New Roman" w:hAnsi="Times New Roman"/>
          <w:sz w:val="24"/>
          <w:szCs w:val="24"/>
        </w:rPr>
        <w:t>.</w:t>
      </w:r>
      <w:r w:rsidR="00AA307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</w:t>
      </w:r>
      <w:r w:rsidR="00AA307B">
        <w:rPr>
          <w:rFonts w:ascii="Times New Roman" w:hAnsi="Times New Roman"/>
          <w:sz w:val="24"/>
          <w:szCs w:val="24"/>
        </w:rPr>
        <w:t xml:space="preserve"> presso il </w:t>
      </w:r>
      <w:r w:rsidR="001E3D4D">
        <w:rPr>
          <w:rFonts w:ascii="Times New Roman" w:hAnsi="Times New Roman"/>
          <w:sz w:val="24"/>
          <w:szCs w:val="24"/>
        </w:rPr>
        <w:t xml:space="preserve">prestigioso </w:t>
      </w:r>
      <w:r>
        <w:rPr>
          <w:rFonts w:ascii="Times New Roman" w:hAnsi="Times New Roman"/>
          <w:sz w:val="24"/>
          <w:szCs w:val="24"/>
        </w:rPr>
        <w:t>“</w:t>
      </w:r>
      <w:r w:rsidR="00AA307B">
        <w:rPr>
          <w:rFonts w:ascii="Times New Roman" w:hAnsi="Times New Roman"/>
          <w:sz w:val="24"/>
          <w:szCs w:val="24"/>
        </w:rPr>
        <w:t>Palazzo Imperiale</w:t>
      </w:r>
      <w:r>
        <w:rPr>
          <w:rFonts w:ascii="Times New Roman" w:hAnsi="Times New Roman"/>
          <w:sz w:val="24"/>
          <w:szCs w:val="24"/>
        </w:rPr>
        <w:t>”</w:t>
      </w:r>
      <w:r w:rsidR="001B33C9">
        <w:rPr>
          <w:rFonts w:ascii="Times New Roman" w:hAnsi="Times New Roman"/>
          <w:sz w:val="24"/>
          <w:szCs w:val="24"/>
        </w:rPr>
        <w:t xml:space="preserve"> in via Campetto 8/a</w:t>
      </w:r>
      <w:r>
        <w:rPr>
          <w:rFonts w:ascii="Times New Roman" w:hAnsi="Times New Roman"/>
          <w:sz w:val="24"/>
          <w:szCs w:val="24"/>
        </w:rPr>
        <w:t>,</w:t>
      </w:r>
      <w:r w:rsidR="001B33C9">
        <w:rPr>
          <w:rFonts w:ascii="Times New Roman" w:hAnsi="Times New Roman"/>
          <w:sz w:val="24"/>
          <w:szCs w:val="24"/>
        </w:rPr>
        <w:t xml:space="preserve"> </w:t>
      </w:r>
      <w:r w:rsidR="001E3D4D">
        <w:rPr>
          <w:rFonts w:ascii="Times New Roman" w:hAnsi="Times New Roman"/>
          <w:sz w:val="24"/>
          <w:szCs w:val="24"/>
        </w:rPr>
        <w:t xml:space="preserve">nel cuore del centro storico di </w:t>
      </w:r>
      <w:r>
        <w:rPr>
          <w:rFonts w:ascii="Times New Roman" w:hAnsi="Times New Roman"/>
          <w:sz w:val="24"/>
          <w:szCs w:val="24"/>
        </w:rPr>
        <w:t>G</w:t>
      </w:r>
      <w:r w:rsidR="001E3D4D">
        <w:rPr>
          <w:rFonts w:ascii="Times New Roman" w:hAnsi="Times New Roman"/>
          <w:sz w:val="24"/>
          <w:szCs w:val="24"/>
        </w:rPr>
        <w:t>enova</w:t>
      </w:r>
      <w:r>
        <w:rPr>
          <w:rFonts w:ascii="Times New Roman" w:hAnsi="Times New Roman"/>
          <w:sz w:val="24"/>
          <w:szCs w:val="24"/>
        </w:rPr>
        <w:t>,</w:t>
      </w:r>
      <w:r w:rsidR="001E3D4D">
        <w:rPr>
          <w:rFonts w:ascii="Times New Roman" w:hAnsi="Times New Roman"/>
          <w:sz w:val="24"/>
          <w:szCs w:val="24"/>
        </w:rPr>
        <w:t xml:space="preserve"> </w:t>
      </w:r>
      <w:r w:rsidR="00850654">
        <w:rPr>
          <w:rFonts w:ascii="Times New Roman" w:hAnsi="Times New Roman"/>
          <w:sz w:val="24"/>
          <w:szCs w:val="24"/>
        </w:rPr>
        <w:t>nei pressi</w:t>
      </w:r>
      <w:r w:rsidR="001E3D4D">
        <w:rPr>
          <w:rFonts w:ascii="Times New Roman" w:hAnsi="Times New Roman"/>
          <w:sz w:val="24"/>
          <w:szCs w:val="24"/>
        </w:rPr>
        <w:t xml:space="preserve"> </w:t>
      </w:r>
      <w:r w:rsidR="00896892">
        <w:rPr>
          <w:rFonts w:ascii="Times New Roman" w:hAnsi="Times New Roman"/>
          <w:sz w:val="24"/>
          <w:szCs w:val="24"/>
        </w:rPr>
        <w:t>del</w:t>
      </w:r>
      <w:r w:rsidR="001E3D4D">
        <w:rPr>
          <w:rFonts w:ascii="Times New Roman" w:hAnsi="Times New Roman"/>
          <w:sz w:val="24"/>
          <w:szCs w:val="24"/>
        </w:rPr>
        <w:t xml:space="preserve"> porto antico</w:t>
      </w:r>
      <w:r>
        <w:rPr>
          <w:rFonts w:ascii="Times New Roman" w:hAnsi="Times New Roman"/>
          <w:sz w:val="24"/>
          <w:szCs w:val="24"/>
        </w:rPr>
        <w:t>,</w:t>
      </w:r>
      <w:r w:rsidR="003D698B">
        <w:rPr>
          <w:rFonts w:ascii="Times New Roman" w:hAnsi="Times New Roman"/>
          <w:sz w:val="24"/>
          <w:szCs w:val="24"/>
        </w:rPr>
        <w:t xml:space="preserve"> inaugureremo </w:t>
      </w:r>
      <w:r w:rsidR="00787E7E">
        <w:rPr>
          <w:rFonts w:ascii="Times New Roman" w:hAnsi="Times New Roman"/>
          <w:sz w:val="24"/>
          <w:szCs w:val="24"/>
        </w:rPr>
        <w:t xml:space="preserve"> </w:t>
      </w:r>
      <w:r w:rsidR="00C50099">
        <w:rPr>
          <w:rFonts w:ascii="Times New Roman" w:hAnsi="Times New Roman"/>
          <w:sz w:val="24"/>
          <w:szCs w:val="24"/>
        </w:rPr>
        <w:t xml:space="preserve">la nostra </w:t>
      </w:r>
      <w:r w:rsidR="00E10BC1" w:rsidRPr="00B72152">
        <w:rPr>
          <w:rFonts w:ascii="Times New Roman" w:hAnsi="Times New Roman"/>
          <w:sz w:val="24"/>
          <w:szCs w:val="24"/>
        </w:rPr>
        <w:t>mostra</w:t>
      </w:r>
      <w:r>
        <w:rPr>
          <w:rFonts w:ascii="Times New Roman" w:hAnsi="Times New Roman"/>
          <w:sz w:val="24"/>
          <w:szCs w:val="24"/>
        </w:rPr>
        <w:t xml:space="preserve"> del Centenario</w:t>
      </w:r>
      <w:r w:rsidR="00E10BC1" w:rsidRPr="00B72152">
        <w:rPr>
          <w:rFonts w:ascii="Times New Roman" w:hAnsi="Times New Roman"/>
          <w:sz w:val="24"/>
          <w:szCs w:val="24"/>
        </w:rPr>
        <w:t xml:space="preserve"> che</w:t>
      </w:r>
      <w:r>
        <w:rPr>
          <w:rFonts w:ascii="Times New Roman" w:hAnsi="Times New Roman"/>
          <w:sz w:val="24"/>
          <w:szCs w:val="24"/>
        </w:rPr>
        <w:t>,</w:t>
      </w:r>
      <w:r w:rsidR="00C50099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bbene </w:t>
      </w:r>
      <w:r w:rsidR="00C50099">
        <w:rPr>
          <w:rFonts w:ascii="Times New Roman" w:hAnsi="Times New Roman"/>
          <w:sz w:val="24"/>
          <w:szCs w:val="24"/>
        </w:rPr>
        <w:t xml:space="preserve">in forma </w:t>
      </w:r>
      <w:r>
        <w:rPr>
          <w:rFonts w:ascii="Times New Roman" w:hAnsi="Times New Roman"/>
          <w:sz w:val="24"/>
          <w:szCs w:val="24"/>
        </w:rPr>
        <w:t xml:space="preserve">più contenuta, </w:t>
      </w:r>
      <w:r w:rsidR="00C50099">
        <w:rPr>
          <w:rFonts w:ascii="Times New Roman" w:hAnsi="Times New Roman"/>
          <w:sz w:val="24"/>
          <w:szCs w:val="24"/>
        </w:rPr>
        <w:t xml:space="preserve">saluterà la città di </w:t>
      </w:r>
      <w:r w:rsidR="00534A7D">
        <w:rPr>
          <w:rFonts w:ascii="Times New Roman" w:hAnsi="Times New Roman"/>
          <w:sz w:val="24"/>
          <w:szCs w:val="24"/>
        </w:rPr>
        <w:t>Genova</w:t>
      </w:r>
      <w:r>
        <w:rPr>
          <w:rFonts w:ascii="Times New Roman" w:hAnsi="Times New Roman"/>
          <w:sz w:val="24"/>
          <w:szCs w:val="24"/>
        </w:rPr>
        <w:t>, raccontando di noi, della nostra Storia e attualità, delle nostre conquiste e dei nostri predecessori.</w:t>
      </w:r>
    </w:p>
    <w:p w14:paraId="657A690E" w14:textId="7FCB8844" w:rsidR="00415E12" w:rsidRDefault="00652819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 quella sede, alle ore 10.00,</w:t>
      </w:r>
      <w:r w:rsidR="00274AB0">
        <w:rPr>
          <w:rFonts w:ascii="Times New Roman" w:hAnsi="Times New Roman"/>
          <w:sz w:val="24"/>
          <w:szCs w:val="24"/>
        </w:rPr>
        <w:t xml:space="preserve"> assisteremo alla cerimonia di </w:t>
      </w:r>
      <w:r>
        <w:rPr>
          <w:rFonts w:ascii="Times New Roman" w:hAnsi="Times New Roman"/>
          <w:sz w:val="24"/>
          <w:szCs w:val="24"/>
        </w:rPr>
        <w:t xml:space="preserve">emissione e </w:t>
      </w:r>
      <w:r w:rsidR="00274AB0">
        <w:rPr>
          <w:rFonts w:ascii="Times New Roman" w:hAnsi="Times New Roman"/>
          <w:sz w:val="24"/>
          <w:szCs w:val="24"/>
        </w:rPr>
        <w:t>annullo</w:t>
      </w:r>
      <w:r w:rsidR="00CC14B8">
        <w:rPr>
          <w:rFonts w:ascii="Times New Roman" w:hAnsi="Times New Roman"/>
          <w:sz w:val="24"/>
          <w:szCs w:val="24"/>
        </w:rPr>
        <w:t xml:space="preserve"> del francobollo </w:t>
      </w:r>
      <w:r w:rsidR="00541714">
        <w:rPr>
          <w:rFonts w:ascii="Times New Roman" w:hAnsi="Times New Roman"/>
          <w:sz w:val="24"/>
          <w:szCs w:val="24"/>
        </w:rPr>
        <w:t xml:space="preserve">commemorativo </w:t>
      </w:r>
      <w:r w:rsidR="00CC14B8">
        <w:rPr>
          <w:rFonts w:ascii="Times New Roman" w:hAnsi="Times New Roman"/>
          <w:sz w:val="24"/>
          <w:szCs w:val="24"/>
        </w:rPr>
        <w:t>del Centenario</w:t>
      </w:r>
      <w:r w:rsidR="009B2054">
        <w:rPr>
          <w:rFonts w:ascii="Times New Roman" w:hAnsi="Times New Roman"/>
          <w:sz w:val="24"/>
          <w:szCs w:val="24"/>
        </w:rPr>
        <w:t>,</w:t>
      </w:r>
      <w:r w:rsidR="00CC14B8">
        <w:rPr>
          <w:rFonts w:ascii="Times New Roman" w:hAnsi="Times New Roman"/>
          <w:sz w:val="24"/>
          <w:szCs w:val="24"/>
        </w:rPr>
        <w:t xml:space="preserve"> organizzat</w:t>
      </w:r>
      <w:r>
        <w:rPr>
          <w:rFonts w:ascii="Times New Roman" w:hAnsi="Times New Roman"/>
          <w:sz w:val="24"/>
          <w:szCs w:val="24"/>
        </w:rPr>
        <w:t>a</w:t>
      </w:r>
      <w:r w:rsidR="00CC14B8">
        <w:rPr>
          <w:rFonts w:ascii="Times New Roman" w:hAnsi="Times New Roman"/>
          <w:sz w:val="24"/>
          <w:szCs w:val="24"/>
        </w:rPr>
        <w:t xml:space="preserve"> </w:t>
      </w:r>
      <w:r w:rsidR="00371907">
        <w:rPr>
          <w:rFonts w:ascii="Times New Roman" w:hAnsi="Times New Roman"/>
          <w:sz w:val="24"/>
          <w:szCs w:val="24"/>
        </w:rPr>
        <w:t>insieme a Poste</w:t>
      </w:r>
      <w:r w:rsidR="00CC14B8">
        <w:rPr>
          <w:rFonts w:ascii="Times New Roman" w:hAnsi="Times New Roman"/>
          <w:sz w:val="24"/>
          <w:szCs w:val="24"/>
        </w:rPr>
        <w:t xml:space="preserve"> Italiane e al Ministero delle Infrastrutture e dell</w:t>
      </w:r>
      <w:r w:rsidR="0037190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S</w:t>
      </w:r>
      <w:r w:rsidR="00371907">
        <w:rPr>
          <w:rFonts w:ascii="Times New Roman" w:hAnsi="Times New Roman"/>
          <w:sz w:val="24"/>
          <w:szCs w:val="24"/>
        </w:rPr>
        <w:t xml:space="preserve">viluppo </w:t>
      </w:r>
      <w:r>
        <w:rPr>
          <w:rFonts w:ascii="Times New Roman" w:hAnsi="Times New Roman"/>
          <w:sz w:val="24"/>
          <w:szCs w:val="24"/>
        </w:rPr>
        <w:t>E</w:t>
      </w:r>
      <w:r w:rsidR="00371907">
        <w:rPr>
          <w:rFonts w:ascii="Times New Roman" w:hAnsi="Times New Roman"/>
          <w:sz w:val="24"/>
          <w:szCs w:val="24"/>
        </w:rPr>
        <w:t>conomico</w:t>
      </w:r>
      <w:r w:rsidR="00AA73ED">
        <w:rPr>
          <w:rFonts w:ascii="Times New Roman" w:hAnsi="Times New Roman"/>
          <w:sz w:val="24"/>
          <w:szCs w:val="24"/>
        </w:rPr>
        <w:t>.</w:t>
      </w:r>
    </w:p>
    <w:p w14:paraId="3E378FB1" w14:textId="5B486DBB" w:rsidR="00652819" w:rsidRDefault="00652819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dirigenti e amici di Genova e della Liguria, </w:t>
      </w:r>
      <w:r w:rsidR="000F2F12">
        <w:rPr>
          <w:rFonts w:ascii="Times New Roman" w:hAnsi="Times New Roman"/>
          <w:sz w:val="24"/>
          <w:szCs w:val="24"/>
        </w:rPr>
        <w:t xml:space="preserve">inoltre, </w:t>
      </w:r>
      <w:r>
        <w:rPr>
          <w:rFonts w:ascii="Times New Roman" w:hAnsi="Times New Roman"/>
          <w:sz w:val="24"/>
          <w:szCs w:val="24"/>
        </w:rPr>
        <w:t xml:space="preserve">avranno l’occasione </w:t>
      </w:r>
      <w:r w:rsidR="000F2F12">
        <w:rPr>
          <w:rFonts w:ascii="Times New Roman" w:hAnsi="Times New Roman"/>
          <w:sz w:val="24"/>
          <w:szCs w:val="24"/>
        </w:rPr>
        <w:t xml:space="preserve">in quella sede </w:t>
      </w:r>
      <w:r>
        <w:rPr>
          <w:rFonts w:ascii="Times New Roman" w:hAnsi="Times New Roman"/>
          <w:sz w:val="24"/>
          <w:szCs w:val="24"/>
        </w:rPr>
        <w:t xml:space="preserve">per effettuare premiazioni di riconoscimento delle persone e personalità che sono state vicine alla nostra Unione sul territorio, in particolare negli ultimi, difficili mesi di quest’anno. </w:t>
      </w:r>
    </w:p>
    <w:p w14:paraId="6A8F5D5A" w14:textId="51D6C228" w:rsidR="00652819" w:rsidRDefault="00A61B01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Con </w:t>
      </w:r>
      <w:proofErr w:type="spellStart"/>
      <w:r>
        <w:rPr>
          <w:rFonts w:ascii="Times New Roman" w:hAnsi="Times New Roman"/>
          <w:sz w:val="24"/>
          <w:szCs w:val="24"/>
        </w:rPr>
        <w:t>SlashRadio</w:t>
      </w:r>
      <w:proofErr w:type="spellEnd"/>
      <w:r>
        <w:rPr>
          <w:rFonts w:ascii="Times New Roman" w:hAnsi="Times New Roman"/>
          <w:sz w:val="24"/>
          <w:szCs w:val="24"/>
        </w:rPr>
        <w:t xml:space="preserve"> cercheremo di organizzare dirette e </w:t>
      </w:r>
      <w:proofErr w:type="spellStart"/>
      <w:r>
        <w:rPr>
          <w:rFonts w:ascii="Times New Roman" w:hAnsi="Times New Roman"/>
          <w:sz w:val="24"/>
          <w:szCs w:val="24"/>
        </w:rPr>
        <w:t>reportages</w:t>
      </w:r>
      <w:proofErr w:type="spellEnd"/>
      <w:r>
        <w:rPr>
          <w:rFonts w:ascii="Times New Roman" w:hAnsi="Times New Roman"/>
          <w:sz w:val="24"/>
          <w:szCs w:val="24"/>
        </w:rPr>
        <w:t xml:space="preserve"> degli eventi previsti per consentire a tutti di sentirsi vicini e partecipi di questo storico compleanno del Centenario dell’Unione Italiana Ciechi e Ipovedenti.</w:t>
      </w:r>
    </w:p>
    <w:p w14:paraId="36E36361" w14:textId="35DA9B81" w:rsidR="00A61B01" w:rsidRDefault="00A61B01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Vi attendiamo comunque </w:t>
      </w:r>
      <w:r w:rsidR="004856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856F4">
        <w:rPr>
          <w:rFonts w:ascii="Times New Roman" w:hAnsi="Times New Roman"/>
          <w:sz w:val="24"/>
          <w:szCs w:val="24"/>
        </w:rPr>
        <w:t>Genova,</w:t>
      </w:r>
      <w:r>
        <w:rPr>
          <w:rFonts w:ascii="Times New Roman" w:hAnsi="Times New Roman"/>
          <w:sz w:val="24"/>
          <w:szCs w:val="24"/>
        </w:rPr>
        <w:t>numerosi</w:t>
      </w:r>
      <w:proofErr w:type="spellEnd"/>
      <w:r>
        <w:rPr>
          <w:rFonts w:ascii="Times New Roman" w:hAnsi="Times New Roman"/>
          <w:sz w:val="24"/>
          <w:szCs w:val="24"/>
        </w:rPr>
        <w:t xml:space="preserve"> e appassionati come sempre.</w:t>
      </w:r>
    </w:p>
    <w:p w14:paraId="1E8C66B4" w14:textId="7E481136" w:rsidR="00C33AE7" w:rsidRDefault="00C33AE7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Per il Teatro e la Basilica, raccomando di segnalare le presenze alla segreteria della presidenza, data la necessità di tenere sotto controllo il numero di persone in ingresso.</w:t>
      </w:r>
    </w:p>
    <w:p w14:paraId="2035EDAA" w14:textId="42E63656" w:rsidR="00A61B01" w:rsidRDefault="000F2F12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856F4">
        <w:rPr>
          <w:rFonts w:ascii="Times New Roman" w:hAnsi="Times New Roman"/>
          <w:sz w:val="24"/>
          <w:szCs w:val="24"/>
        </w:rPr>
        <w:t xml:space="preserve">   Un grande abbraccio.</w:t>
      </w:r>
    </w:p>
    <w:p w14:paraId="5466EBBC" w14:textId="0B6E5C26" w:rsidR="004856F4" w:rsidRDefault="004856F4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3D1D0E8" w14:textId="240A9661" w:rsidR="004856F4" w:rsidRDefault="000F2F12" w:rsidP="00415E12">
      <w:pPr>
        <w:pStyle w:val="Paragrafoelenco"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856F4">
        <w:rPr>
          <w:rFonts w:ascii="Times New Roman" w:hAnsi="Times New Roman"/>
          <w:sz w:val="24"/>
          <w:szCs w:val="24"/>
        </w:rPr>
        <w:t>Mario Barbuto – Presidente Nazionale</w:t>
      </w:r>
    </w:p>
    <w:p w14:paraId="0E228EA1" w14:textId="77777777" w:rsidR="009B2500" w:rsidRDefault="009B2500" w:rsidP="00565F4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68217" w14:textId="77777777" w:rsidR="009B2500" w:rsidRDefault="009B2500" w:rsidP="009B2500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007990C3" w14:textId="77777777" w:rsidR="00565F48" w:rsidRDefault="00565F48" w:rsidP="00565F4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B34B9A" w14:textId="77777777" w:rsidR="00565F48" w:rsidRDefault="00565F48" w:rsidP="00565F4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6826B7" w14:textId="77777777" w:rsidR="00565F48" w:rsidRDefault="00565F48" w:rsidP="00565F4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222A2" w14:textId="77777777" w:rsidR="00565F48" w:rsidRDefault="00565F48" w:rsidP="00565F4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201766C3" w14:textId="77777777" w:rsidR="00A67D13" w:rsidRPr="00B72152" w:rsidRDefault="00A67D13" w:rsidP="009B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E0C60" w14:textId="15FB3123" w:rsidR="00F933FE" w:rsidRDefault="00F933FE" w:rsidP="009B38FF">
      <w:pPr>
        <w:pStyle w:val="Nessunaspaziatura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098C9FB" w14:textId="591FDB21" w:rsidR="0029585C" w:rsidRPr="00B72152" w:rsidRDefault="00A17BFE" w:rsidP="009B38FF">
      <w:pPr>
        <w:pStyle w:val="Nessunaspaziatura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LocandinaCentenario</w:t>
      </w:r>
      <w:r w:rsidR="0029585C">
        <w:rPr>
          <w:rFonts w:ascii="Times New Roman" w:hAnsi="Times New Roman"/>
          <w:sz w:val="24"/>
          <w:szCs w:val="24"/>
          <w:lang w:val="en-GB"/>
        </w:rPr>
        <w:t>.pdf</w:t>
      </w:r>
    </w:p>
    <w:sectPr w:rsidR="0029585C" w:rsidRPr="00B72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39B2F" w14:textId="77777777" w:rsidR="00C917E6" w:rsidRDefault="00C917E6" w:rsidP="001703C1">
      <w:pPr>
        <w:spacing w:after="0" w:line="240" w:lineRule="auto"/>
      </w:pPr>
      <w:r>
        <w:separator/>
      </w:r>
    </w:p>
  </w:endnote>
  <w:endnote w:type="continuationSeparator" w:id="0">
    <w:p w14:paraId="6ECA2C69" w14:textId="77777777" w:rsidR="00C917E6" w:rsidRDefault="00C917E6" w:rsidP="001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AD48" w14:textId="77777777" w:rsidR="00C917E6" w:rsidRDefault="00C917E6" w:rsidP="001703C1">
      <w:pPr>
        <w:spacing w:after="0" w:line="240" w:lineRule="auto"/>
      </w:pPr>
      <w:r>
        <w:separator/>
      </w:r>
    </w:p>
  </w:footnote>
  <w:footnote w:type="continuationSeparator" w:id="0">
    <w:p w14:paraId="3B221B9C" w14:textId="77777777" w:rsidR="00C917E6" w:rsidRDefault="00C917E6" w:rsidP="0017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BF"/>
    <w:multiLevelType w:val="hybridMultilevel"/>
    <w:tmpl w:val="DA78DE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3766B"/>
    <w:multiLevelType w:val="hybridMultilevel"/>
    <w:tmpl w:val="B88E9EF0"/>
    <w:lvl w:ilvl="0" w:tplc="0B2AA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1B8"/>
    <w:multiLevelType w:val="hybridMultilevel"/>
    <w:tmpl w:val="53729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4CC"/>
    <w:multiLevelType w:val="hybridMultilevel"/>
    <w:tmpl w:val="84DC746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3F4F"/>
    <w:multiLevelType w:val="hybridMultilevel"/>
    <w:tmpl w:val="E170008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64DAC"/>
    <w:multiLevelType w:val="hybridMultilevel"/>
    <w:tmpl w:val="223CC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00D8D"/>
    <w:multiLevelType w:val="hybridMultilevel"/>
    <w:tmpl w:val="0088D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9E5"/>
    <w:multiLevelType w:val="hybridMultilevel"/>
    <w:tmpl w:val="FABA669C"/>
    <w:lvl w:ilvl="0" w:tplc="0F5E0C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4B1"/>
    <w:multiLevelType w:val="hybridMultilevel"/>
    <w:tmpl w:val="B5E8F6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D62AE"/>
    <w:multiLevelType w:val="hybridMultilevel"/>
    <w:tmpl w:val="F37A11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74E23"/>
    <w:multiLevelType w:val="hybridMultilevel"/>
    <w:tmpl w:val="D90402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4E2A96"/>
    <w:multiLevelType w:val="hybridMultilevel"/>
    <w:tmpl w:val="0CF8D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A0CB8"/>
    <w:multiLevelType w:val="hybridMultilevel"/>
    <w:tmpl w:val="EFEE216A"/>
    <w:lvl w:ilvl="0" w:tplc="C2B2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5"/>
    <w:rsid w:val="00002884"/>
    <w:rsid w:val="00004F79"/>
    <w:rsid w:val="00007523"/>
    <w:rsid w:val="0001003C"/>
    <w:rsid w:val="00021D22"/>
    <w:rsid w:val="00030F47"/>
    <w:rsid w:val="00040D7D"/>
    <w:rsid w:val="0004103A"/>
    <w:rsid w:val="000463D5"/>
    <w:rsid w:val="0005758B"/>
    <w:rsid w:val="00073F71"/>
    <w:rsid w:val="000A52F0"/>
    <w:rsid w:val="000B1869"/>
    <w:rsid w:val="000B1B98"/>
    <w:rsid w:val="000C02D5"/>
    <w:rsid w:val="000C0AA3"/>
    <w:rsid w:val="000C4141"/>
    <w:rsid w:val="000D16B5"/>
    <w:rsid w:val="000D6989"/>
    <w:rsid w:val="000D6A47"/>
    <w:rsid w:val="000D79B1"/>
    <w:rsid w:val="000F2F12"/>
    <w:rsid w:val="000F40CF"/>
    <w:rsid w:val="000F6009"/>
    <w:rsid w:val="00113F1B"/>
    <w:rsid w:val="00126C78"/>
    <w:rsid w:val="0016421B"/>
    <w:rsid w:val="001703C1"/>
    <w:rsid w:val="00176C13"/>
    <w:rsid w:val="001A2C4D"/>
    <w:rsid w:val="001B33C9"/>
    <w:rsid w:val="001E3D4D"/>
    <w:rsid w:val="001E7227"/>
    <w:rsid w:val="00215950"/>
    <w:rsid w:val="00227B14"/>
    <w:rsid w:val="002437DA"/>
    <w:rsid w:val="00253A1C"/>
    <w:rsid w:val="00262326"/>
    <w:rsid w:val="00264089"/>
    <w:rsid w:val="00274AB0"/>
    <w:rsid w:val="00276538"/>
    <w:rsid w:val="0027720C"/>
    <w:rsid w:val="0028284E"/>
    <w:rsid w:val="0029084D"/>
    <w:rsid w:val="0029133D"/>
    <w:rsid w:val="00293FC6"/>
    <w:rsid w:val="0029585C"/>
    <w:rsid w:val="002A5D48"/>
    <w:rsid w:val="002B2745"/>
    <w:rsid w:val="002C2F0E"/>
    <w:rsid w:val="002C39B7"/>
    <w:rsid w:val="002C67AC"/>
    <w:rsid w:val="002E22B4"/>
    <w:rsid w:val="003209D8"/>
    <w:rsid w:val="00322839"/>
    <w:rsid w:val="00332547"/>
    <w:rsid w:val="0033358E"/>
    <w:rsid w:val="00354862"/>
    <w:rsid w:val="0036374D"/>
    <w:rsid w:val="0037052E"/>
    <w:rsid w:val="00371907"/>
    <w:rsid w:val="00384A33"/>
    <w:rsid w:val="003A1F76"/>
    <w:rsid w:val="003A7F4D"/>
    <w:rsid w:val="003C0E19"/>
    <w:rsid w:val="003C3528"/>
    <w:rsid w:val="003D1552"/>
    <w:rsid w:val="003D1DB3"/>
    <w:rsid w:val="003D367D"/>
    <w:rsid w:val="003D698B"/>
    <w:rsid w:val="003E64E2"/>
    <w:rsid w:val="003F6A01"/>
    <w:rsid w:val="00403A88"/>
    <w:rsid w:val="00415E12"/>
    <w:rsid w:val="00415E55"/>
    <w:rsid w:val="00425A42"/>
    <w:rsid w:val="004408D7"/>
    <w:rsid w:val="00464FB0"/>
    <w:rsid w:val="00465230"/>
    <w:rsid w:val="0046736E"/>
    <w:rsid w:val="00475E08"/>
    <w:rsid w:val="004856F4"/>
    <w:rsid w:val="004920D4"/>
    <w:rsid w:val="004921E3"/>
    <w:rsid w:val="00496DC4"/>
    <w:rsid w:val="004A3317"/>
    <w:rsid w:val="004C3686"/>
    <w:rsid w:val="004E0B6E"/>
    <w:rsid w:val="004E2026"/>
    <w:rsid w:val="004F0A60"/>
    <w:rsid w:val="005220B3"/>
    <w:rsid w:val="00534A7D"/>
    <w:rsid w:val="00541714"/>
    <w:rsid w:val="005433E2"/>
    <w:rsid w:val="005628D3"/>
    <w:rsid w:val="00565F48"/>
    <w:rsid w:val="005705B7"/>
    <w:rsid w:val="005818B0"/>
    <w:rsid w:val="00585FD2"/>
    <w:rsid w:val="00586EDF"/>
    <w:rsid w:val="005A1E72"/>
    <w:rsid w:val="005A41E8"/>
    <w:rsid w:val="005A54B8"/>
    <w:rsid w:val="005C1EE5"/>
    <w:rsid w:val="005F599B"/>
    <w:rsid w:val="006072C3"/>
    <w:rsid w:val="006264A9"/>
    <w:rsid w:val="00644794"/>
    <w:rsid w:val="00652819"/>
    <w:rsid w:val="00660617"/>
    <w:rsid w:val="00671710"/>
    <w:rsid w:val="006810A2"/>
    <w:rsid w:val="0069118F"/>
    <w:rsid w:val="006A2DB7"/>
    <w:rsid w:val="006A4377"/>
    <w:rsid w:val="006B12F7"/>
    <w:rsid w:val="006B673A"/>
    <w:rsid w:val="006D0770"/>
    <w:rsid w:val="006D0CA1"/>
    <w:rsid w:val="006F5679"/>
    <w:rsid w:val="00721E84"/>
    <w:rsid w:val="00734BD3"/>
    <w:rsid w:val="0074402E"/>
    <w:rsid w:val="0074667A"/>
    <w:rsid w:val="00785D4A"/>
    <w:rsid w:val="00787E7E"/>
    <w:rsid w:val="007A1738"/>
    <w:rsid w:val="007A1C40"/>
    <w:rsid w:val="007B24A4"/>
    <w:rsid w:val="007B2F04"/>
    <w:rsid w:val="007B6D45"/>
    <w:rsid w:val="007C2AE4"/>
    <w:rsid w:val="007D0351"/>
    <w:rsid w:val="007D5CB7"/>
    <w:rsid w:val="007E2960"/>
    <w:rsid w:val="007E4364"/>
    <w:rsid w:val="008361A9"/>
    <w:rsid w:val="00850654"/>
    <w:rsid w:val="00853D09"/>
    <w:rsid w:val="00873431"/>
    <w:rsid w:val="008872BD"/>
    <w:rsid w:val="00895210"/>
    <w:rsid w:val="00896892"/>
    <w:rsid w:val="008B1FD8"/>
    <w:rsid w:val="008C1F4E"/>
    <w:rsid w:val="008D238C"/>
    <w:rsid w:val="008D5A50"/>
    <w:rsid w:val="00911756"/>
    <w:rsid w:val="0092640D"/>
    <w:rsid w:val="00931F1B"/>
    <w:rsid w:val="00945811"/>
    <w:rsid w:val="00956398"/>
    <w:rsid w:val="00970FC4"/>
    <w:rsid w:val="009760BF"/>
    <w:rsid w:val="0098197F"/>
    <w:rsid w:val="009959A8"/>
    <w:rsid w:val="009A256D"/>
    <w:rsid w:val="009B2054"/>
    <w:rsid w:val="009B2500"/>
    <w:rsid w:val="009B38FF"/>
    <w:rsid w:val="009D09A9"/>
    <w:rsid w:val="009F52BD"/>
    <w:rsid w:val="00A011C0"/>
    <w:rsid w:val="00A13596"/>
    <w:rsid w:val="00A15228"/>
    <w:rsid w:val="00A17BFE"/>
    <w:rsid w:val="00A17F75"/>
    <w:rsid w:val="00A578CE"/>
    <w:rsid w:val="00A57D74"/>
    <w:rsid w:val="00A61B01"/>
    <w:rsid w:val="00A67D13"/>
    <w:rsid w:val="00A70DB2"/>
    <w:rsid w:val="00A8554E"/>
    <w:rsid w:val="00A9170F"/>
    <w:rsid w:val="00A9498A"/>
    <w:rsid w:val="00AA0666"/>
    <w:rsid w:val="00AA307B"/>
    <w:rsid w:val="00AA5482"/>
    <w:rsid w:val="00AA73ED"/>
    <w:rsid w:val="00AD60C2"/>
    <w:rsid w:val="00AE6746"/>
    <w:rsid w:val="00AF6DE3"/>
    <w:rsid w:val="00AF789C"/>
    <w:rsid w:val="00B172F9"/>
    <w:rsid w:val="00B318BA"/>
    <w:rsid w:val="00B65C97"/>
    <w:rsid w:val="00B72152"/>
    <w:rsid w:val="00B93191"/>
    <w:rsid w:val="00BB4182"/>
    <w:rsid w:val="00BE0013"/>
    <w:rsid w:val="00BF2D01"/>
    <w:rsid w:val="00C10250"/>
    <w:rsid w:val="00C10F26"/>
    <w:rsid w:val="00C1659D"/>
    <w:rsid w:val="00C33AE7"/>
    <w:rsid w:val="00C37E32"/>
    <w:rsid w:val="00C50099"/>
    <w:rsid w:val="00C61F52"/>
    <w:rsid w:val="00C74020"/>
    <w:rsid w:val="00C74CC2"/>
    <w:rsid w:val="00C843AE"/>
    <w:rsid w:val="00C917E6"/>
    <w:rsid w:val="00C91C79"/>
    <w:rsid w:val="00CA09BD"/>
    <w:rsid w:val="00CC14B8"/>
    <w:rsid w:val="00CD2128"/>
    <w:rsid w:val="00CE7156"/>
    <w:rsid w:val="00D049D2"/>
    <w:rsid w:val="00D108DE"/>
    <w:rsid w:val="00D15469"/>
    <w:rsid w:val="00D27BF1"/>
    <w:rsid w:val="00D30C0D"/>
    <w:rsid w:val="00D375FE"/>
    <w:rsid w:val="00D41A14"/>
    <w:rsid w:val="00D54EA9"/>
    <w:rsid w:val="00D63C92"/>
    <w:rsid w:val="00D81178"/>
    <w:rsid w:val="00D81D0B"/>
    <w:rsid w:val="00DA6B8F"/>
    <w:rsid w:val="00DB0B57"/>
    <w:rsid w:val="00DC2514"/>
    <w:rsid w:val="00E105DD"/>
    <w:rsid w:val="00E10BC1"/>
    <w:rsid w:val="00E25F87"/>
    <w:rsid w:val="00E34B65"/>
    <w:rsid w:val="00E354D0"/>
    <w:rsid w:val="00E35F08"/>
    <w:rsid w:val="00E55D29"/>
    <w:rsid w:val="00E66A17"/>
    <w:rsid w:val="00EC4DB4"/>
    <w:rsid w:val="00ED65AB"/>
    <w:rsid w:val="00ED68D3"/>
    <w:rsid w:val="00EE37DF"/>
    <w:rsid w:val="00EF6164"/>
    <w:rsid w:val="00F42B61"/>
    <w:rsid w:val="00F52800"/>
    <w:rsid w:val="00F75990"/>
    <w:rsid w:val="00F86CE4"/>
    <w:rsid w:val="00F933FE"/>
    <w:rsid w:val="00F93416"/>
    <w:rsid w:val="00FA2FFB"/>
    <w:rsid w:val="00FD11D4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A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4CC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170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703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03C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67D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B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4CC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170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703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03C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67D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B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DBC7-7CFD-44B3-B295-88AD455C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Esposito</dc:creator>
  <cp:lastModifiedBy>Valeria Liberti</cp:lastModifiedBy>
  <cp:revision>2</cp:revision>
  <cp:lastPrinted>2020-10-01T11:06:00Z</cp:lastPrinted>
  <dcterms:created xsi:type="dcterms:W3CDTF">2020-10-14T10:52:00Z</dcterms:created>
  <dcterms:modified xsi:type="dcterms:W3CDTF">2020-10-14T10:52:00Z</dcterms:modified>
</cp:coreProperties>
</file>