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8F4" w:rsidRPr="00796880" w:rsidRDefault="00C568F4" w:rsidP="00AE1ED2">
      <w:pPr>
        <w:pStyle w:val="Titolo1"/>
        <w:tabs>
          <w:tab w:val="left" w:pos="11340"/>
        </w:tabs>
        <w:ind w:right="-57"/>
        <w:jc w:val="center"/>
        <w:rPr>
          <w:sz w:val="24"/>
        </w:rPr>
      </w:pPr>
      <w:r w:rsidRPr="00796880">
        <w:rPr>
          <w:sz w:val="24"/>
        </w:rPr>
        <w:t>SCHEDA  PROGETTO PER L’IMPIEGO DI VOLONTARI IN SERVIZIO CIVILE IN ITALIA NELLE ATTIVITA’ PREVISTE DELL’ART.1, DELLA LEGGE 27 DICEMBRE 2002, N. 288 E DALL’ART.40, DELLA LEGGE 27 DICEMBRE 2002, N. 289.</w:t>
      </w:r>
    </w:p>
    <w:p w:rsidR="00C568F4" w:rsidRPr="00C539EB" w:rsidRDefault="00C568F4" w:rsidP="00AE1ED2">
      <w:pPr>
        <w:pStyle w:val="Titolo1"/>
        <w:jc w:val="center"/>
      </w:pPr>
    </w:p>
    <w:p w:rsidR="00C568F4" w:rsidRPr="00C539EB" w:rsidRDefault="00C568F4" w:rsidP="00AE1ED2">
      <w:pPr>
        <w:pStyle w:val="Titolo2"/>
      </w:pPr>
      <w:r w:rsidRPr="00C539EB">
        <w:t>E</w:t>
      </w:r>
      <w:r w:rsidR="00796880">
        <w:t>LEMENTI  ESSENZIALI</w:t>
      </w:r>
    </w:p>
    <w:p w:rsidR="00C568F4" w:rsidRPr="00C539EB" w:rsidRDefault="00C568F4" w:rsidP="00AE1ED2">
      <w:pPr>
        <w:ind w:right="638"/>
      </w:pPr>
    </w:p>
    <w:p w:rsidR="00C568F4" w:rsidRPr="00C539EB" w:rsidRDefault="00C568F4" w:rsidP="00AE1ED2">
      <w:pPr>
        <w:ind w:left="360"/>
        <w:rPr>
          <w:i/>
          <w:iCs/>
        </w:rPr>
      </w:pPr>
      <w:r w:rsidRPr="00C539EB">
        <w:rPr>
          <w:i/>
          <w:iCs/>
        </w:rPr>
        <w:t>Ente Proponente il progetto:</w:t>
      </w:r>
    </w:p>
    <w:p w:rsidR="00C568F4" w:rsidRPr="00C539EB" w:rsidRDefault="00C568F4" w:rsidP="00AE1ED2">
      <w:pPr>
        <w:ind w:left="720"/>
        <w:rPr>
          <w:sz w:val="8"/>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24"/>
      </w:tblGrid>
      <w:tr w:rsidR="00C568F4" w:rsidRPr="00C539EB" w:rsidTr="00796880">
        <w:trPr>
          <w:trHeight w:val="306"/>
        </w:trPr>
        <w:tc>
          <w:tcPr>
            <w:tcW w:w="9556" w:type="dxa"/>
          </w:tcPr>
          <w:p w:rsidR="00C568F4" w:rsidRDefault="00C568F4" w:rsidP="00983561">
            <w:pPr>
              <w:jc w:val="center"/>
              <w:rPr>
                <w:b/>
                <w:bCs/>
              </w:rPr>
            </w:pPr>
            <w:r>
              <w:rPr>
                <w:b/>
                <w:bCs/>
              </w:rPr>
              <w:t xml:space="preserve">Unione Italiana dei Ciechi e degli Ipovedenti – </w:t>
            </w:r>
            <w:r>
              <w:rPr>
                <w:b/>
                <w:bCs/>
                <w:sz w:val="22"/>
                <w:szCs w:val="22"/>
              </w:rPr>
              <w:t>ONLUS</w:t>
            </w:r>
          </w:p>
          <w:p w:rsidR="00C568F4" w:rsidRDefault="00C568F4" w:rsidP="00983561">
            <w:pPr>
              <w:jc w:val="center"/>
              <w:rPr>
                <w:b/>
                <w:bCs/>
              </w:rPr>
            </w:pPr>
            <w:r>
              <w:rPr>
                <w:b/>
                <w:bCs/>
                <w:sz w:val="22"/>
                <w:szCs w:val="22"/>
              </w:rPr>
              <w:t>Sezione Provinciale  Milano</w:t>
            </w:r>
          </w:p>
          <w:p w:rsidR="00C568F4" w:rsidRDefault="00C568F4" w:rsidP="00983561">
            <w:pPr>
              <w:jc w:val="center"/>
            </w:pPr>
            <w:r>
              <w:rPr>
                <w:sz w:val="22"/>
                <w:szCs w:val="22"/>
              </w:rPr>
              <w:t xml:space="preserve"> Via Mozart nr.16cap  20122  -  Milano Tel.02.783000   e-mail: uicmi@uiciechi.it</w:t>
            </w:r>
          </w:p>
          <w:p w:rsidR="00C568F4" w:rsidRPr="00796880" w:rsidRDefault="00C568F4" w:rsidP="00983561">
            <w:pPr>
              <w:jc w:val="center"/>
              <w:rPr>
                <w:sz w:val="8"/>
                <w:szCs w:val="8"/>
              </w:rPr>
            </w:pPr>
          </w:p>
          <w:p w:rsidR="00C568F4" w:rsidRDefault="00C568F4" w:rsidP="00796880">
            <w:pPr>
              <w:pStyle w:val="Corpodeltesto3"/>
              <w:spacing w:after="0"/>
              <w:rPr>
                <w:sz w:val="24"/>
                <w:szCs w:val="24"/>
              </w:rPr>
            </w:pPr>
            <w:r w:rsidRPr="00983561">
              <w:rPr>
                <w:sz w:val="24"/>
                <w:szCs w:val="24"/>
              </w:rPr>
              <w:t xml:space="preserve">Indirizzo presso cui presentare le domande per la partecipazione alle selezioni: </w:t>
            </w:r>
          </w:p>
          <w:p w:rsidR="00C568F4" w:rsidRPr="00796880" w:rsidRDefault="00C568F4" w:rsidP="00796880">
            <w:pPr>
              <w:pStyle w:val="Corpodeltesto3"/>
              <w:spacing w:after="0"/>
              <w:jc w:val="center"/>
              <w:rPr>
                <w:i/>
                <w:iCs/>
                <w:color w:val="FF0000"/>
                <w:sz w:val="24"/>
                <w:szCs w:val="24"/>
              </w:rPr>
            </w:pPr>
            <w:r w:rsidRPr="00983561">
              <w:rPr>
                <w:i/>
                <w:iCs/>
                <w:sz w:val="24"/>
                <w:szCs w:val="24"/>
              </w:rPr>
              <w:t xml:space="preserve">Unione Italiana dei Ciechi e degli Ipovedenti Sezione di Milano -Via Mozart 16 - 20122 </w:t>
            </w:r>
            <w:r w:rsidRPr="001009CC">
              <w:rPr>
                <w:i/>
                <w:iCs/>
                <w:sz w:val="24"/>
                <w:szCs w:val="24"/>
              </w:rPr>
              <w:t>Milano</w:t>
            </w:r>
          </w:p>
        </w:tc>
      </w:tr>
    </w:tbl>
    <w:p w:rsidR="00C568F4" w:rsidRPr="00C539EB" w:rsidRDefault="00C568F4" w:rsidP="00AE1ED2">
      <w:pPr>
        <w:ind w:left="360"/>
      </w:pPr>
    </w:p>
    <w:p w:rsidR="00C568F4" w:rsidRPr="00796880" w:rsidRDefault="00C568F4" w:rsidP="00796880">
      <w:pPr>
        <w:ind w:left="360"/>
        <w:rPr>
          <w:b/>
          <w:i/>
          <w:iCs/>
        </w:rPr>
      </w:pPr>
      <w:r w:rsidRPr="00796880">
        <w:rPr>
          <w:b/>
          <w:i/>
          <w:iCs/>
        </w:rPr>
        <w:t>Titolo del  progetto:</w:t>
      </w:r>
    </w:p>
    <w:p w:rsidR="00C568F4" w:rsidRPr="00C539EB" w:rsidRDefault="00796880" w:rsidP="00AE1ED2">
      <w:pPr>
        <w:ind w:left="720"/>
        <w:rPr>
          <w:sz w:val="8"/>
        </w:rPr>
      </w:pPr>
      <w:r>
        <w:rPr>
          <w:noProof/>
        </w:rPr>
        <w:pict>
          <v:shapetype id="_x0000_t202" coordsize="21600,21600" o:spt="202" path="m,l,21600r21600,l21600,xe">
            <v:stroke joinstyle="miter"/>
            <v:path gradientshapeok="t" o:connecttype="rect"/>
          </v:shapetype>
          <v:shape id="Casella di testo 8" o:spid="_x0000_s1026" type="#_x0000_t202" style="position:absolute;left:0;text-align:left;margin-left:625.5pt;margin-top:1.4pt;width:127.8pt;height:18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">
            <v:textbox>
              <w:txbxContent>
                <w:p w:rsidR="00796880" w:rsidRPr="002F682D" w:rsidRDefault="00796880" w:rsidP="00AE1ED2">
                  <w:pPr>
                    <w:rPr>
                      <w:sz w:val="22"/>
                      <w:szCs w:val="22"/>
                    </w:rPr>
                  </w:pPr>
                  <w:r w:rsidRPr="002F682D">
                    <w:rPr>
                      <w:sz w:val="22"/>
                      <w:szCs w:val="22"/>
                    </w:rPr>
                    <w:t>NZ00028</w:t>
                  </w:r>
                </w:p>
              </w:txbxContent>
            </v:textbox>
          </v:shape>
        </w:pic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88"/>
      </w:tblGrid>
      <w:tr w:rsidR="00C568F4" w:rsidRPr="00C539EB" w:rsidTr="00453CFF">
        <w:trPr>
          <w:trHeight w:val="306"/>
        </w:trPr>
        <w:tc>
          <w:tcPr>
            <w:tcW w:w="9000" w:type="dxa"/>
          </w:tcPr>
          <w:p w:rsidR="00C568F4" w:rsidRPr="00C539EB" w:rsidRDefault="00C568F4" w:rsidP="00796880">
            <w:pPr>
              <w:jc w:val="center"/>
            </w:pPr>
            <w:r>
              <w:rPr>
                <w:b/>
                <w:bCs/>
                <w:iCs/>
              </w:rPr>
              <w:t>Camminare Insieme art.40 L.289 – Milano 2016</w:t>
            </w:r>
          </w:p>
        </w:tc>
      </w:tr>
    </w:tbl>
    <w:p w:rsidR="00C568F4" w:rsidRPr="00C539EB" w:rsidRDefault="00C568F4" w:rsidP="00AE1ED2">
      <w:pPr>
        <w:ind w:left="360"/>
      </w:pPr>
    </w:p>
    <w:p w:rsidR="00C568F4" w:rsidRPr="00796880" w:rsidRDefault="00C568F4" w:rsidP="00796880">
      <w:pPr>
        <w:pStyle w:val="Paragrafoelenco"/>
        <w:ind w:left="927" w:right="-57"/>
        <w:rPr>
          <w:b/>
          <w:i/>
          <w:iCs/>
        </w:rPr>
      </w:pPr>
      <w:r w:rsidRPr="00796880">
        <w:rPr>
          <w:b/>
          <w:i/>
          <w:iCs/>
        </w:rPr>
        <w:t>Settore ed area di intervento del progetto con relativa codifica:</w:t>
      </w:r>
    </w:p>
    <w:p w:rsidR="00C568F4" w:rsidRPr="00796880" w:rsidRDefault="00C568F4" w:rsidP="00AE1ED2">
      <w:pPr>
        <w:ind w:left="720"/>
        <w:rPr>
          <w:b/>
          <w:sz w:val="8"/>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88"/>
      </w:tblGrid>
      <w:tr w:rsidR="00C568F4" w:rsidRPr="00796880" w:rsidTr="00453CFF">
        <w:trPr>
          <w:trHeight w:val="306"/>
        </w:trPr>
        <w:tc>
          <w:tcPr>
            <w:tcW w:w="9000" w:type="dxa"/>
          </w:tcPr>
          <w:p w:rsidR="00C568F4" w:rsidRPr="00796880" w:rsidRDefault="00C568F4" w:rsidP="00BE394F">
            <w:pPr>
              <w:ind w:left="720"/>
              <w:rPr>
                <w:b/>
              </w:rPr>
            </w:pPr>
            <w:r w:rsidRPr="00796880">
              <w:rPr>
                <w:b/>
              </w:rPr>
              <w:t>A25 ( progetti art. 40, legge n. 289/2002).</w:t>
            </w:r>
          </w:p>
        </w:tc>
      </w:tr>
    </w:tbl>
    <w:p w:rsidR="00C568F4" w:rsidRPr="00C539EB" w:rsidRDefault="00C568F4" w:rsidP="00AE1ED2">
      <w:pPr>
        <w:pStyle w:val="Rientrocorpodeltesto"/>
        <w:rPr>
          <w:i/>
          <w:iCs/>
        </w:rPr>
      </w:pPr>
    </w:p>
    <w:p w:rsidR="00C568F4" w:rsidRPr="00796880" w:rsidRDefault="00C568F4" w:rsidP="00796880">
      <w:pPr>
        <w:ind w:left="928"/>
        <w:rPr>
          <w:b/>
          <w:i/>
          <w:iCs/>
        </w:rPr>
      </w:pPr>
      <w:r w:rsidRPr="00796880">
        <w:rPr>
          <w:b/>
          <w:i/>
          <w:iCs/>
        </w:rPr>
        <w:t>Obiettivi del progetto:</w:t>
      </w:r>
    </w:p>
    <w:p w:rsidR="00C568F4" w:rsidRPr="00796880" w:rsidRDefault="00C568F4" w:rsidP="00AE1ED2">
      <w:pPr>
        <w:ind w:left="360"/>
        <w:rPr>
          <w:b/>
          <w:sz w:val="8"/>
        </w:rPr>
      </w:pPr>
    </w:p>
    <w:tbl>
      <w:tblPr>
        <w:tblW w:w="9000"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C568F4" w:rsidRPr="00796880" w:rsidTr="0034350F">
        <w:trPr>
          <w:trHeight w:val="473"/>
        </w:trPr>
        <w:tc>
          <w:tcPr>
            <w:tcW w:w="9000" w:type="dxa"/>
            <w:vAlign w:val="center"/>
          </w:tcPr>
          <w:p w:rsidR="00C568F4" w:rsidRPr="00796880" w:rsidRDefault="00C568F4" w:rsidP="00BE394F">
            <w:pPr>
              <w:ind w:left="410"/>
              <w:rPr>
                <w:b/>
              </w:rPr>
            </w:pPr>
            <w:r w:rsidRPr="00796880">
              <w:rPr>
                <w:b/>
              </w:rPr>
              <w:t>Accompagnamento ciechi civili (art. 40, legge n. 289/2002).</w:t>
            </w:r>
          </w:p>
        </w:tc>
      </w:tr>
    </w:tbl>
    <w:p w:rsidR="00C568F4" w:rsidRPr="00C539EB" w:rsidRDefault="00C568F4" w:rsidP="00AE1ED2">
      <w:pPr>
        <w:ind w:left="360"/>
      </w:pPr>
    </w:p>
    <w:p w:rsidR="00C568F4" w:rsidRPr="00C539EB" w:rsidRDefault="00C568F4" w:rsidP="00796880">
      <w:pPr>
        <w:ind w:left="928"/>
        <w:rPr>
          <w:i/>
          <w:iCs/>
        </w:rPr>
      </w:pPr>
      <w:r w:rsidRPr="00C539EB">
        <w:rPr>
          <w:i/>
          <w:iCs/>
        </w:rPr>
        <w:t>Descrizione delle attività dei volontari  in servizio civile:</w:t>
      </w:r>
    </w:p>
    <w:p w:rsidR="00C568F4" w:rsidRPr="00C539EB" w:rsidRDefault="00C568F4" w:rsidP="00AE1ED2">
      <w:pPr>
        <w:ind w:left="360"/>
        <w:rPr>
          <w:sz w:val="8"/>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8"/>
      </w:tblGrid>
      <w:tr w:rsidR="00C568F4" w:rsidRPr="00C539EB" w:rsidTr="00796880">
        <w:trPr>
          <w:trHeight w:val="1753"/>
        </w:trPr>
        <w:tc>
          <w:tcPr>
            <w:tcW w:w="10348" w:type="dxa"/>
          </w:tcPr>
          <w:p w:rsidR="00C568F4" w:rsidRPr="000F6A04" w:rsidRDefault="00C568F4" w:rsidP="0024259C">
            <w:pPr>
              <w:pStyle w:val="Corpotesto"/>
              <w:spacing w:after="0"/>
              <w:ind w:left="50" w:firstLine="120"/>
              <w:jc w:val="both"/>
            </w:pPr>
            <w:r w:rsidRPr="000F6A04">
              <w:t xml:space="preserve">Il ruolo del volontario in servizio civile è  un ruolo di primaria importanza perché oltre a fornire assistenza e accompagnare la persona  non vedente, favorisce con il proprio servizio sia l’integrazione lavorativa e sociale  dei disabili visivi sia la piena attuazione dei loro diritti umani e  civili. Il volontario in Servizio Civile, che presta la propria opera per questa missione, svolge sicuramente un servizio di grande  rilevanza sociale. L’impegno quotidiano  permette ai volontari di effettuare un percorso di conoscenza delle problematiche legate ai disagi di chi non vede, ma anche di formazione personale e acquisizione di competenze professionali oltre che di sensibilizzazione verso il sociale.  </w:t>
            </w:r>
          </w:p>
          <w:p w:rsidR="00C568F4" w:rsidRPr="000F6A04" w:rsidRDefault="00C568F4" w:rsidP="0024259C">
            <w:pPr>
              <w:pStyle w:val="Corpotesto"/>
              <w:spacing w:after="0"/>
              <w:ind w:left="50" w:firstLine="120"/>
              <w:jc w:val="both"/>
            </w:pPr>
            <w:r w:rsidRPr="000F6A04">
              <w:t xml:space="preserve"> Il volontario dovrà impegnarsi in questa missione prestando i propri occhi: accompagnare la persona che non vede aiutandola a superare le molte difficoltà, ma soprattutto essere disponibile a far superare l’handicap visivo senza far pesare una situazione già di per sé molto grave, aiutando quindi chi quotidianamente deve affrontare numerose sfide per compiere azioni  normalissime  come ad esempio andare al lavoro  o recarsi presso strutture sanitarie per terapie ed altro. </w:t>
            </w:r>
          </w:p>
          <w:p w:rsidR="00C568F4" w:rsidRPr="000F6A04" w:rsidRDefault="00C568F4" w:rsidP="0024259C">
            <w:pPr>
              <w:pStyle w:val="Corpotesto"/>
              <w:spacing w:after="0"/>
              <w:ind w:left="50" w:firstLine="120"/>
              <w:jc w:val="both"/>
            </w:pPr>
            <w:r w:rsidRPr="000F6A04">
              <w:t xml:space="preserve">Presso l'Unione Italiana dei Ciechi e degli Ipovedenti Sezione di Milano sono pervenute </w:t>
            </w:r>
            <w:r w:rsidRPr="000F6A04">
              <w:rPr>
                <w:b/>
                <w:bCs/>
                <w:u w:val="single"/>
              </w:rPr>
              <w:t>14</w:t>
            </w:r>
            <w:r>
              <w:rPr>
                <w:b/>
                <w:bCs/>
                <w:u w:val="single"/>
              </w:rPr>
              <w:t xml:space="preserve"> </w:t>
            </w:r>
            <w:r w:rsidRPr="000F6A04">
              <w:t xml:space="preserve">richieste di non vedenti residenti a Milano o nell’hinterland che devono spostarsi per svolgere le loro azioni quotidiane e precisamente:  </w:t>
            </w:r>
          </w:p>
          <w:p w:rsidR="00C568F4" w:rsidRPr="000F6A04" w:rsidRDefault="00C568F4" w:rsidP="0024259C">
            <w:pPr>
              <w:pStyle w:val="Corpotesto"/>
              <w:spacing w:after="0"/>
              <w:ind w:left="50" w:firstLine="120"/>
              <w:jc w:val="both"/>
              <w:rPr>
                <w:i/>
                <w:iCs/>
                <w:color w:val="FF0000"/>
              </w:rPr>
            </w:pPr>
            <w:r w:rsidRPr="000F6A04">
              <w:rPr>
                <w:i/>
                <w:iCs/>
              </w:rPr>
              <w:t>- 10</w:t>
            </w:r>
            <w:r>
              <w:rPr>
                <w:i/>
                <w:iCs/>
              </w:rPr>
              <w:t xml:space="preserve"> </w:t>
            </w:r>
            <w:r w:rsidRPr="000F6A04">
              <w:rPr>
                <w:i/>
                <w:iCs/>
              </w:rPr>
              <w:t>non vedenti  lavoratori -</w:t>
            </w:r>
            <w:r>
              <w:rPr>
                <w:i/>
                <w:iCs/>
              </w:rPr>
              <w:t xml:space="preserve"> </w:t>
            </w:r>
            <w:r w:rsidRPr="000F6A04">
              <w:rPr>
                <w:i/>
                <w:iCs/>
              </w:rPr>
              <w:t>2  non vedenti impegnati nel sociale - 2 non vedenti   per motivi sanitari.</w:t>
            </w:r>
            <w:r w:rsidRPr="000F6A04">
              <w:rPr>
                <w:i/>
                <w:iCs/>
                <w:color w:val="FF0000"/>
              </w:rPr>
              <w:t xml:space="preserve"> </w:t>
            </w:r>
          </w:p>
          <w:p w:rsidR="00C568F4" w:rsidRPr="000F6A04" w:rsidRDefault="00C568F4" w:rsidP="0024259C">
            <w:pPr>
              <w:pStyle w:val="Corpotesto"/>
              <w:spacing w:after="0"/>
              <w:ind w:left="50" w:firstLine="120"/>
              <w:jc w:val="both"/>
            </w:pPr>
            <w:r w:rsidRPr="000F6A04">
              <w:t xml:space="preserve">Occorre sottolineare che Milano è una città con numerose barriere architettoniche e gli spostamenti spesso risultano difficoltosi anche perché  è necessario  prendere più mezzi per raggiungere la propria destinazione; il non vedente deve necessariamente essere accompagnato, l’accompagnatore è una figura </w:t>
            </w:r>
            <w:r w:rsidRPr="000F6A04">
              <w:rPr>
                <w:i/>
                <w:iCs/>
                <w:u w:val="single"/>
              </w:rPr>
              <w:t>indispensabile</w:t>
            </w:r>
            <w:r w:rsidRPr="000F6A04">
              <w:t xml:space="preserve"> per tutti gli spostamenti e diventa pertanto un sostegno attraverso il quale il disabile visivo raggiunge una certa autonomia.</w:t>
            </w:r>
          </w:p>
          <w:p w:rsidR="00796880" w:rsidRDefault="00C568F4" w:rsidP="0024259C">
            <w:pPr>
              <w:pStyle w:val="Corpotesto"/>
              <w:spacing w:after="0"/>
              <w:ind w:left="50"/>
              <w:jc w:val="both"/>
              <w:rPr>
                <w:i/>
                <w:iCs/>
              </w:rPr>
            </w:pPr>
            <w:r w:rsidRPr="000F6A04">
              <w:t xml:space="preserve"> </w:t>
            </w:r>
            <w:r w:rsidRPr="000F6A04">
              <w:rPr>
                <w:i/>
                <w:iCs/>
              </w:rPr>
              <w:t xml:space="preserve">Il volontario in servizio civile, dovrà accompagnare la persona  non vedente. </w:t>
            </w:r>
          </w:p>
          <w:p w:rsidR="00C568F4" w:rsidRPr="000F6A04" w:rsidRDefault="00C568F4" w:rsidP="0024259C">
            <w:pPr>
              <w:pStyle w:val="Corpotesto"/>
              <w:spacing w:after="0"/>
              <w:ind w:left="50"/>
              <w:jc w:val="both"/>
              <w:rPr>
                <w:i/>
                <w:iCs/>
              </w:rPr>
            </w:pPr>
            <w:r w:rsidRPr="000F6A04">
              <w:rPr>
                <w:i/>
                <w:iCs/>
              </w:rPr>
              <w:t>L’accompagnamento sarà svolto con mezzi pubblici o privati o semplicemente a piedi.</w:t>
            </w:r>
          </w:p>
          <w:p w:rsidR="00C568F4" w:rsidRPr="000F6A04" w:rsidRDefault="00C568F4" w:rsidP="0024259C">
            <w:pPr>
              <w:pStyle w:val="Corpotesto"/>
              <w:spacing w:after="0"/>
              <w:ind w:left="50"/>
              <w:jc w:val="both"/>
            </w:pPr>
            <w:r w:rsidRPr="000F6A04">
              <w:t xml:space="preserve"> Al volontario civile sarà assegnato un non vedente in considerazione della propria zona di residenza che </w:t>
            </w:r>
            <w:r w:rsidRPr="000F6A04">
              <w:lastRenderedPageBreak/>
              <w:t xml:space="preserve">sia la stessa o vicina o ben collegata con i mezzi pubblici di trasporto con quella di residenza o domicilio del richiedente;  il servizio avrà inizio generalmente al mattino presto presso la residenza (o domicilio) dell’utente o da un luogo ben definito  che può essere </w:t>
            </w:r>
            <w:smartTag w:uri="urn:schemas-microsoft-com:office:smarttags" w:element="PersonName">
              <w:smartTagPr>
                <w:attr w:name="ProductID" w:val="la Stazione Ferroviaria"/>
              </w:smartTagPr>
              <w:r w:rsidRPr="000F6A04">
                <w:t>la Stazione Ferroviaria</w:t>
              </w:r>
            </w:smartTag>
            <w:r w:rsidRPr="000F6A04">
              <w:t xml:space="preserve">, una fermata di autobus o metropolitana (per quei non vedenti che arrivano da fuori Milano)  per poi raggiungere il luogo prestabilito (lavoro o strutture sanitarie) che secondo i casi può essere Milano o paesi dell'area della Città Metropolitana. Lo stesso percorso o con variazioni  sarà effettuato per il ritorno come ad esempio dal luogo di lavoro  alla residenza o domicilio o altra destinazione dell’utente. </w:t>
            </w:r>
          </w:p>
          <w:p w:rsidR="00C568F4" w:rsidRPr="000F6A04" w:rsidRDefault="00C568F4" w:rsidP="0024259C">
            <w:pPr>
              <w:jc w:val="both"/>
            </w:pPr>
            <w:r w:rsidRPr="000F6A04">
              <w:t xml:space="preserve"> Le informazioni iniziali relative a percorsi e agli spostamenti all'interno dell'area Metropolitana saranno dettagliatamente forniti  dal “</w:t>
            </w:r>
            <w:r w:rsidRPr="000F6A04">
              <w:rPr>
                <w:i/>
                <w:iCs/>
              </w:rPr>
              <w:t>Servizio di accompagnamento</w:t>
            </w:r>
            <w:r w:rsidRPr="000F6A04">
              <w:t>” della Sezione Unione Italiana Ciechi e degli Ipovedenti di Milano. Il "servizio " opera attraverso un team  tra cui un Responsabile che risponde a tutte le diverse esigenze 24 ore su 24. Il volontario  sarà contattato dagli addetti del “</w:t>
            </w:r>
            <w:r w:rsidRPr="000F6A04">
              <w:rPr>
                <w:i/>
                <w:iCs/>
              </w:rPr>
              <w:t>Servizio di accompagnamento</w:t>
            </w:r>
            <w:r w:rsidRPr="000F6A04">
              <w:t xml:space="preserve">” per tutte le comunicazioni inerenti il servizio civile e per le attività di monitoraggio. L'attività del volontario sarà costantemente verificata, inoltre sia l’utente che il volontario dovranno per qualsiasi variazione inerente l'attività svolta concordata  contattare </w:t>
            </w:r>
            <w:smartTag w:uri="urn:schemas-microsoft-com:office:smarttags" w:element="PersonName">
              <w:smartTagPr>
                <w:attr w:name="ProductID" w:val="la Sezione U.I"/>
              </w:smartTagPr>
              <w:r w:rsidRPr="000F6A04">
                <w:t>la Sezione U.I</w:t>
              </w:r>
            </w:smartTag>
            <w:r w:rsidRPr="000F6A04">
              <w:t xml:space="preserve">.C.I. di Milano che svolge il compito di coordinare e controllare l'attività. Tutte le comunicazioni relative al servizio di accompagnamento potranno essere effettuate durante l’arco dell’intera giornata attraverso modalità diverse quali: telefono, e-mail o sms. Quando gli uffici della Sezione sono chiusi è attivo un </w:t>
            </w:r>
            <w:r w:rsidRPr="000F6A04">
              <w:rPr>
                <w:u w:val="single"/>
              </w:rPr>
              <w:t xml:space="preserve">recapito telefonico </w:t>
            </w:r>
            <w:r w:rsidRPr="000F6A04">
              <w:t>dove il Responsabile del Servizio potrà essere contattato e attraverso il quale potranno essere risolte situazioni di urgenza. Il volontario potrà mettersi in contatto con il “</w:t>
            </w:r>
            <w:r w:rsidRPr="000F6A04">
              <w:rPr>
                <w:i/>
                <w:iCs/>
              </w:rPr>
              <w:t>Servizio di accompagnamento</w:t>
            </w:r>
            <w:r w:rsidRPr="000F6A04">
              <w:t xml:space="preserve">”, oltre all’invio di un sms o e-mail, anche semplicemente con uno squillo sul telefono del responsabile, il servizio contatterà la persona immediatamente al ricevimento del messaggio.  </w:t>
            </w:r>
          </w:p>
          <w:p w:rsidR="00C568F4" w:rsidRPr="000F6A04" w:rsidRDefault="00C568F4" w:rsidP="0024259C">
            <w:pPr>
              <w:jc w:val="both"/>
            </w:pPr>
            <w:r w:rsidRPr="000F6A04">
              <w:t xml:space="preserve">Il volontario sarà tenuto a redigere giornalmente una scheda presenze, predisposta dall’Ente, riportante tutti i servizi  effettuati con l’indicazione esatta del giorno, ora, dati utente e riferimenti vari. </w:t>
            </w:r>
            <w:r w:rsidRPr="000F6A04">
              <w:rPr>
                <w:szCs w:val="20"/>
              </w:rPr>
              <w:t>La compilazione di tale documento permetterà ulteriormente di verificare e di monitorare i servizi anche nel dettaglio. Nella scheda saranno inoltre raccolte le osservazioni dei volontari. La scheda sarà controfirmata dal non vedente fruitore del servizio e consegnata dal volontario presso la segreteria dell'Ente settimanalmente.</w:t>
            </w:r>
          </w:p>
          <w:p w:rsidR="00C568F4" w:rsidRPr="000F6A04" w:rsidRDefault="00C568F4" w:rsidP="0024259C">
            <w:pPr>
              <w:jc w:val="both"/>
            </w:pPr>
          </w:p>
          <w:p w:rsidR="00C568F4" w:rsidRPr="000F6A04" w:rsidRDefault="00C568F4" w:rsidP="0024259C">
            <w:pPr>
              <w:pStyle w:val="Corpodeltesto3"/>
              <w:spacing w:after="0"/>
              <w:jc w:val="both"/>
              <w:rPr>
                <w:sz w:val="24"/>
              </w:rPr>
            </w:pPr>
            <w:r w:rsidRPr="000F6A04">
              <w:rPr>
                <w:sz w:val="24"/>
              </w:rPr>
              <w:t xml:space="preserve">Per ovvie ragioni  il servizio dovrà essere svolto avendo cura soprattutto degli orari;  la puntualità da parte del Volontario Civile resta una condizione necessaria per non creare disagi sia ai non vedenti lavoratori  e sia ai non vedenti che devono recarsi presso le Strutture sanitarie per terapie;  rispettare quindi gli impegni con una certa consapevolezza ed essere disponibili a ricevere eventuali aggiornamenti  su  variazioni di orari e/o di percorsi. </w:t>
            </w:r>
          </w:p>
          <w:p w:rsidR="00C568F4" w:rsidRPr="000F6A04" w:rsidRDefault="00C568F4" w:rsidP="0024259C">
            <w:pPr>
              <w:pStyle w:val="Corpodeltesto3"/>
              <w:spacing w:after="0"/>
              <w:jc w:val="both"/>
              <w:rPr>
                <w:sz w:val="24"/>
              </w:rPr>
            </w:pPr>
            <w:r w:rsidRPr="000F6A04">
              <w:rPr>
                <w:sz w:val="24"/>
              </w:rPr>
              <w:t>Il volontario dovrà, quindi, essere disponibile a concordare con il non vedente gli orari  in relazione ai turni,  ai giorni lavorativi,  alla zona di riferimento  relativamente agli impegni di chi lavora nel sociale, di chi deve sottoporsi a particolari terapie sanitarie e di chi ha un impiego fisso.</w:t>
            </w:r>
          </w:p>
          <w:p w:rsidR="00C568F4" w:rsidRPr="000F6A04" w:rsidRDefault="00C568F4" w:rsidP="0024259C">
            <w:pPr>
              <w:pStyle w:val="Corpodeltesto3"/>
              <w:spacing w:after="0"/>
              <w:jc w:val="both"/>
              <w:rPr>
                <w:sz w:val="24"/>
              </w:rPr>
            </w:pPr>
          </w:p>
          <w:p w:rsidR="00C568F4" w:rsidRPr="000F6A04" w:rsidRDefault="00C568F4" w:rsidP="0024259C">
            <w:pPr>
              <w:pStyle w:val="Corpotesto"/>
              <w:spacing w:after="0"/>
              <w:ind w:left="50"/>
              <w:jc w:val="both"/>
              <w:rPr>
                <w:szCs w:val="20"/>
              </w:rPr>
            </w:pPr>
            <w:r w:rsidRPr="000F6A04">
              <w:rPr>
                <w:szCs w:val="20"/>
              </w:rPr>
              <w:t>Il volontario durante il proprio percorso di servizio civile potrà acquisire informazioni e nozioni importanti  per la propria  formazione e per la propria crescita personale e professionale. I volontari interessati potranno avvicinarsi alle diverse attività svolte dall'Ente che li accoglierà mettendo a loro disposizione sia il personale, sia gli spazi, sia la strumentazione che arricchiranno i volontari  attraverso l'acquisizione  di specifiche abilità e competenze.</w:t>
            </w:r>
          </w:p>
          <w:p w:rsidR="00C568F4" w:rsidRPr="000F6A04" w:rsidRDefault="00C568F4" w:rsidP="0024259C">
            <w:pPr>
              <w:pStyle w:val="Corpotesto"/>
              <w:spacing w:after="0"/>
              <w:ind w:left="50"/>
              <w:jc w:val="both"/>
              <w:rPr>
                <w:szCs w:val="20"/>
              </w:rPr>
            </w:pPr>
            <w:r w:rsidRPr="000F6A04">
              <w:rPr>
                <w:szCs w:val="20"/>
              </w:rPr>
              <w:t xml:space="preserve">Saranno anche messe a disposizione dei volontari attrezzature informatiche sia per fornire loro informazioni tecniche sull’utilizzo del computer e programmi specifici,  sia per lo studio e lo sviluppo di rapporti, relazioni e statiche relative al mondo della disabilità visiva richieste  sia a livello locale che nazionale. Saranno inoltre forniti strumenti utili per migliorare e completare le proprie conoscenze informatiche  attraverso  l’uso di internet o della posta elettronica. </w:t>
            </w:r>
          </w:p>
          <w:p w:rsidR="00C568F4" w:rsidRPr="000F6A04" w:rsidRDefault="00C568F4" w:rsidP="0024259C">
            <w:pPr>
              <w:pStyle w:val="Corpotesto"/>
              <w:spacing w:after="0"/>
              <w:ind w:left="50"/>
              <w:jc w:val="both"/>
              <w:rPr>
                <w:szCs w:val="20"/>
              </w:rPr>
            </w:pPr>
            <w:r w:rsidRPr="000F6A04">
              <w:rPr>
                <w:szCs w:val="20"/>
              </w:rPr>
              <w:t xml:space="preserve">Potranno, inoltre, acquisire nozioni specifiche relative alla pratiche sportive dei non vedenti partecipando alle iniziative del Gruppo Sportivo non vedenti di  Milano. Potranno inoltre conoscere i prodotti tiflotecnici e tiflodidattici ed in particolare l’uso di alcuni strumenti come la dattilobraille, il cubaritmo per la matematica, piano di gomma per il disegno e mappe tattili per lo studio del territorio. Importante sarà  l’apprendimento della scrittura braille con l’utilizzo della tavoletta oltre alla conoscenza della strumentazione e i programmi informatici per l’utilizzo del computer per i non vedenti. Nozioni tecniche potranno essere apprese anche per la stampa di testi braille,  presso la Sezione di Milano è attiva una stamperia Braille che utilizza attrezzature tecnologicamente avanzate. </w:t>
            </w:r>
          </w:p>
          <w:p w:rsidR="00C568F4" w:rsidRPr="000F6A04" w:rsidRDefault="00C568F4" w:rsidP="0024259C">
            <w:pPr>
              <w:pStyle w:val="Corpotesto"/>
              <w:spacing w:after="0"/>
              <w:ind w:left="50"/>
              <w:jc w:val="both"/>
              <w:rPr>
                <w:i/>
                <w:iCs/>
                <w:szCs w:val="20"/>
              </w:rPr>
            </w:pPr>
            <w:r w:rsidRPr="000F6A04">
              <w:rPr>
                <w:i/>
                <w:iCs/>
                <w:szCs w:val="20"/>
              </w:rPr>
              <w:t>Il volontario sarà inoltre stimolato verso una maggiore sensibilità e una conoscenza più approfondita delle tematiche che riguardano il disabile visivo anche attraverso  attività organizzative e  di supporto per iniziative promozionali o di prevenzione.</w:t>
            </w:r>
          </w:p>
          <w:p w:rsidR="00C568F4" w:rsidRPr="000F6A04" w:rsidRDefault="00C568F4" w:rsidP="0024259C">
            <w:pPr>
              <w:jc w:val="both"/>
            </w:pPr>
            <w:r w:rsidRPr="000F6A04">
              <w:rPr>
                <w:szCs w:val="20"/>
              </w:rPr>
              <w:t>Presso il Circolo Culturale Paolo Bentivoglio dell’Unione Italiana dei Ciechi di Milano saranno organizzati una serie di incontri rivolti a facilitare l’integrazione e la socializzazione del non vedente, al volontario sarà offerta l’opportunità di  coinvolgimento</w:t>
            </w:r>
          </w:p>
          <w:p w:rsidR="00C568F4" w:rsidRPr="000F6A04" w:rsidRDefault="00C568F4" w:rsidP="0024259C">
            <w:pPr>
              <w:pStyle w:val="Corpotesto"/>
              <w:spacing w:after="0"/>
              <w:ind w:left="50"/>
              <w:jc w:val="both"/>
              <w:rPr>
                <w:szCs w:val="20"/>
              </w:rPr>
            </w:pPr>
            <w:r w:rsidRPr="000F6A04">
              <w:rPr>
                <w:szCs w:val="20"/>
              </w:rPr>
              <w:t xml:space="preserve">nell’organizzazione di molte attività ricreative con il supporto di personale esperto, potrà acquisire informazioni utili per la gestione e il coordinamento delle iniziative che saranno organizzate soprattutto in rapporto all’età dei disabili visivi.  </w:t>
            </w:r>
          </w:p>
          <w:p w:rsidR="00C568F4" w:rsidRPr="000F6A04" w:rsidRDefault="00C568F4" w:rsidP="0024259C">
            <w:pPr>
              <w:pStyle w:val="Corpotesto"/>
              <w:spacing w:after="0"/>
              <w:ind w:left="50"/>
              <w:jc w:val="both"/>
              <w:rPr>
                <w:szCs w:val="20"/>
              </w:rPr>
            </w:pPr>
            <w:r w:rsidRPr="000F6A04">
              <w:rPr>
                <w:szCs w:val="20"/>
              </w:rPr>
              <w:t xml:space="preserve">Tali interventi oltre a   garantire  lo svolgimento di attività di tipo </w:t>
            </w:r>
            <w:r w:rsidRPr="000F6A04">
              <w:rPr>
                <w:i/>
                <w:iCs/>
                <w:szCs w:val="20"/>
              </w:rPr>
              <w:t xml:space="preserve">sociale-culturale tra vedenti e non vedenti </w:t>
            </w:r>
            <w:r w:rsidRPr="000F6A04">
              <w:rPr>
                <w:szCs w:val="20"/>
              </w:rPr>
              <w:t xml:space="preserve">sono finalizzati  </w:t>
            </w:r>
            <w:r w:rsidRPr="000F6A04">
              <w:rPr>
                <w:i/>
                <w:iCs/>
                <w:szCs w:val="20"/>
              </w:rPr>
              <w:t>a promuovere tra i giovani il volontariato attivo e  far maturare in loro una certa coscienza sociale</w:t>
            </w:r>
            <w:r w:rsidRPr="000F6A04">
              <w:rPr>
                <w:szCs w:val="20"/>
              </w:rPr>
              <w:t xml:space="preserve">.  </w:t>
            </w:r>
          </w:p>
          <w:p w:rsidR="00C568F4" w:rsidRPr="000F6A04" w:rsidRDefault="00C568F4" w:rsidP="0024259C">
            <w:pPr>
              <w:autoSpaceDE w:val="0"/>
              <w:autoSpaceDN w:val="0"/>
              <w:adjustRightInd w:val="0"/>
              <w:jc w:val="both"/>
              <w:rPr>
                <w:szCs w:val="20"/>
              </w:rPr>
            </w:pPr>
            <w:r w:rsidRPr="000F6A04">
              <w:rPr>
                <w:i/>
                <w:iCs/>
                <w:szCs w:val="20"/>
              </w:rPr>
              <w:t>Offrire</w:t>
            </w:r>
            <w:r w:rsidRPr="000F6A04">
              <w:rPr>
                <w:szCs w:val="20"/>
              </w:rPr>
              <w:t xml:space="preserve"> quindi un’occasione riconosciuta di formazione civica attraverso un’esperienza scelta volontariamente, volta da una parte alla crescita personale, dall’altra all’accrescimento di competenze di base specifico-professionali. </w:t>
            </w:r>
            <w:r w:rsidRPr="000F6A04">
              <w:rPr>
                <w:szCs w:val="22"/>
              </w:rPr>
              <w:t>Nel quadro delle finalità proprie del Servizio Civile Volontario, inteso come strumento rivolto a far acquisire ai volontari una coscienza civica, una sensibilità sociale, obiettivo fondamentale  di tale progetto è permettere l’acquisizione da parte dei giovani volontari di una educazione e di una conoscenza delle tematiche legate alla disabilità  in generale. O</w:t>
            </w:r>
            <w:r w:rsidRPr="000F6A04">
              <w:rPr>
                <w:szCs w:val="20"/>
              </w:rPr>
              <w:t>ffrire uno spazio di coinvolgimento nelle attività dell’Ente che opera per la comunità e soprattutto per i non vedenti. In questo modo il volontario sarà maggiormente consapevole e sensibile rispetto al mondo che lo circonda e alle grosse difficoltà vissute dai non vedenti. Acquisire conoscenza dell’intera rete che ruota intorno alla disabilità visiva.</w:t>
            </w:r>
          </w:p>
          <w:p w:rsidR="00C568F4" w:rsidRPr="000F6A04" w:rsidRDefault="00C568F4" w:rsidP="0024259C">
            <w:pPr>
              <w:autoSpaceDE w:val="0"/>
              <w:autoSpaceDN w:val="0"/>
              <w:adjustRightInd w:val="0"/>
              <w:jc w:val="both"/>
              <w:rPr>
                <w:szCs w:val="20"/>
              </w:rPr>
            </w:pPr>
          </w:p>
          <w:p w:rsidR="00C568F4" w:rsidRPr="000F6A04" w:rsidRDefault="00C568F4" w:rsidP="0024259C">
            <w:pPr>
              <w:pStyle w:val="Corpotesto"/>
              <w:spacing w:after="0"/>
              <w:ind w:left="50"/>
              <w:jc w:val="both"/>
              <w:rPr>
                <w:i/>
                <w:iCs/>
                <w:szCs w:val="20"/>
              </w:rPr>
            </w:pPr>
            <w:r w:rsidRPr="000F6A04">
              <w:rPr>
                <w:i/>
                <w:iCs/>
                <w:szCs w:val="20"/>
              </w:rPr>
              <w:t>Attraverso queste attività il volontario potrà acquisire competenze  utili al trattamento della disabilità visiva in campo tiflologico e  tiflopedagogico, nozioni che saranno di fondamentale importanza per quei volontari che vorranno seguire un percorso professionale di formazione specifica.</w:t>
            </w:r>
          </w:p>
          <w:p w:rsidR="00C568F4" w:rsidRPr="000F6A04" w:rsidRDefault="00C568F4" w:rsidP="0024259C">
            <w:pPr>
              <w:pStyle w:val="Corpotesto"/>
              <w:spacing w:after="0"/>
              <w:ind w:left="50"/>
              <w:jc w:val="both"/>
              <w:rPr>
                <w:i/>
                <w:iCs/>
                <w:szCs w:val="20"/>
              </w:rPr>
            </w:pPr>
          </w:p>
          <w:p w:rsidR="00C568F4" w:rsidRPr="000F6A04" w:rsidRDefault="00C568F4" w:rsidP="0024259C">
            <w:pPr>
              <w:pStyle w:val="Corpotesto"/>
              <w:spacing w:after="0"/>
              <w:ind w:left="50"/>
              <w:jc w:val="both"/>
              <w:rPr>
                <w:szCs w:val="20"/>
              </w:rPr>
            </w:pPr>
            <w:r w:rsidRPr="000F6A04">
              <w:t xml:space="preserve">Il servizio si esplica dal lunedì al sabato in considerazione dei giorni e dell’orario in base alle richieste  del non vedente assegnato,  eccezionalmente o per esigenze particolari anche  la domenica in occasione di incontri di gruppo,  assemblee, convegni, escursioni ed altre attività culturali. Qualora durante il servizio, per motivi diversi il cieco civile che usufruisce del volontario dovesse rinunciare ad avvalersene, l’Unione Italiana  dei Ciechi e degli ipovedenti  Onlus – Sezione Provinciale di Milano, si farà carico di inserire il volontario nell’ambito delle proprie attività istituzionali unitamente agli altri volontari  in servizio presso la stessa struttura.  Il volontario in Servizio Civile potrà essere impegnato, a copertura delle ore settimanali previste, se non in servizio per il cieco civile assegnato,  in attività e iniziative dell’Ente coordinate dalla stessa Sezione. </w:t>
            </w:r>
            <w:r w:rsidRPr="000F6A04">
              <w:rPr>
                <w:szCs w:val="20"/>
              </w:rPr>
              <w:t>Il volontario sarà comunque coinvolto in tutte quelle attività, manifestazioni e iniziative promosse dall’Unione Italiana dei Ciechi e Ipovedenti che interesseranno la sfera del mondo della disabilità visiva considerata in ogni ambito e aspetto della vita civile, oltre alla partecipazione di iniziative di promozione del servizio civile.</w:t>
            </w:r>
          </w:p>
          <w:p w:rsidR="00C568F4" w:rsidRPr="003259F0" w:rsidRDefault="00C568F4" w:rsidP="00796880">
            <w:pPr>
              <w:pStyle w:val="Corpotesto"/>
              <w:spacing w:after="0"/>
              <w:ind w:left="50"/>
              <w:jc w:val="both"/>
            </w:pPr>
            <w:r w:rsidRPr="000F6A04">
              <w:rPr>
                <w:szCs w:val="20"/>
              </w:rPr>
              <w:t xml:space="preserve"> I volontari durante il servizio saranno tenuti a partecipare ad un corso di formazione al termine del quale dovranno redigere una relazione conservata agli atti dalla Sezione UICI di Milano e potranno approfondire alcuni contenuti come la scrittura braille, l’uso della strumentazione tiflotecnica o del materiale tiflodidattico.</w:t>
            </w:r>
            <w:r>
              <w:rPr>
                <w:color w:val="000000"/>
                <w:szCs w:val="20"/>
              </w:rPr>
              <w:t xml:space="preserve"> </w:t>
            </w:r>
          </w:p>
        </w:tc>
      </w:tr>
    </w:tbl>
    <w:p w:rsidR="00796880" w:rsidRDefault="00796880" w:rsidP="00AE1ED2">
      <w:pPr>
        <w:ind w:left="360"/>
      </w:pPr>
    </w:p>
    <w:p w:rsidR="00C568F4" w:rsidRPr="00C539EB" w:rsidRDefault="00796880" w:rsidP="00796880">
      <w:pPr>
        <w:rPr>
          <w:sz w:val="16"/>
        </w:rPr>
      </w:pPr>
      <w:r>
        <w:br w:type="page"/>
      </w:r>
    </w:p>
    <w:p w:rsidR="00C568F4" w:rsidRPr="00796880" w:rsidRDefault="00796880" w:rsidP="00796880">
      <w:pPr>
        <w:ind w:left="928"/>
        <w:rPr>
          <w:b/>
          <w:i/>
          <w:iCs/>
        </w:rPr>
      </w:pPr>
      <w:r w:rsidRPr="00796880">
        <w:rPr>
          <w:b/>
          <w:noProof/>
        </w:rPr>
        <w:pict>
          <v:shape id="Casella di testo 6" o:spid="_x0000_s1028" type="#_x0000_t202" style="position:absolute;left:0;text-align:left;margin-left:423pt;margin-top:2.2pt;width:42.6pt;height:18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">
            <v:textbox style="mso-next-textbox:#Casella di testo 6">
              <w:txbxContent>
                <w:p w:rsidR="00796880" w:rsidRDefault="00796880" w:rsidP="00AE1ED2">
                  <w:pPr>
                    <w:jc w:val="center"/>
                  </w:pPr>
                  <w:r w:rsidRPr="008E5A89">
                    <w:t>14</w:t>
                  </w:r>
                </w:p>
              </w:txbxContent>
            </v:textbox>
          </v:shape>
        </w:pict>
      </w:r>
      <w:r w:rsidR="00C568F4" w:rsidRPr="00796880">
        <w:rPr>
          <w:b/>
          <w:i/>
          <w:iCs/>
        </w:rPr>
        <w:t>Numero dei volontari da impiegare nel progetto:</w:t>
      </w:r>
    </w:p>
    <w:p w:rsidR="00C568F4" w:rsidRPr="00796880" w:rsidRDefault="00C568F4" w:rsidP="00AE1ED2">
      <w:pPr>
        <w:ind w:left="360"/>
        <w:rPr>
          <w:b/>
        </w:rPr>
      </w:pPr>
    </w:p>
    <w:p w:rsidR="00C568F4" w:rsidRPr="00796880" w:rsidRDefault="00796880" w:rsidP="00AE1ED2">
      <w:pPr>
        <w:ind w:left="360"/>
        <w:rPr>
          <w:b/>
        </w:rPr>
      </w:pPr>
      <w:r w:rsidRPr="00796880">
        <w:rPr>
          <w:b/>
          <w:noProof/>
        </w:rPr>
        <w:pict>
          <v:shape id="Casella di testo 5" o:spid="_x0000_s1029" type="#_x0000_t202" style="position:absolute;left:0;text-align:left;margin-left:598.5pt;margin-top:9.8pt;width:27pt;height:1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">
            <v:textbox>
              <w:txbxContent>
                <w:p w:rsidR="00796880" w:rsidRDefault="00796880" w:rsidP="00AE1ED2">
                  <w:r>
                    <w:t>0</w:t>
                  </w:r>
                </w:p>
              </w:txbxContent>
            </v:textbox>
          </v:shape>
        </w:pict>
      </w:r>
      <w:r w:rsidRPr="00796880">
        <w:rPr>
          <w:b/>
          <w:noProof/>
        </w:rPr>
        <w:pict>
          <v:shape id="Casella di testo 4" o:spid="_x0000_s1030" type="#_x0000_t202" style="position:absolute;left:0;text-align:left;margin-left:423pt;margin-top:9.8pt;width:38.7pt;height:18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">
            <v:textbox>
              <w:txbxContent>
                <w:p w:rsidR="00796880" w:rsidRDefault="00796880" w:rsidP="00AE1ED2">
                  <w:r w:rsidRPr="008E5A89">
                    <w:t>14</w:t>
                  </w:r>
                </w:p>
              </w:txbxContent>
            </v:textbox>
          </v:shape>
        </w:pict>
      </w:r>
    </w:p>
    <w:p w:rsidR="00C568F4" w:rsidRPr="00796880" w:rsidRDefault="00C568F4" w:rsidP="00796880">
      <w:pPr>
        <w:ind w:left="928"/>
        <w:rPr>
          <w:b/>
          <w:i/>
          <w:iCs/>
        </w:rPr>
      </w:pPr>
      <w:r w:rsidRPr="00796880">
        <w:rPr>
          <w:b/>
          <w:i/>
          <w:iCs/>
        </w:rPr>
        <w:t xml:space="preserve">Numero posti senza vitto e alloggio: </w:t>
      </w:r>
    </w:p>
    <w:p w:rsidR="00C568F4" w:rsidRPr="00796880" w:rsidRDefault="00C568F4" w:rsidP="00AE1ED2">
      <w:pPr>
        <w:ind w:left="360"/>
        <w:rPr>
          <w:b/>
          <w:sz w:val="20"/>
        </w:rPr>
      </w:pPr>
    </w:p>
    <w:p w:rsidR="00C568F4" w:rsidRPr="00796880" w:rsidRDefault="00796880" w:rsidP="00796880">
      <w:pPr>
        <w:ind w:left="360"/>
        <w:rPr>
          <w:b/>
        </w:rPr>
      </w:pPr>
      <w:r w:rsidRPr="00796880">
        <w:rPr>
          <w:b/>
          <w:noProof/>
        </w:rPr>
        <w:pict>
          <v:shape id="Casella di testo 3" o:spid="_x0000_s1031" type="#_x0000_t202" style="position:absolute;left:0;text-align:left;margin-left:617.55pt;margin-top:13.2pt;width:27pt;height:18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">
            <v:textbox>
              <w:txbxContent>
                <w:p w:rsidR="00796880" w:rsidRDefault="00796880" w:rsidP="00AE1ED2">
                  <w:r>
                    <w:t>0</w:t>
                  </w:r>
                </w:p>
              </w:txbxContent>
            </v:textbox>
          </v:shape>
        </w:pict>
      </w:r>
      <w:r w:rsidRPr="00796880">
        <w:rPr>
          <w:b/>
          <w:noProof/>
        </w:rPr>
        <w:pict>
          <v:shape id="Casella di testo 2" o:spid="_x0000_s1032" type="#_x0000_t202" style="position:absolute;left:0;text-align:left;margin-left:423pt;margin-top:12.6pt;width:38.7pt;height:18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">
            <v:textbox>
              <w:txbxContent>
                <w:p w:rsidR="00796880" w:rsidRDefault="00796880" w:rsidP="00AE1ED2">
                  <w:r w:rsidRPr="00A830B5">
                    <w:t>36</w:t>
                  </w:r>
                </w:p>
              </w:txbxContent>
            </v:textbox>
          </v:shape>
        </w:pict>
      </w:r>
    </w:p>
    <w:p w:rsidR="00C568F4" w:rsidRPr="00796880" w:rsidRDefault="00C568F4" w:rsidP="00796880">
      <w:pPr>
        <w:ind w:left="928"/>
        <w:rPr>
          <w:b/>
          <w:i/>
          <w:iCs/>
        </w:rPr>
      </w:pPr>
      <w:r w:rsidRPr="00796880">
        <w:rPr>
          <w:b/>
          <w:i/>
          <w:iCs/>
        </w:rPr>
        <w:t>Numero ore di servizio settimanali dei volontari, ovvero monte ore annuo:</w:t>
      </w:r>
    </w:p>
    <w:p w:rsidR="00C568F4" w:rsidRPr="00796880" w:rsidRDefault="00C568F4" w:rsidP="00AE1ED2">
      <w:pPr>
        <w:ind w:left="360"/>
        <w:rPr>
          <w:b/>
        </w:rPr>
      </w:pPr>
    </w:p>
    <w:p w:rsidR="00C568F4" w:rsidRPr="00796880" w:rsidRDefault="00796880" w:rsidP="00AE1ED2">
      <w:pPr>
        <w:ind w:left="360"/>
        <w:rPr>
          <w:b/>
        </w:rPr>
      </w:pPr>
      <w:r w:rsidRPr="00796880">
        <w:rPr>
          <w:b/>
          <w:noProof/>
        </w:rPr>
        <w:pict>
          <v:shape id="Casella di testo 1" o:spid="_x0000_s1033" type="#_x0000_t202" style="position:absolute;left:0;text-align:left;margin-left:423pt;margin-top:9.15pt;width:27pt;height:18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">
            <v:textbox>
              <w:txbxContent>
                <w:p w:rsidR="00796880" w:rsidRDefault="00796880" w:rsidP="00AE1ED2">
                  <w:r>
                    <w:t>6</w:t>
                  </w:r>
                </w:p>
              </w:txbxContent>
            </v:textbox>
          </v:shape>
        </w:pict>
      </w:r>
    </w:p>
    <w:p w:rsidR="00C568F4" w:rsidRPr="00796880" w:rsidRDefault="00C568F4" w:rsidP="00796880">
      <w:pPr>
        <w:ind w:left="928"/>
        <w:rPr>
          <w:b/>
          <w:i/>
          <w:iCs/>
        </w:rPr>
      </w:pPr>
      <w:r w:rsidRPr="00796880">
        <w:rPr>
          <w:b/>
          <w:i/>
          <w:iCs/>
        </w:rPr>
        <w:t>Giorni di servizio a settimana dei volontari (minimo 5, massimo 6) :</w:t>
      </w:r>
    </w:p>
    <w:p w:rsidR="00C568F4" w:rsidRPr="00796880" w:rsidRDefault="00C568F4" w:rsidP="00AE1ED2">
      <w:pPr>
        <w:ind w:left="360"/>
        <w:rPr>
          <w:b/>
        </w:rPr>
      </w:pPr>
    </w:p>
    <w:p w:rsidR="00C568F4" w:rsidRPr="00796880" w:rsidRDefault="00C568F4" w:rsidP="00AE1ED2">
      <w:pPr>
        <w:ind w:left="360"/>
        <w:rPr>
          <w:b/>
        </w:rPr>
      </w:pPr>
    </w:p>
    <w:p w:rsidR="00C568F4" w:rsidRPr="00796880" w:rsidRDefault="00C568F4" w:rsidP="00796880">
      <w:pPr>
        <w:ind w:left="928"/>
        <w:rPr>
          <w:b/>
          <w:i/>
          <w:iCs/>
        </w:rPr>
      </w:pPr>
      <w:r w:rsidRPr="00796880">
        <w:rPr>
          <w:b/>
          <w:i/>
          <w:iCs/>
        </w:rPr>
        <w:t>Eventuali particolari obblighi dei volontari durante il periodo di servizio:</w:t>
      </w:r>
    </w:p>
    <w:p w:rsidR="00C568F4" w:rsidRPr="00C539EB" w:rsidRDefault="00C568F4" w:rsidP="00AE1ED2">
      <w:pPr>
        <w:ind w:left="360"/>
        <w:rPr>
          <w:sz w:val="8"/>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C568F4" w:rsidRPr="00C539EB" w:rsidTr="00796880">
        <w:trPr>
          <w:trHeight w:val="1093"/>
        </w:trPr>
        <w:tc>
          <w:tcPr>
            <w:tcW w:w="10065" w:type="dxa"/>
          </w:tcPr>
          <w:p w:rsidR="00C568F4" w:rsidRPr="00F75C7C" w:rsidRDefault="00C568F4" w:rsidP="00F56EF2">
            <w:pPr>
              <w:jc w:val="both"/>
            </w:pPr>
            <w:r w:rsidRPr="00F75C7C">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In particolare: </w:t>
            </w:r>
          </w:p>
          <w:p w:rsidR="00C568F4" w:rsidRPr="00F75C7C" w:rsidRDefault="00C568F4" w:rsidP="00F56EF2">
            <w:pPr>
              <w:numPr>
                <w:ilvl w:val="0"/>
                <w:numId w:val="14"/>
              </w:numPr>
              <w:rPr>
                <w:i/>
                <w:iCs/>
              </w:rPr>
            </w:pPr>
            <w:r w:rsidRPr="00F75C7C">
              <w:rPr>
                <w:i/>
                <w:iCs/>
              </w:rPr>
              <w:t>rispettare le norme in materia di igiene, sicurezza e salute sui luoghi di lavoro;</w:t>
            </w:r>
          </w:p>
          <w:p w:rsidR="00C568F4" w:rsidRPr="00F75C7C" w:rsidRDefault="00C568F4" w:rsidP="00170F83">
            <w:pPr>
              <w:numPr>
                <w:ilvl w:val="0"/>
                <w:numId w:val="14"/>
              </w:numPr>
              <w:rPr>
                <w:i/>
                <w:iCs/>
              </w:rPr>
            </w:pPr>
            <w:r w:rsidRPr="00F75C7C">
              <w:rPr>
                <w:i/>
                <w:iCs/>
              </w:rPr>
              <w:t>disponibilità telefonica nell’ambito dell’orario di servizio dei volontari</w:t>
            </w:r>
          </w:p>
          <w:p w:rsidR="00C568F4" w:rsidRPr="00F75C7C" w:rsidRDefault="00C568F4" w:rsidP="00F56EF2">
            <w:pPr>
              <w:numPr>
                <w:ilvl w:val="0"/>
                <w:numId w:val="14"/>
              </w:numPr>
              <w:jc w:val="both"/>
              <w:rPr>
                <w:i/>
                <w:iCs/>
              </w:rPr>
            </w:pPr>
            <w:r w:rsidRPr="00F75C7C">
              <w:rPr>
                <w:i/>
                <w:iCs/>
              </w:rPr>
              <w:t>disponibilità a muoversi sul territorio dell'intera area della Città Metropolitana e  in presenza di casi eccezionali e comunque per motivi lavorativi o sanitari anche fuori;</w:t>
            </w:r>
          </w:p>
          <w:p w:rsidR="00C568F4" w:rsidRPr="00F75C7C" w:rsidRDefault="00C568F4" w:rsidP="00F56EF2">
            <w:pPr>
              <w:numPr>
                <w:ilvl w:val="0"/>
                <w:numId w:val="14"/>
              </w:numPr>
              <w:jc w:val="both"/>
              <w:rPr>
                <w:i/>
                <w:iCs/>
              </w:rPr>
            </w:pPr>
            <w:r w:rsidRPr="00F75C7C">
              <w:rPr>
                <w:i/>
                <w:iCs/>
              </w:rPr>
              <w:t>mantenere la necessaria riservatezza per quanto attiene a dati, informazioni o conoscenze acquisite durante lo svolgimento del servizio civile.</w:t>
            </w:r>
          </w:p>
          <w:p w:rsidR="00C568F4" w:rsidRPr="00BE394F" w:rsidRDefault="00C568F4" w:rsidP="00F56EF2">
            <w:pPr>
              <w:ind w:left="360"/>
              <w:rPr>
                <w:i/>
                <w:iCs/>
              </w:rPr>
            </w:pPr>
          </w:p>
        </w:tc>
      </w:tr>
    </w:tbl>
    <w:p w:rsidR="00C568F4" w:rsidRPr="00C539EB" w:rsidRDefault="00C568F4" w:rsidP="00AE1ED2">
      <w:pPr>
        <w:ind w:left="360"/>
      </w:pPr>
    </w:p>
    <w:p w:rsidR="00C568F4" w:rsidRPr="00C539EB" w:rsidRDefault="00C568F4" w:rsidP="00AE1ED2">
      <w:pPr>
        <w:ind w:right="426"/>
        <w:rPr>
          <w:b/>
          <w:i/>
          <w:iCs/>
        </w:rPr>
      </w:pPr>
      <w:r w:rsidRPr="00C539EB">
        <w:rPr>
          <w:b/>
          <w:i/>
          <w:iCs/>
        </w:rPr>
        <w:t xml:space="preserve"> Sede/i di attuazione del progetto:</w:t>
      </w:r>
    </w:p>
    <w:p w:rsidR="00C568F4" w:rsidRPr="00796880" w:rsidRDefault="00C568F4" w:rsidP="00AE1ED2">
      <w:pPr>
        <w:ind w:left="360"/>
        <w:rPr>
          <w:sz w:val="8"/>
          <w:szCs w:val="8"/>
        </w:rPr>
      </w:pPr>
    </w:p>
    <w:tbl>
      <w:tblPr>
        <w:tblW w:w="4926"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3"/>
        <w:gridCol w:w="1275"/>
        <w:gridCol w:w="2979"/>
        <w:gridCol w:w="566"/>
      </w:tblGrid>
      <w:tr w:rsidR="00796880" w:rsidRPr="00C539EB" w:rsidTr="00796880">
        <w:trPr>
          <w:cantSplit/>
          <w:trHeight w:val="690"/>
        </w:trPr>
        <w:tc>
          <w:tcPr>
            <w:tcW w:w="2498"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796880" w:rsidRPr="00C539EB" w:rsidRDefault="00796880" w:rsidP="00453CFF">
            <w:pPr>
              <w:jc w:val="center"/>
              <w:rPr>
                <w:i/>
                <w:iCs/>
                <w:sz w:val="20"/>
                <w:u w:val="single"/>
              </w:rPr>
            </w:pPr>
            <w:r w:rsidRPr="00C539EB">
              <w:rPr>
                <w:bCs/>
                <w:i/>
                <w:iCs/>
                <w:sz w:val="20"/>
                <w:u w:val="single"/>
              </w:rPr>
              <w:t>Sede di attuazione del progetto</w:t>
            </w:r>
          </w:p>
        </w:tc>
        <w:tc>
          <w:tcPr>
            <w:tcW w:w="662"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796880" w:rsidRPr="00C539EB" w:rsidRDefault="00796880" w:rsidP="00453CFF">
            <w:pPr>
              <w:jc w:val="center"/>
              <w:rPr>
                <w:i/>
                <w:iCs/>
                <w:sz w:val="20"/>
              </w:rPr>
            </w:pPr>
            <w:r w:rsidRPr="00C539EB">
              <w:rPr>
                <w:i/>
                <w:iCs/>
                <w:sz w:val="20"/>
              </w:rPr>
              <w:t>Comune</w:t>
            </w:r>
          </w:p>
        </w:tc>
        <w:tc>
          <w:tcPr>
            <w:tcW w:w="1546"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796880" w:rsidRPr="00C539EB" w:rsidRDefault="00796880" w:rsidP="00453CFF">
            <w:pPr>
              <w:pStyle w:val="Titolo6"/>
            </w:pPr>
            <w:r w:rsidRPr="00C539EB">
              <w:t>Indirizzo</w:t>
            </w:r>
          </w:p>
        </w:tc>
        <w:tc>
          <w:tcPr>
            <w:tcW w:w="294"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796880" w:rsidRPr="00C539EB" w:rsidRDefault="00796880" w:rsidP="00453CFF">
            <w:pPr>
              <w:pStyle w:val="Titolo5"/>
              <w:rPr>
                <w:sz w:val="20"/>
              </w:rPr>
            </w:pPr>
            <w:r w:rsidRPr="00C539EB">
              <w:rPr>
                <w:sz w:val="20"/>
              </w:rPr>
              <w:t>N. vol. per sede</w:t>
            </w:r>
          </w:p>
        </w:tc>
      </w:tr>
      <w:tr w:rsidR="00796880" w:rsidRPr="00C539EB" w:rsidTr="00796880">
        <w:trPr>
          <w:cantSplit/>
          <w:trHeight w:val="230"/>
        </w:trPr>
        <w:tc>
          <w:tcPr>
            <w:tcW w:w="2498" w:type="pct"/>
            <w:vMerge/>
            <w:tcBorders>
              <w:top w:val="single" w:sz="4" w:space="0" w:color="000000"/>
              <w:left w:val="single" w:sz="4" w:space="0" w:color="000000"/>
              <w:bottom w:val="single" w:sz="4" w:space="0" w:color="000000"/>
              <w:right w:val="single" w:sz="4" w:space="0" w:color="000000"/>
            </w:tcBorders>
            <w:shd w:val="clear" w:color="auto" w:fill="E6E6E6"/>
            <w:vAlign w:val="center"/>
          </w:tcPr>
          <w:p w:rsidR="00796880" w:rsidRPr="00C539EB" w:rsidRDefault="00796880" w:rsidP="00453CFF">
            <w:pPr>
              <w:pStyle w:val="Titolo4"/>
              <w:jc w:val="center"/>
              <w:rPr>
                <w:sz w:val="20"/>
              </w:rPr>
            </w:pPr>
          </w:p>
        </w:tc>
        <w:tc>
          <w:tcPr>
            <w:tcW w:w="662" w:type="pct"/>
            <w:vMerge/>
            <w:tcBorders>
              <w:top w:val="single" w:sz="4" w:space="0" w:color="000000"/>
              <w:left w:val="single" w:sz="4" w:space="0" w:color="000000"/>
              <w:bottom w:val="single" w:sz="4" w:space="0" w:color="000000"/>
              <w:right w:val="single" w:sz="4" w:space="0" w:color="000000"/>
            </w:tcBorders>
            <w:shd w:val="clear" w:color="auto" w:fill="E6E6E6"/>
            <w:vAlign w:val="center"/>
          </w:tcPr>
          <w:p w:rsidR="00796880" w:rsidRPr="00C539EB" w:rsidRDefault="00796880" w:rsidP="00453CFF">
            <w:pPr>
              <w:pStyle w:val="Titolo4"/>
              <w:jc w:val="center"/>
              <w:rPr>
                <w:sz w:val="20"/>
              </w:rPr>
            </w:pPr>
          </w:p>
        </w:tc>
        <w:tc>
          <w:tcPr>
            <w:tcW w:w="1546" w:type="pct"/>
            <w:vMerge/>
            <w:tcBorders>
              <w:top w:val="single" w:sz="4" w:space="0" w:color="000000"/>
              <w:left w:val="single" w:sz="4" w:space="0" w:color="000000"/>
              <w:bottom w:val="single" w:sz="4" w:space="0" w:color="000000"/>
              <w:right w:val="single" w:sz="4" w:space="0" w:color="000000"/>
            </w:tcBorders>
            <w:shd w:val="clear" w:color="auto" w:fill="E6E6E6"/>
            <w:vAlign w:val="center"/>
          </w:tcPr>
          <w:p w:rsidR="00796880" w:rsidRPr="00C539EB" w:rsidRDefault="00796880" w:rsidP="00453CFF">
            <w:pPr>
              <w:pStyle w:val="Titolo4"/>
              <w:jc w:val="center"/>
              <w:rPr>
                <w:sz w:val="20"/>
              </w:rPr>
            </w:pPr>
          </w:p>
        </w:tc>
        <w:tc>
          <w:tcPr>
            <w:tcW w:w="294" w:type="pct"/>
            <w:vMerge/>
            <w:tcBorders>
              <w:top w:val="single" w:sz="4" w:space="0" w:color="000000"/>
              <w:left w:val="single" w:sz="4" w:space="0" w:color="000000"/>
              <w:bottom w:val="single" w:sz="4" w:space="0" w:color="000000"/>
              <w:right w:val="single" w:sz="4" w:space="0" w:color="000000"/>
            </w:tcBorders>
            <w:shd w:val="clear" w:color="auto" w:fill="E6E6E6"/>
            <w:vAlign w:val="center"/>
          </w:tcPr>
          <w:p w:rsidR="00796880" w:rsidRPr="00C539EB" w:rsidRDefault="00796880" w:rsidP="00453CFF">
            <w:pPr>
              <w:pStyle w:val="Titolo5"/>
              <w:rPr>
                <w:sz w:val="20"/>
              </w:rPr>
            </w:pPr>
          </w:p>
        </w:tc>
      </w:tr>
      <w:tr w:rsidR="00796880" w:rsidRPr="00796880" w:rsidTr="00796880">
        <w:tc>
          <w:tcPr>
            <w:tcW w:w="2498" w:type="pct"/>
            <w:tcBorders>
              <w:top w:val="single" w:sz="4" w:space="0" w:color="000000"/>
            </w:tcBorders>
          </w:tcPr>
          <w:p w:rsidR="00796880" w:rsidRPr="00796880" w:rsidRDefault="00796880" w:rsidP="00453CFF">
            <w:pPr>
              <w:jc w:val="center"/>
              <w:rPr>
                <w:sz w:val="28"/>
                <w:szCs w:val="28"/>
              </w:rPr>
            </w:pPr>
            <w:r w:rsidRPr="00796880">
              <w:rPr>
                <w:sz w:val="28"/>
                <w:szCs w:val="28"/>
              </w:rPr>
              <w:t>UICI Milano</w:t>
            </w:r>
          </w:p>
        </w:tc>
        <w:tc>
          <w:tcPr>
            <w:tcW w:w="662" w:type="pct"/>
            <w:tcBorders>
              <w:top w:val="single" w:sz="4" w:space="0" w:color="000000"/>
            </w:tcBorders>
            <w:vAlign w:val="center"/>
          </w:tcPr>
          <w:p w:rsidR="00796880" w:rsidRPr="00796880" w:rsidRDefault="00796880" w:rsidP="00453CFF">
            <w:pPr>
              <w:jc w:val="center"/>
              <w:rPr>
                <w:sz w:val="28"/>
                <w:szCs w:val="28"/>
              </w:rPr>
            </w:pPr>
            <w:r w:rsidRPr="00796880">
              <w:rPr>
                <w:sz w:val="28"/>
                <w:szCs w:val="28"/>
              </w:rPr>
              <w:t>Milano</w:t>
            </w:r>
          </w:p>
        </w:tc>
        <w:tc>
          <w:tcPr>
            <w:tcW w:w="1546" w:type="pct"/>
            <w:tcBorders>
              <w:top w:val="single" w:sz="4" w:space="0" w:color="000000"/>
            </w:tcBorders>
            <w:vAlign w:val="center"/>
          </w:tcPr>
          <w:p w:rsidR="00796880" w:rsidRPr="00796880" w:rsidRDefault="00796880" w:rsidP="00453CFF">
            <w:pPr>
              <w:jc w:val="center"/>
              <w:rPr>
                <w:sz w:val="28"/>
                <w:szCs w:val="28"/>
              </w:rPr>
            </w:pPr>
            <w:r w:rsidRPr="00796880">
              <w:rPr>
                <w:sz w:val="28"/>
                <w:szCs w:val="28"/>
              </w:rPr>
              <w:t>Via Mozart 16</w:t>
            </w:r>
          </w:p>
        </w:tc>
        <w:tc>
          <w:tcPr>
            <w:tcW w:w="294" w:type="pct"/>
            <w:tcBorders>
              <w:top w:val="single" w:sz="4" w:space="0" w:color="000000"/>
            </w:tcBorders>
          </w:tcPr>
          <w:p w:rsidR="00796880" w:rsidRPr="00796880" w:rsidRDefault="00796880" w:rsidP="00453CFF">
            <w:pPr>
              <w:jc w:val="center"/>
              <w:rPr>
                <w:sz w:val="28"/>
                <w:szCs w:val="28"/>
              </w:rPr>
            </w:pPr>
            <w:r w:rsidRPr="00796880">
              <w:rPr>
                <w:sz w:val="28"/>
                <w:szCs w:val="28"/>
              </w:rPr>
              <w:t>14</w:t>
            </w:r>
          </w:p>
        </w:tc>
      </w:tr>
    </w:tbl>
    <w:p w:rsidR="00C568F4" w:rsidRDefault="00C568F4" w:rsidP="00AE1ED2">
      <w:pPr>
        <w:ind w:left="360"/>
      </w:pPr>
    </w:p>
    <w:p w:rsidR="00796880" w:rsidRPr="00F137D8" w:rsidRDefault="00796880" w:rsidP="00796880">
      <w:pPr>
        <w:ind w:left="720"/>
        <w:rPr>
          <w:b/>
          <w:i/>
          <w:iCs/>
          <w:sz w:val="28"/>
          <w:szCs w:val="28"/>
        </w:rPr>
      </w:pPr>
      <w:r w:rsidRPr="00F137D8">
        <w:rPr>
          <w:b/>
          <w:i/>
          <w:iCs/>
          <w:sz w:val="28"/>
          <w:szCs w:val="28"/>
        </w:rPr>
        <w:t>Criteri e modalità di selezione dei volontari:</w:t>
      </w:r>
    </w:p>
    <w:p w:rsidR="00796880" w:rsidRPr="00101559" w:rsidRDefault="00796880" w:rsidP="00796880">
      <w:pPr>
        <w:tabs>
          <w:tab w:val="num" w:pos="840"/>
        </w:tabs>
        <w:ind w:left="360"/>
        <w:rPr>
          <w:sz w:val="6"/>
          <w:szCs w:val="6"/>
        </w:rPr>
      </w:pPr>
      <w:r w:rsidRPr="00A54DAC">
        <w:t xml:space="preserve">     </w:t>
      </w:r>
    </w:p>
    <w:tbl>
      <w:tblPr>
        <w:tblW w:w="978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796880" w:rsidRPr="00A54DAC" w:rsidTr="00796880">
        <w:trPr>
          <w:trHeight w:val="306"/>
        </w:trPr>
        <w:tc>
          <w:tcPr>
            <w:tcW w:w="9781" w:type="dxa"/>
            <w:tcBorders>
              <w:top w:val="single" w:sz="4" w:space="0" w:color="auto"/>
              <w:left w:val="single" w:sz="4" w:space="0" w:color="auto"/>
              <w:bottom w:val="single" w:sz="4" w:space="0" w:color="auto"/>
              <w:right w:val="single" w:sz="4" w:space="0" w:color="auto"/>
            </w:tcBorders>
          </w:tcPr>
          <w:p w:rsidR="00796880" w:rsidRPr="00A54DAC" w:rsidRDefault="00796880" w:rsidP="00796880">
            <w:pPr>
              <w:tabs>
                <w:tab w:val="num" w:pos="1080"/>
              </w:tabs>
              <w:ind w:left="-70"/>
              <w:jc w:val="both"/>
              <w:rPr>
                <w:iCs/>
              </w:rPr>
            </w:pPr>
            <w:r w:rsidRPr="00A54DAC">
              <w:rPr>
                <w:iCs/>
              </w:rPr>
              <w:t>Al fine di accertare il possesso delle competenze personali e professionali del singolo aspirante volontario, la scrivente Struttura terr</w:t>
            </w:r>
            <w:r>
              <w:rPr>
                <w:iCs/>
              </w:rPr>
              <w:t>à</w:t>
            </w:r>
            <w:r w:rsidRPr="00A54DAC">
              <w:rPr>
                <w:iCs/>
              </w:rPr>
              <w:t xml:space="preserve"> conto di alcuni criteri di selezione specifici quali:</w:t>
            </w:r>
          </w:p>
          <w:p w:rsidR="00796880" w:rsidRPr="00A54DAC" w:rsidRDefault="00796880" w:rsidP="00796880">
            <w:pPr>
              <w:tabs>
                <w:tab w:val="num" w:pos="1080"/>
              </w:tabs>
              <w:ind w:left="-70"/>
              <w:jc w:val="both"/>
              <w:rPr>
                <w:iCs/>
              </w:rPr>
            </w:pPr>
            <w:r w:rsidRPr="00A54DAC">
              <w:rPr>
                <w:iCs/>
              </w:rPr>
              <w:t xml:space="preserve"> - l’attinenza del titolo di studio o, comunque, della presenza di un titolo di studio adeguato alle attivit</w:t>
            </w:r>
            <w:r>
              <w:rPr>
                <w:iCs/>
              </w:rPr>
              <w:t>à</w:t>
            </w:r>
            <w:r w:rsidRPr="00A54DAC">
              <w:rPr>
                <w:iCs/>
              </w:rPr>
              <w:t xml:space="preserve"> da svolgere;</w:t>
            </w:r>
          </w:p>
          <w:p w:rsidR="00796880" w:rsidRPr="00A54DAC" w:rsidRDefault="00796880" w:rsidP="00796880">
            <w:pPr>
              <w:tabs>
                <w:tab w:val="num" w:pos="1080"/>
              </w:tabs>
              <w:ind w:left="-70"/>
              <w:jc w:val="both"/>
              <w:rPr>
                <w:iCs/>
              </w:rPr>
            </w:pPr>
            <w:r w:rsidRPr="00A54DAC">
              <w:rPr>
                <w:iCs/>
              </w:rPr>
              <w:t xml:space="preserve"> - precedenti esperienze professionali realizzate nello stesso settore di intervento del progetto;</w:t>
            </w:r>
          </w:p>
          <w:p w:rsidR="00796880" w:rsidRPr="00A54DAC" w:rsidRDefault="00796880" w:rsidP="00796880">
            <w:pPr>
              <w:tabs>
                <w:tab w:val="num" w:pos="1080"/>
              </w:tabs>
              <w:ind w:left="-70"/>
              <w:jc w:val="both"/>
              <w:rPr>
                <w:iCs/>
              </w:rPr>
            </w:pPr>
            <w:r w:rsidRPr="00A54DAC">
              <w:rPr>
                <w:iCs/>
              </w:rPr>
              <w:t xml:space="preserve"> - pregresse attivit</w:t>
            </w:r>
            <w:r>
              <w:rPr>
                <w:iCs/>
              </w:rPr>
              <w:t>à</w:t>
            </w:r>
            <w:r w:rsidRPr="00A54DAC">
              <w:rPr>
                <w:iCs/>
              </w:rPr>
              <w:t xml:space="preserve"> di volontariato realizzate nello stesso settore d’intervento o in settore analogo;</w:t>
            </w:r>
          </w:p>
          <w:p w:rsidR="00796880" w:rsidRPr="00A54DAC" w:rsidRDefault="00796880" w:rsidP="00796880">
            <w:pPr>
              <w:tabs>
                <w:tab w:val="num" w:pos="1080"/>
              </w:tabs>
              <w:ind w:left="-70"/>
              <w:jc w:val="both"/>
              <w:rPr>
                <w:iCs/>
              </w:rPr>
            </w:pPr>
            <w:r w:rsidRPr="00A54DAC">
              <w:rPr>
                <w:iCs/>
              </w:rPr>
              <w:t xml:space="preserve"> - disponibilit</w:t>
            </w:r>
            <w:r>
              <w:rPr>
                <w:iCs/>
              </w:rPr>
              <w:t>à</w:t>
            </w:r>
            <w:r w:rsidRPr="00A54DAC">
              <w:rPr>
                <w:iCs/>
              </w:rPr>
              <w:t xml:space="preserve"> del candidato alla realizzazione del servizio in condizioni e/o in tempi particolari;</w:t>
            </w:r>
          </w:p>
          <w:p w:rsidR="00796880" w:rsidRPr="00A54DAC" w:rsidRDefault="00796880" w:rsidP="00796880">
            <w:pPr>
              <w:tabs>
                <w:tab w:val="num" w:pos="1080"/>
              </w:tabs>
              <w:ind w:left="-70"/>
              <w:jc w:val="both"/>
              <w:rPr>
                <w:iCs/>
              </w:rPr>
            </w:pPr>
            <w:r w:rsidRPr="00A54DAC">
              <w:rPr>
                <w:iCs/>
              </w:rPr>
              <w:t xml:space="preserve"> - possesso della patente di guida di categoria B, indispensabile per la realizzazione di alcune attivit</w:t>
            </w:r>
            <w:r>
              <w:rPr>
                <w:iCs/>
              </w:rPr>
              <w:t>à</w:t>
            </w:r>
            <w:r w:rsidRPr="00A54DAC">
              <w:rPr>
                <w:iCs/>
              </w:rPr>
              <w:t xml:space="preserve"> di accompagnamento dei destinatari del progetto.</w:t>
            </w:r>
          </w:p>
          <w:p w:rsidR="00796880" w:rsidRPr="00A54DAC" w:rsidRDefault="00796880" w:rsidP="00796880">
            <w:pPr>
              <w:ind w:left="-70"/>
              <w:jc w:val="both"/>
              <w:rPr>
                <w:iCs/>
              </w:rPr>
            </w:pPr>
            <w:r w:rsidRPr="00A54DAC">
              <w:rPr>
                <w:iCs/>
              </w:rPr>
              <w:t>Tutti i criteri adottati mirano all’individuazione dei candidati maggiormente idonei alla realizzazione delle attivit</w:t>
            </w:r>
            <w:r>
              <w:rPr>
                <w:iCs/>
              </w:rPr>
              <w:t>à</w:t>
            </w:r>
            <w:r w:rsidRPr="00A54DAC">
              <w:rPr>
                <w:iCs/>
              </w:rPr>
              <w:t xml:space="preserve"> di progetto previste. </w:t>
            </w:r>
          </w:p>
          <w:p w:rsidR="00796880" w:rsidRPr="00A54DAC" w:rsidRDefault="00796880" w:rsidP="00796880">
            <w:pPr>
              <w:ind w:left="-70"/>
              <w:jc w:val="both"/>
              <w:rPr>
                <w:iCs/>
              </w:rPr>
            </w:pPr>
            <w:r w:rsidRPr="00A54DAC">
              <w:rPr>
                <w:iCs/>
              </w:rPr>
              <w:t>Pertanto la selezione dei volontari da inviare in servizio verr</w:t>
            </w:r>
            <w:r>
              <w:rPr>
                <w:iCs/>
              </w:rPr>
              <w:t>à</w:t>
            </w:r>
            <w:r w:rsidRPr="00A54DAC">
              <w:rPr>
                <w:iCs/>
              </w:rPr>
              <w:t xml:space="preserve"> effettuata con le metodologie e gli strumenti di seguito esplicitati: </w:t>
            </w:r>
          </w:p>
          <w:p w:rsidR="00796880" w:rsidRPr="00A54DAC" w:rsidRDefault="00796880" w:rsidP="00796880">
            <w:pPr>
              <w:pStyle w:val="Corpodeltesto2"/>
              <w:numPr>
                <w:ilvl w:val="0"/>
                <w:numId w:val="16"/>
              </w:numPr>
              <w:spacing w:after="0" w:line="240" w:lineRule="auto"/>
              <w:ind w:left="-70" w:firstLine="0"/>
              <w:jc w:val="both"/>
            </w:pPr>
            <w:r w:rsidRPr="00A54DAC">
              <w:t>Check-list per la valutazione documentale e dei titoli</w:t>
            </w:r>
          </w:p>
          <w:p w:rsidR="00796880" w:rsidRPr="00A54DAC" w:rsidRDefault="00796880" w:rsidP="00796880">
            <w:pPr>
              <w:pStyle w:val="Corpodeltesto2"/>
              <w:numPr>
                <w:ilvl w:val="0"/>
                <w:numId w:val="16"/>
              </w:numPr>
              <w:spacing w:after="0" w:line="240" w:lineRule="auto"/>
              <w:ind w:left="-70" w:firstLine="0"/>
              <w:jc w:val="both"/>
            </w:pPr>
            <w:r w:rsidRPr="00A54DAC">
              <w:t>Colloquio personale</w:t>
            </w:r>
          </w:p>
          <w:p w:rsidR="00796880" w:rsidRPr="00A54DAC" w:rsidRDefault="00796880" w:rsidP="00796880">
            <w:pPr>
              <w:jc w:val="both"/>
            </w:pPr>
            <w:r w:rsidRPr="00A54DAC">
              <w:t>La check-list per la valutazione documentale prevede l’attribuzione di punteggi ben definiti ad un insieme di variabili legati a titoli e documenti presentati dai candidati.</w:t>
            </w:r>
          </w:p>
          <w:p w:rsidR="00796880" w:rsidRPr="00A54DAC" w:rsidRDefault="00796880" w:rsidP="00796880">
            <w:pPr>
              <w:jc w:val="both"/>
            </w:pPr>
            <w:r w:rsidRPr="00A54DAC">
              <w:t>Il colloquio personale si svolger</w:t>
            </w:r>
            <w:r>
              <w:t>à</w:t>
            </w:r>
            <w:r w:rsidRPr="00A54DAC">
              <w:t xml:space="preserve"> nelle sedi di attuazione progetto o comunque nel territorio provinciale o regionale in cui le sedi stesse sono inserite. Anche per il colloquio di valutazione e’ prevista una check-list che guidi il selettore negli argomenti oggetto del colloquio stesso.</w:t>
            </w:r>
          </w:p>
          <w:p w:rsidR="00796880" w:rsidRPr="00A54DAC" w:rsidRDefault="00796880" w:rsidP="00796880">
            <w:pPr>
              <w:jc w:val="both"/>
            </w:pPr>
            <w:r w:rsidRPr="00A54DAC">
              <w:rPr>
                <w:iCs/>
              </w:rPr>
              <w:t>Si dettagliano di seguito le variabili di interesse distinguendo tra le variabili legate all’analisi documentale e quelle legate al colloquio di valutazione.</w:t>
            </w:r>
          </w:p>
          <w:p w:rsidR="00796880" w:rsidRPr="00A54DAC" w:rsidRDefault="00796880" w:rsidP="00796880">
            <w:r w:rsidRPr="00A54DAC">
              <w:rPr>
                <w:iCs/>
              </w:rPr>
              <w:t>Per ognuna delle variabili sono stati specificati gli indicatori di riferimento ed i valori (punteggi) attribuibili a ciascuno.</w:t>
            </w:r>
          </w:p>
          <w:p w:rsidR="00796880" w:rsidRPr="00A54DAC" w:rsidRDefault="00796880" w:rsidP="00796880">
            <w:pPr>
              <w:ind w:left="360"/>
              <w:jc w:val="both"/>
              <w:rPr>
                <w:iCs/>
                <w:u w:val="single"/>
              </w:rPr>
            </w:pPr>
            <w:r w:rsidRPr="00A54DAC">
              <w:rPr>
                <w:iCs/>
                <w:u w:val="single"/>
              </w:rPr>
              <w:t>ANALISI DOCUMENTALE</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5281"/>
              <w:gridCol w:w="1559"/>
            </w:tblGrid>
            <w:tr w:rsidR="00796880" w:rsidRPr="00A54DAC" w:rsidTr="00796880">
              <w:trPr>
                <w:tblHeader/>
              </w:trPr>
              <w:tc>
                <w:tcPr>
                  <w:tcW w:w="2582" w:type="dxa"/>
                  <w:tcBorders>
                    <w:bottom w:val="single" w:sz="12" w:space="0" w:color="auto"/>
                  </w:tcBorders>
                  <w:shd w:val="clear" w:color="auto" w:fill="auto"/>
                  <w:vAlign w:val="center"/>
                </w:tcPr>
                <w:p w:rsidR="00796880" w:rsidRPr="00A54DAC" w:rsidRDefault="00796880" w:rsidP="00796880">
                  <w:pPr>
                    <w:rPr>
                      <w:b/>
                      <w:iCs/>
                    </w:rPr>
                  </w:pPr>
                  <w:r w:rsidRPr="00A54DAC">
                    <w:rPr>
                      <w:b/>
                      <w:iCs/>
                    </w:rPr>
                    <w:t>Variabili</w:t>
                  </w:r>
                </w:p>
              </w:tc>
              <w:tc>
                <w:tcPr>
                  <w:tcW w:w="5281" w:type="dxa"/>
                  <w:tcBorders>
                    <w:bottom w:val="single" w:sz="12" w:space="0" w:color="auto"/>
                  </w:tcBorders>
                  <w:shd w:val="clear" w:color="auto" w:fill="auto"/>
                  <w:vAlign w:val="center"/>
                </w:tcPr>
                <w:p w:rsidR="00796880" w:rsidRPr="00A54DAC" w:rsidRDefault="00796880" w:rsidP="00796880">
                  <w:pPr>
                    <w:rPr>
                      <w:b/>
                      <w:iCs/>
                    </w:rPr>
                  </w:pPr>
                  <w:r w:rsidRPr="00A54DAC">
                    <w:rPr>
                      <w:b/>
                      <w:iCs/>
                    </w:rPr>
                    <w:t>Indicatori</w:t>
                  </w:r>
                </w:p>
              </w:tc>
              <w:tc>
                <w:tcPr>
                  <w:tcW w:w="1559" w:type="dxa"/>
                  <w:tcBorders>
                    <w:bottom w:val="single" w:sz="12" w:space="0" w:color="auto"/>
                  </w:tcBorders>
                  <w:shd w:val="clear" w:color="auto" w:fill="auto"/>
                  <w:vAlign w:val="center"/>
                </w:tcPr>
                <w:p w:rsidR="00796880" w:rsidRPr="00A54DAC" w:rsidRDefault="00796880" w:rsidP="00796880">
                  <w:pPr>
                    <w:jc w:val="center"/>
                    <w:rPr>
                      <w:b/>
                      <w:iCs/>
                    </w:rPr>
                  </w:pPr>
                  <w:r w:rsidRPr="00A54DAC">
                    <w:rPr>
                      <w:b/>
                      <w:iCs/>
                    </w:rPr>
                    <w:t>Punteggio attribuibile</w:t>
                  </w:r>
                </w:p>
              </w:tc>
            </w:tr>
            <w:tr w:rsidR="00796880" w:rsidRPr="00A54DAC" w:rsidTr="00796880">
              <w:trPr>
                <w:trHeight w:val="390"/>
              </w:trPr>
              <w:tc>
                <w:tcPr>
                  <w:tcW w:w="2582" w:type="dxa"/>
                  <w:vMerge w:val="restart"/>
                  <w:tcBorders>
                    <w:top w:val="single" w:sz="12" w:space="0" w:color="auto"/>
                    <w:left w:val="single" w:sz="12" w:space="0" w:color="auto"/>
                  </w:tcBorders>
                  <w:shd w:val="clear" w:color="auto" w:fill="auto"/>
                  <w:vAlign w:val="center"/>
                </w:tcPr>
                <w:p w:rsidR="00796880" w:rsidRPr="00A54DAC" w:rsidRDefault="00796880" w:rsidP="00796880">
                  <w:pPr>
                    <w:rPr>
                      <w:iCs/>
                    </w:rPr>
                  </w:pPr>
                  <w:r w:rsidRPr="00A54DAC">
                    <w:rPr>
                      <w:iCs/>
                    </w:rPr>
                    <w:t>Titolo di Studio</w:t>
                  </w:r>
                </w:p>
                <w:p w:rsidR="00796880" w:rsidRPr="00A54DAC" w:rsidRDefault="00796880" w:rsidP="00796880">
                  <w:pPr>
                    <w:rPr>
                      <w:i/>
                      <w:iCs/>
                    </w:rPr>
                  </w:pPr>
                  <w:r w:rsidRPr="00A54DAC">
                    <w:rPr>
                      <w:i/>
                      <w:iCs/>
                    </w:rPr>
                    <w:t>(viene attribuito punteggio solamente al titolo pi</w:t>
                  </w:r>
                  <w:r>
                    <w:rPr>
                      <w:i/>
                      <w:iCs/>
                    </w:rPr>
                    <w:t>ù</w:t>
                  </w:r>
                  <w:r w:rsidRPr="00A54DAC">
                    <w:rPr>
                      <w:i/>
                      <w:iCs/>
                    </w:rPr>
                    <w:t xml:space="preserve"> elevato)</w:t>
                  </w:r>
                </w:p>
              </w:tc>
              <w:tc>
                <w:tcPr>
                  <w:tcW w:w="5281" w:type="dxa"/>
                  <w:tcBorders>
                    <w:top w:val="single" w:sz="12" w:space="0" w:color="auto"/>
                  </w:tcBorders>
                  <w:shd w:val="clear" w:color="auto" w:fill="auto"/>
                  <w:vAlign w:val="center"/>
                </w:tcPr>
                <w:p w:rsidR="00796880" w:rsidRPr="00A54DAC" w:rsidRDefault="00796880" w:rsidP="00796880">
                  <w:pPr>
                    <w:spacing w:before="60" w:after="60"/>
                    <w:rPr>
                      <w:iCs/>
                    </w:rPr>
                  </w:pPr>
                  <w:r w:rsidRPr="00A54DAC">
                    <w:rPr>
                      <w:iCs/>
                    </w:rPr>
                    <w:t>Diploma di scuola media superiore non attinente il progetto</w:t>
                  </w:r>
                </w:p>
              </w:tc>
              <w:tc>
                <w:tcPr>
                  <w:tcW w:w="1559" w:type="dxa"/>
                  <w:tcBorders>
                    <w:top w:val="single" w:sz="12" w:space="0" w:color="auto"/>
                    <w:right w:val="single" w:sz="12" w:space="0" w:color="auto"/>
                  </w:tcBorders>
                  <w:shd w:val="clear" w:color="auto" w:fill="auto"/>
                  <w:vAlign w:val="center"/>
                </w:tcPr>
                <w:p w:rsidR="00796880" w:rsidRPr="00A54DAC" w:rsidRDefault="00796880" w:rsidP="00796880">
                  <w:pPr>
                    <w:spacing w:before="60" w:after="60"/>
                    <w:jc w:val="center"/>
                    <w:rPr>
                      <w:iCs/>
                    </w:rPr>
                  </w:pPr>
                  <w:r w:rsidRPr="00A54DAC">
                    <w:rPr>
                      <w:iCs/>
                    </w:rPr>
                    <w:t>3 punti</w:t>
                  </w:r>
                </w:p>
              </w:tc>
            </w:tr>
            <w:tr w:rsidR="00796880" w:rsidRPr="00A54DAC" w:rsidTr="00796880">
              <w:trPr>
                <w:trHeight w:val="330"/>
              </w:trPr>
              <w:tc>
                <w:tcPr>
                  <w:tcW w:w="2582" w:type="dxa"/>
                  <w:vMerge/>
                  <w:tcBorders>
                    <w:left w:val="single" w:sz="12" w:space="0" w:color="auto"/>
                  </w:tcBorders>
                  <w:shd w:val="clear" w:color="auto" w:fill="auto"/>
                  <w:vAlign w:val="center"/>
                </w:tcPr>
                <w:p w:rsidR="00796880" w:rsidRPr="00A54DAC" w:rsidRDefault="00796880" w:rsidP="00796880">
                  <w:pPr>
                    <w:rPr>
                      <w:iCs/>
                    </w:rPr>
                  </w:pPr>
                </w:p>
              </w:tc>
              <w:tc>
                <w:tcPr>
                  <w:tcW w:w="5281" w:type="dxa"/>
                  <w:shd w:val="clear" w:color="auto" w:fill="auto"/>
                  <w:vAlign w:val="center"/>
                </w:tcPr>
                <w:p w:rsidR="00796880" w:rsidRPr="00A54DAC" w:rsidRDefault="00796880" w:rsidP="00796880">
                  <w:pPr>
                    <w:spacing w:before="60" w:after="60"/>
                    <w:rPr>
                      <w:iCs/>
                    </w:rPr>
                  </w:pPr>
                  <w:r w:rsidRPr="00A54DAC">
                    <w:rPr>
                      <w:iCs/>
                    </w:rPr>
                    <w:t>Diploma di scuola media superiore attinente il progetto</w:t>
                  </w:r>
                </w:p>
              </w:tc>
              <w:tc>
                <w:tcPr>
                  <w:tcW w:w="1559" w:type="dxa"/>
                  <w:tcBorders>
                    <w:right w:val="single" w:sz="12" w:space="0" w:color="auto"/>
                  </w:tcBorders>
                  <w:shd w:val="clear" w:color="auto" w:fill="auto"/>
                  <w:vAlign w:val="center"/>
                </w:tcPr>
                <w:p w:rsidR="00796880" w:rsidRPr="00A54DAC" w:rsidRDefault="00796880" w:rsidP="00796880">
                  <w:pPr>
                    <w:spacing w:before="60" w:after="60"/>
                    <w:jc w:val="center"/>
                    <w:rPr>
                      <w:iCs/>
                    </w:rPr>
                  </w:pPr>
                  <w:r w:rsidRPr="00A54DAC">
                    <w:rPr>
                      <w:iCs/>
                    </w:rPr>
                    <w:t>4 punti</w:t>
                  </w:r>
                </w:p>
              </w:tc>
            </w:tr>
            <w:tr w:rsidR="00796880" w:rsidRPr="00A54DAC" w:rsidTr="00796880">
              <w:trPr>
                <w:trHeight w:val="315"/>
              </w:trPr>
              <w:tc>
                <w:tcPr>
                  <w:tcW w:w="2582" w:type="dxa"/>
                  <w:vMerge/>
                  <w:tcBorders>
                    <w:left w:val="single" w:sz="12" w:space="0" w:color="auto"/>
                  </w:tcBorders>
                  <w:shd w:val="clear" w:color="auto" w:fill="auto"/>
                  <w:vAlign w:val="center"/>
                </w:tcPr>
                <w:p w:rsidR="00796880" w:rsidRPr="00A54DAC" w:rsidRDefault="00796880" w:rsidP="00796880">
                  <w:pPr>
                    <w:rPr>
                      <w:iCs/>
                    </w:rPr>
                  </w:pPr>
                </w:p>
              </w:tc>
              <w:tc>
                <w:tcPr>
                  <w:tcW w:w="5281" w:type="dxa"/>
                  <w:shd w:val="clear" w:color="auto" w:fill="auto"/>
                  <w:vAlign w:val="center"/>
                </w:tcPr>
                <w:p w:rsidR="00796880" w:rsidRPr="00A54DAC" w:rsidRDefault="00796880" w:rsidP="00796880">
                  <w:pPr>
                    <w:spacing w:before="60" w:after="60"/>
                    <w:rPr>
                      <w:iCs/>
                    </w:rPr>
                  </w:pPr>
                  <w:r w:rsidRPr="00A54DAC">
                    <w:rPr>
                      <w:iCs/>
                    </w:rPr>
                    <w:t>Diploma di Laurea o Laurea I Livello non attinente il progetto</w:t>
                  </w:r>
                </w:p>
              </w:tc>
              <w:tc>
                <w:tcPr>
                  <w:tcW w:w="1559" w:type="dxa"/>
                  <w:tcBorders>
                    <w:right w:val="single" w:sz="12" w:space="0" w:color="auto"/>
                  </w:tcBorders>
                  <w:shd w:val="clear" w:color="auto" w:fill="auto"/>
                  <w:vAlign w:val="center"/>
                </w:tcPr>
                <w:p w:rsidR="00796880" w:rsidRPr="00A54DAC" w:rsidRDefault="00796880" w:rsidP="00796880">
                  <w:pPr>
                    <w:spacing w:before="60" w:after="60"/>
                    <w:jc w:val="center"/>
                    <w:rPr>
                      <w:iCs/>
                    </w:rPr>
                  </w:pPr>
                  <w:r w:rsidRPr="00A54DAC">
                    <w:rPr>
                      <w:iCs/>
                    </w:rPr>
                    <w:t>5 punti</w:t>
                  </w:r>
                </w:p>
              </w:tc>
            </w:tr>
            <w:tr w:rsidR="00796880" w:rsidRPr="00A54DAC" w:rsidTr="00796880">
              <w:trPr>
                <w:trHeight w:val="300"/>
              </w:trPr>
              <w:tc>
                <w:tcPr>
                  <w:tcW w:w="2582" w:type="dxa"/>
                  <w:vMerge/>
                  <w:tcBorders>
                    <w:left w:val="single" w:sz="12" w:space="0" w:color="auto"/>
                  </w:tcBorders>
                  <w:shd w:val="clear" w:color="auto" w:fill="auto"/>
                  <w:vAlign w:val="center"/>
                </w:tcPr>
                <w:p w:rsidR="00796880" w:rsidRPr="00A54DAC" w:rsidRDefault="00796880" w:rsidP="00796880">
                  <w:pPr>
                    <w:rPr>
                      <w:iCs/>
                    </w:rPr>
                  </w:pPr>
                </w:p>
              </w:tc>
              <w:tc>
                <w:tcPr>
                  <w:tcW w:w="5281" w:type="dxa"/>
                  <w:shd w:val="clear" w:color="auto" w:fill="auto"/>
                  <w:vAlign w:val="center"/>
                </w:tcPr>
                <w:p w:rsidR="00796880" w:rsidRPr="00A54DAC" w:rsidRDefault="00796880" w:rsidP="00796880">
                  <w:pPr>
                    <w:spacing w:before="60" w:after="60"/>
                    <w:rPr>
                      <w:iCs/>
                    </w:rPr>
                  </w:pPr>
                  <w:r w:rsidRPr="00A54DAC">
                    <w:rPr>
                      <w:iCs/>
                    </w:rPr>
                    <w:t>Diploma di Laurea o Laurea I Livello attinente il progetto</w:t>
                  </w:r>
                </w:p>
              </w:tc>
              <w:tc>
                <w:tcPr>
                  <w:tcW w:w="1559" w:type="dxa"/>
                  <w:tcBorders>
                    <w:right w:val="single" w:sz="12" w:space="0" w:color="auto"/>
                  </w:tcBorders>
                  <w:shd w:val="clear" w:color="auto" w:fill="auto"/>
                  <w:vAlign w:val="center"/>
                </w:tcPr>
                <w:p w:rsidR="00796880" w:rsidRPr="00A54DAC" w:rsidRDefault="00796880" w:rsidP="00796880">
                  <w:pPr>
                    <w:spacing w:before="60" w:after="60"/>
                    <w:jc w:val="center"/>
                    <w:rPr>
                      <w:iCs/>
                    </w:rPr>
                  </w:pPr>
                  <w:r w:rsidRPr="00A54DAC">
                    <w:rPr>
                      <w:iCs/>
                    </w:rPr>
                    <w:t>6 punti</w:t>
                  </w:r>
                </w:p>
              </w:tc>
            </w:tr>
            <w:tr w:rsidR="00796880" w:rsidRPr="00A54DAC" w:rsidTr="00796880">
              <w:trPr>
                <w:trHeight w:val="270"/>
              </w:trPr>
              <w:tc>
                <w:tcPr>
                  <w:tcW w:w="2582" w:type="dxa"/>
                  <w:vMerge/>
                  <w:tcBorders>
                    <w:left w:val="single" w:sz="12" w:space="0" w:color="auto"/>
                  </w:tcBorders>
                  <w:shd w:val="clear" w:color="auto" w:fill="auto"/>
                  <w:vAlign w:val="center"/>
                </w:tcPr>
                <w:p w:rsidR="00796880" w:rsidRPr="00A54DAC" w:rsidRDefault="00796880" w:rsidP="00796880">
                  <w:pPr>
                    <w:rPr>
                      <w:iCs/>
                    </w:rPr>
                  </w:pPr>
                </w:p>
              </w:tc>
              <w:tc>
                <w:tcPr>
                  <w:tcW w:w="5281" w:type="dxa"/>
                  <w:shd w:val="clear" w:color="auto" w:fill="auto"/>
                  <w:vAlign w:val="center"/>
                </w:tcPr>
                <w:p w:rsidR="00796880" w:rsidRPr="00A54DAC" w:rsidRDefault="00796880" w:rsidP="00796880">
                  <w:pPr>
                    <w:spacing w:before="60" w:after="60"/>
                    <w:rPr>
                      <w:iCs/>
                    </w:rPr>
                  </w:pPr>
                  <w:r w:rsidRPr="00A54DAC">
                    <w:rPr>
                      <w:iCs/>
                    </w:rPr>
                    <w:t>Laurea quinquennale o specialistica non attinente il progetto</w:t>
                  </w:r>
                </w:p>
              </w:tc>
              <w:tc>
                <w:tcPr>
                  <w:tcW w:w="1559" w:type="dxa"/>
                  <w:tcBorders>
                    <w:right w:val="single" w:sz="12" w:space="0" w:color="auto"/>
                  </w:tcBorders>
                  <w:shd w:val="clear" w:color="auto" w:fill="auto"/>
                  <w:vAlign w:val="center"/>
                </w:tcPr>
                <w:p w:rsidR="00796880" w:rsidRPr="00A54DAC" w:rsidRDefault="00796880" w:rsidP="00796880">
                  <w:pPr>
                    <w:spacing w:before="60" w:after="60"/>
                    <w:jc w:val="center"/>
                    <w:rPr>
                      <w:iCs/>
                    </w:rPr>
                  </w:pPr>
                  <w:r w:rsidRPr="00A54DAC">
                    <w:rPr>
                      <w:iCs/>
                    </w:rPr>
                    <w:t>7 punti</w:t>
                  </w:r>
                </w:p>
              </w:tc>
            </w:tr>
            <w:tr w:rsidR="00796880" w:rsidRPr="00A54DAC" w:rsidTr="00796880">
              <w:trPr>
                <w:trHeight w:val="405"/>
              </w:trPr>
              <w:tc>
                <w:tcPr>
                  <w:tcW w:w="2582" w:type="dxa"/>
                  <w:vMerge/>
                  <w:tcBorders>
                    <w:left w:val="single" w:sz="12" w:space="0" w:color="auto"/>
                    <w:bottom w:val="single" w:sz="12" w:space="0" w:color="auto"/>
                  </w:tcBorders>
                  <w:shd w:val="clear" w:color="auto" w:fill="auto"/>
                  <w:vAlign w:val="center"/>
                </w:tcPr>
                <w:p w:rsidR="00796880" w:rsidRPr="00A54DAC" w:rsidRDefault="00796880" w:rsidP="00796880">
                  <w:pPr>
                    <w:rPr>
                      <w:iCs/>
                    </w:rPr>
                  </w:pPr>
                </w:p>
              </w:tc>
              <w:tc>
                <w:tcPr>
                  <w:tcW w:w="5281" w:type="dxa"/>
                  <w:tcBorders>
                    <w:bottom w:val="single" w:sz="12" w:space="0" w:color="auto"/>
                  </w:tcBorders>
                  <w:shd w:val="clear" w:color="auto" w:fill="auto"/>
                  <w:vAlign w:val="center"/>
                </w:tcPr>
                <w:p w:rsidR="00796880" w:rsidRPr="00A54DAC" w:rsidRDefault="00796880" w:rsidP="00796880">
                  <w:pPr>
                    <w:spacing w:before="60" w:after="60"/>
                    <w:rPr>
                      <w:iCs/>
                    </w:rPr>
                  </w:pPr>
                  <w:r w:rsidRPr="00A54DAC">
                    <w:rPr>
                      <w:iCs/>
                    </w:rPr>
                    <w:t>Laurea quinquennale o specialistica attinente il progetto</w:t>
                  </w:r>
                </w:p>
              </w:tc>
              <w:tc>
                <w:tcPr>
                  <w:tcW w:w="1559" w:type="dxa"/>
                  <w:tcBorders>
                    <w:bottom w:val="single" w:sz="12" w:space="0" w:color="auto"/>
                    <w:right w:val="single" w:sz="12" w:space="0" w:color="auto"/>
                  </w:tcBorders>
                  <w:shd w:val="clear" w:color="auto" w:fill="auto"/>
                  <w:vAlign w:val="center"/>
                </w:tcPr>
                <w:p w:rsidR="00796880" w:rsidRPr="00A54DAC" w:rsidRDefault="00796880" w:rsidP="00796880">
                  <w:pPr>
                    <w:spacing w:before="60" w:after="60"/>
                    <w:jc w:val="center"/>
                    <w:rPr>
                      <w:iCs/>
                    </w:rPr>
                  </w:pPr>
                  <w:r w:rsidRPr="00A54DAC">
                    <w:rPr>
                      <w:iCs/>
                    </w:rPr>
                    <w:t>8 punti</w:t>
                  </w:r>
                </w:p>
              </w:tc>
            </w:tr>
            <w:tr w:rsidR="00796880" w:rsidRPr="00A54DAC" w:rsidTr="00796880">
              <w:trPr>
                <w:trHeight w:val="570"/>
              </w:trPr>
              <w:tc>
                <w:tcPr>
                  <w:tcW w:w="2582"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796880" w:rsidRPr="00A54DAC" w:rsidRDefault="00796880" w:rsidP="00796880">
                  <w:pPr>
                    <w:rPr>
                      <w:iCs/>
                    </w:rPr>
                  </w:pPr>
                  <w:r w:rsidRPr="00A54DAC">
                    <w:rPr>
                      <w:iCs/>
                    </w:rPr>
                    <w:t>Titoli professionali</w:t>
                  </w:r>
                </w:p>
                <w:p w:rsidR="00796880" w:rsidRPr="00A54DAC" w:rsidRDefault="00796880" w:rsidP="00796880">
                  <w:pPr>
                    <w:rPr>
                      <w:iCs/>
                    </w:rPr>
                  </w:pPr>
                  <w:r w:rsidRPr="00A54DAC">
                    <w:rPr>
                      <w:i/>
                      <w:iCs/>
                    </w:rPr>
                    <w:t>(viene attribuito punteggio solamente al titolo piu’ elevato)</w:t>
                  </w:r>
                </w:p>
              </w:tc>
              <w:tc>
                <w:tcPr>
                  <w:tcW w:w="5281" w:type="dxa"/>
                  <w:tcBorders>
                    <w:top w:val="single" w:sz="12" w:space="0" w:color="auto"/>
                    <w:left w:val="single" w:sz="6" w:space="0" w:color="auto"/>
                    <w:bottom w:val="single" w:sz="6" w:space="0" w:color="auto"/>
                    <w:right w:val="single" w:sz="6" w:space="0" w:color="auto"/>
                  </w:tcBorders>
                  <w:shd w:val="clear" w:color="auto" w:fill="auto"/>
                  <w:vAlign w:val="center"/>
                </w:tcPr>
                <w:p w:rsidR="00796880" w:rsidRPr="00A54DAC" w:rsidRDefault="00796880" w:rsidP="00796880">
                  <w:pPr>
                    <w:spacing w:before="60" w:after="60"/>
                    <w:rPr>
                      <w:iCs/>
                    </w:rPr>
                  </w:pPr>
                  <w:r w:rsidRPr="00A54DAC">
                    <w:rPr>
                      <w:iCs/>
                    </w:rPr>
                    <w:t>Titolo professionale non attinente al progetto – legato ad un corso di durata inferiore a 300 ore</w:t>
                  </w:r>
                </w:p>
              </w:tc>
              <w:tc>
                <w:tcPr>
                  <w:tcW w:w="1559" w:type="dxa"/>
                  <w:tcBorders>
                    <w:top w:val="single" w:sz="12" w:space="0" w:color="auto"/>
                    <w:left w:val="single" w:sz="6" w:space="0" w:color="auto"/>
                    <w:bottom w:val="single" w:sz="6" w:space="0" w:color="auto"/>
                    <w:right w:val="single" w:sz="12" w:space="0" w:color="auto"/>
                  </w:tcBorders>
                  <w:shd w:val="clear" w:color="auto" w:fill="auto"/>
                  <w:vAlign w:val="center"/>
                </w:tcPr>
                <w:p w:rsidR="00796880" w:rsidRPr="00A54DAC" w:rsidRDefault="00796880" w:rsidP="00796880">
                  <w:pPr>
                    <w:spacing w:before="60" w:after="60"/>
                    <w:jc w:val="center"/>
                    <w:rPr>
                      <w:iCs/>
                    </w:rPr>
                  </w:pPr>
                  <w:r w:rsidRPr="00A54DAC">
                    <w:rPr>
                      <w:iCs/>
                    </w:rPr>
                    <w:t>2 punti</w:t>
                  </w:r>
                </w:p>
              </w:tc>
            </w:tr>
            <w:tr w:rsidR="00796880" w:rsidRPr="00A54DAC" w:rsidTr="00796880">
              <w:trPr>
                <w:trHeight w:val="570"/>
              </w:trPr>
              <w:tc>
                <w:tcPr>
                  <w:tcW w:w="2582" w:type="dxa"/>
                  <w:vMerge/>
                  <w:tcBorders>
                    <w:top w:val="single" w:sz="6" w:space="0" w:color="auto"/>
                    <w:left w:val="single" w:sz="12" w:space="0" w:color="auto"/>
                    <w:bottom w:val="single" w:sz="6" w:space="0" w:color="auto"/>
                    <w:right w:val="single" w:sz="6" w:space="0" w:color="auto"/>
                  </w:tcBorders>
                  <w:shd w:val="clear" w:color="auto" w:fill="auto"/>
                  <w:vAlign w:val="center"/>
                </w:tcPr>
                <w:p w:rsidR="00796880" w:rsidRPr="00A54DAC" w:rsidRDefault="00796880" w:rsidP="00796880">
                  <w:pPr>
                    <w:rPr>
                      <w:iCs/>
                    </w:rPr>
                  </w:pPr>
                </w:p>
              </w:tc>
              <w:tc>
                <w:tcPr>
                  <w:tcW w:w="5281" w:type="dxa"/>
                  <w:tcBorders>
                    <w:top w:val="single" w:sz="6" w:space="0" w:color="auto"/>
                    <w:left w:val="single" w:sz="6" w:space="0" w:color="auto"/>
                    <w:bottom w:val="single" w:sz="6" w:space="0" w:color="auto"/>
                    <w:right w:val="single" w:sz="6" w:space="0" w:color="auto"/>
                  </w:tcBorders>
                  <w:shd w:val="clear" w:color="auto" w:fill="auto"/>
                  <w:vAlign w:val="center"/>
                </w:tcPr>
                <w:p w:rsidR="00796880" w:rsidRPr="00A54DAC" w:rsidRDefault="00796880" w:rsidP="00796880">
                  <w:pPr>
                    <w:spacing w:before="60" w:after="60"/>
                    <w:rPr>
                      <w:iCs/>
                    </w:rPr>
                  </w:pPr>
                  <w:r w:rsidRPr="00A54DAC">
                    <w:rPr>
                      <w:iCs/>
                    </w:rPr>
                    <w:t>Titolo professionale non attinente al progetto – legato ad un corso di durata superiore a 300 ore</w:t>
                  </w:r>
                </w:p>
              </w:tc>
              <w:tc>
                <w:tcPr>
                  <w:tcW w:w="1559" w:type="dxa"/>
                  <w:tcBorders>
                    <w:top w:val="single" w:sz="6" w:space="0" w:color="auto"/>
                    <w:left w:val="single" w:sz="6" w:space="0" w:color="auto"/>
                    <w:bottom w:val="single" w:sz="6" w:space="0" w:color="auto"/>
                    <w:right w:val="single" w:sz="12" w:space="0" w:color="auto"/>
                  </w:tcBorders>
                  <w:shd w:val="clear" w:color="auto" w:fill="auto"/>
                  <w:vAlign w:val="center"/>
                </w:tcPr>
                <w:p w:rsidR="00796880" w:rsidRPr="00A54DAC" w:rsidRDefault="00796880" w:rsidP="00796880">
                  <w:pPr>
                    <w:spacing w:before="60" w:after="60"/>
                    <w:jc w:val="center"/>
                    <w:rPr>
                      <w:iCs/>
                    </w:rPr>
                  </w:pPr>
                  <w:r w:rsidRPr="00A54DAC">
                    <w:rPr>
                      <w:iCs/>
                    </w:rPr>
                    <w:t>3 punti</w:t>
                  </w:r>
                </w:p>
              </w:tc>
            </w:tr>
            <w:tr w:rsidR="00796880" w:rsidRPr="00A54DAC" w:rsidTr="00796880">
              <w:trPr>
                <w:trHeight w:val="600"/>
              </w:trPr>
              <w:tc>
                <w:tcPr>
                  <w:tcW w:w="2582" w:type="dxa"/>
                  <w:vMerge/>
                  <w:tcBorders>
                    <w:top w:val="single" w:sz="6" w:space="0" w:color="auto"/>
                    <w:left w:val="single" w:sz="12" w:space="0" w:color="auto"/>
                    <w:bottom w:val="single" w:sz="6" w:space="0" w:color="auto"/>
                    <w:right w:val="single" w:sz="6" w:space="0" w:color="auto"/>
                  </w:tcBorders>
                  <w:shd w:val="clear" w:color="auto" w:fill="auto"/>
                  <w:vAlign w:val="center"/>
                </w:tcPr>
                <w:p w:rsidR="00796880" w:rsidRPr="00A54DAC" w:rsidRDefault="00796880" w:rsidP="00796880">
                  <w:pPr>
                    <w:rPr>
                      <w:iCs/>
                    </w:rPr>
                  </w:pPr>
                </w:p>
              </w:tc>
              <w:tc>
                <w:tcPr>
                  <w:tcW w:w="5281" w:type="dxa"/>
                  <w:tcBorders>
                    <w:top w:val="single" w:sz="6" w:space="0" w:color="auto"/>
                    <w:left w:val="single" w:sz="6" w:space="0" w:color="auto"/>
                    <w:bottom w:val="single" w:sz="6" w:space="0" w:color="auto"/>
                    <w:right w:val="single" w:sz="6" w:space="0" w:color="auto"/>
                  </w:tcBorders>
                  <w:shd w:val="clear" w:color="auto" w:fill="auto"/>
                  <w:vAlign w:val="center"/>
                </w:tcPr>
                <w:p w:rsidR="00796880" w:rsidRPr="00A54DAC" w:rsidRDefault="00796880" w:rsidP="00796880">
                  <w:pPr>
                    <w:spacing w:before="60" w:after="60"/>
                    <w:rPr>
                      <w:iCs/>
                    </w:rPr>
                  </w:pPr>
                  <w:r w:rsidRPr="00A54DAC">
                    <w:rPr>
                      <w:iCs/>
                    </w:rPr>
                    <w:t>Titolo professionale attinente al progetto – legato ad un corso di durata inferiore a 300 ore</w:t>
                  </w:r>
                </w:p>
              </w:tc>
              <w:tc>
                <w:tcPr>
                  <w:tcW w:w="1559" w:type="dxa"/>
                  <w:tcBorders>
                    <w:top w:val="single" w:sz="6" w:space="0" w:color="auto"/>
                    <w:left w:val="single" w:sz="6" w:space="0" w:color="auto"/>
                    <w:bottom w:val="single" w:sz="6" w:space="0" w:color="auto"/>
                    <w:right w:val="single" w:sz="12" w:space="0" w:color="auto"/>
                  </w:tcBorders>
                  <w:shd w:val="clear" w:color="auto" w:fill="auto"/>
                  <w:vAlign w:val="center"/>
                </w:tcPr>
                <w:p w:rsidR="00796880" w:rsidRPr="00A54DAC" w:rsidRDefault="00796880" w:rsidP="00796880">
                  <w:pPr>
                    <w:spacing w:before="60" w:after="60"/>
                    <w:jc w:val="center"/>
                    <w:rPr>
                      <w:iCs/>
                    </w:rPr>
                  </w:pPr>
                  <w:r w:rsidRPr="00A54DAC">
                    <w:rPr>
                      <w:iCs/>
                    </w:rPr>
                    <w:t>4 punti</w:t>
                  </w:r>
                </w:p>
              </w:tc>
            </w:tr>
            <w:tr w:rsidR="00796880" w:rsidRPr="00A54DAC" w:rsidTr="00796880">
              <w:trPr>
                <w:trHeight w:val="570"/>
              </w:trPr>
              <w:tc>
                <w:tcPr>
                  <w:tcW w:w="2582" w:type="dxa"/>
                  <w:vMerge/>
                  <w:tcBorders>
                    <w:top w:val="single" w:sz="6" w:space="0" w:color="auto"/>
                    <w:left w:val="single" w:sz="12" w:space="0" w:color="auto"/>
                    <w:bottom w:val="single" w:sz="12" w:space="0" w:color="auto"/>
                    <w:right w:val="single" w:sz="6" w:space="0" w:color="auto"/>
                  </w:tcBorders>
                  <w:shd w:val="clear" w:color="auto" w:fill="auto"/>
                  <w:vAlign w:val="center"/>
                </w:tcPr>
                <w:p w:rsidR="00796880" w:rsidRPr="00A54DAC" w:rsidRDefault="00796880" w:rsidP="00796880">
                  <w:pPr>
                    <w:rPr>
                      <w:iCs/>
                    </w:rPr>
                  </w:pPr>
                </w:p>
              </w:tc>
              <w:tc>
                <w:tcPr>
                  <w:tcW w:w="5281" w:type="dxa"/>
                  <w:tcBorders>
                    <w:top w:val="single" w:sz="6" w:space="0" w:color="auto"/>
                    <w:left w:val="single" w:sz="6" w:space="0" w:color="auto"/>
                    <w:bottom w:val="single" w:sz="12" w:space="0" w:color="auto"/>
                    <w:right w:val="single" w:sz="6" w:space="0" w:color="auto"/>
                  </w:tcBorders>
                  <w:shd w:val="clear" w:color="auto" w:fill="auto"/>
                  <w:vAlign w:val="center"/>
                </w:tcPr>
                <w:p w:rsidR="00796880" w:rsidRPr="00A54DAC" w:rsidRDefault="00796880" w:rsidP="00796880">
                  <w:pPr>
                    <w:spacing w:before="60" w:after="60"/>
                    <w:rPr>
                      <w:iCs/>
                    </w:rPr>
                  </w:pPr>
                  <w:r w:rsidRPr="00A54DAC">
                    <w:rPr>
                      <w:iCs/>
                    </w:rPr>
                    <w:t>Titolo professionale attinente al progetto – legato ad un corso di durata superiore a 300 ore</w:t>
                  </w:r>
                </w:p>
              </w:tc>
              <w:tc>
                <w:tcPr>
                  <w:tcW w:w="1559" w:type="dxa"/>
                  <w:tcBorders>
                    <w:top w:val="single" w:sz="6" w:space="0" w:color="auto"/>
                    <w:left w:val="single" w:sz="6" w:space="0" w:color="auto"/>
                    <w:bottom w:val="single" w:sz="12" w:space="0" w:color="auto"/>
                    <w:right w:val="single" w:sz="12" w:space="0" w:color="auto"/>
                  </w:tcBorders>
                  <w:shd w:val="clear" w:color="auto" w:fill="auto"/>
                  <w:vAlign w:val="center"/>
                </w:tcPr>
                <w:p w:rsidR="00796880" w:rsidRPr="00A54DAC" w:rsidRDefault="00796880" w:rsidP="00796880">
                  <w:pPr>
                    <w:spacing w:before="60" w:after="60"/>
                    <w:jc w:val="center"/>
                    <w:rPr>
                      <w:iCs/>
                    </w:rPr>
                  </w:pPr>
                  <w:r w:rsidRPr="00A54DAC">
                    <w:rPr>
                      <w:iCs/>
                    </w:rPr>
                    <w:t>5 punti</w:t>
                  </w:r>
                </w:p>
              </w:tc>
            </w:tr>
            <w:tr w:rsidR="00796880" w:rsidRPr="00A54DAC" w:rsidTr="00796880">
              <w:tc>
                <w:tcPr>
                  <w:tcW w:w="2582" w:type="dxa"/>
                  <w:tcBorders>
                    <w:top w:val="single" w:sz="12" w:space="0" w:color="auto"/>
                    <w:left w:val="single" w:sz="12" w:space="0" w:color="auto"/>
                    <w:bottom w:val="single" w:sz="12" w:space="0" w:color="auto"/>
                  </w:tcBorders>
                  <w:shd w:val="clear" w:color="auto" w:fill="auto"/>
                  <w:vAlign w:val="center"/>
                </w:tcPr>
                <w:p w:rsidR="00796880" w:rsidRPr="00A54DAC" w:rsidRDefault="00796880" w:rsidP="00796880">
                  <w:pPr>
                    <w:rPr>
                      <w:iCs/>
                    </w:rPr>
                  </w:pPr>
                  <w:r w:rsidRPr="00A54DAC">
                    <w:rPr>
                      <w:iCs/>
                    </w:rPr>
                    <w:t>Altre esperienze certificate</w:t>
                  </w:r>
                </w:p>
              </w:tc>
              <w:tc>
                <w:tcPr>
                  <w:tcW w:w="5281" w:type="dxa"/>
                  <w:tcBorders>
                    <w:top w:val="single" w:sz="12" w:space="0" w:color="auto"/>
                    <w:bottom w:val="single" w:sz="12" w:space="0" w:color="auto"/>
                  </w:tcBorders>
                  <w:shd w:val="clear" w:color="auto" w:fill="auto"/>
                  <w:vAlign w:val="center"/>
                </w:tcPr>
                <w:p w:rsidR="00796880" w:rsidRPr="00A54DAC" w:rsidRDefault="00796880" w:rsidP="00796880">
                  <w:pPr>
                    <w:spacing w:before="60"/>
                    <w:rPr>
                      <w:iCs/>
                    </w:rPr>
                  </w:pPr>
                  <w:r w:rsidRPr="00A54DAC">
                    <w:rPr>
                      <w:iCs/>
                    </w:rPr>
                    <w:t>Si valutano altre esperienze differenti da quelle gi</w:t>
                  </w:r>
                  <w:r>
                    <w:rPr>
                      <w:iCs/>
                    </w:rPr>
                    <w:t>à</w:t>
                  </w:r>
                  <w:r w:rsidRPr="00A54DAC">
                    <w:rPr>
                      <w:iCs/>
                    </w:rPr>
                    <w:t xml:space="preserve"> valutate in precedenza e comunque certificate da un ente terzo (es. patente ECDL)</w:t>
                  </w:r>
                </w:p>
              </w:tc>
              <w:tc>
                <w:tcPr>
                  <w:tcW w:w="1559" w:type="dxa"/>
                  <w:tcBorders>
                    <w:top w:val="single" w:sz="12" w:space="0" w:color="auto"/>
                    <w:bottom w:val="single" w:sz="12" w:space="0" w:color="auto"/>
                    <w:right w:val="single" w:sz="12" w:space="0" w:color="auto"/>
                  </w:tcBorders>
                  <w:shd w:val="clear" w:color="auto" w:fill="auto"/>
                  <w:vAlign w:val="center"/>
                </w:tcPr>
                <w:p w:rsidR="00796880" w:rsidRPr="00A54DAC" w:rsidRDefault="00796880" w:rsidP="00796880">
                  <w:pPr>
                    <w:spacing w:before="60" w:after="60"/>
                    <w:jc w:val="center"/>
                    <w:rPr>
                      <w:iCs/>
                    </w:rPr>
                  </w:pPr>
                  <w:r>
                    <w:rPr>
                      <w:iCs/>
                    </w:rPr>
                    <w:t>fino a 3</w:t>
                  </w:r>
                  <w:r w:rsidRPr="00A54DAC">
                    <w:rPr>
                      <w:iCs/>
                    </w:rPr>
                    <w:t xml:space="preserve"> punti</w:t>
                  </w:r>
                </w:p>
              </w:tc>
            </w:tr>
            <w:tr w:rsidR="00796880" w:rsidRPr="00A54DAC" w:rsidTr="00796880">
              <w:tc>
                <w:tcPr>
                  <w:tcW w:w="2582" w:type="dxa"/>
                  <w:tcBorders>
                    <w:top w:val="single" w:sz="12" w:space="0" w:color="auto"/>
                    <w:left w:val="single" w:sz="12" w:space="0" w:color="auto"/>
                    <w:bottom w:val="single" w:sz="12" w:space="0" w:color="auto"/>
                  </w:tcBorders>
                  <w:shd w:val="clear" w:color="auto" w:fill="auto"/>
                  <w:vAlign w:val="center"/>
                </w:tcPr>
                <w:p w:rsidR="00796880" w:rsidRPr="00A54DAC" w:rsidRDefault="00796880" w:rsidP="00796880">
                  <w:pPr>
                    <w:rPr>
                      <w:iCs/>
                    </w:rPr>
                  </w:pPr>
                  <w:r w:rsidRPr="00A54DAC">
                    <w:rPr>
                      <w:iCs/>
                    </w:rPr>
                    <w:t xml:space="preserve">Patente di guida </w:t>
                  </w:r>
                </w:p>
              </w:tc>
              <w:tc>
                <w:tcPr>
                  <w:tcW w:w="5281" w:type="dxa"/>
                  <w:tcBorders>
                    <w:top w:val="single" w:sz="12" w:space="0" w:color="auto"/>
                    <w:bottom w:val="single" w:sz="12" w:space="0" w:color="auto"/>
                  </w:tcBorders>
                  <w:shd w:val="clear" w:color="auto" w:fill="auto"/>
                  <w:vAlign w:val="center"/>
                </w:tcPr>
                <w:p w:rsidR="00796880" w:rsidRPr="00A54DAC" w:rsidRDefault="00796880" w:rsidP="00796880">
                  <w:pPr>
                    <w:rPr>
                      <w:iCs/>
                    </w:rPr>
                  </w:pPr>
                  <w:r w:rsidRPr="00A54DAC">
                    <w:rPr>
                      <w:iCs/>
                    </w:rPr>
                    <w:t>Si valuta il possesso della Patente di guida cat. B, poich</w:t>
                  </w:r>
                  <w:r>
                    <w:rPr>
                      <w:iCs/>
                    </w:rPr>
                    <w:t>é</w:t>
                  </w:r>
                  <w:r w:rsidRPr="00A54DAC">
                    <w:rPr>
                      <w:iCs/>
                    </w:rPr>
                    <w:t xml:space="preserve"> strettamente legato alla realizzazione di attivit</w:t>
                  </w:r>
                  <w:r>
                    <w:rPr>
                      <w:iCs/>
                    </w:rPr>
                    <w:t xml:space="preserve">à </w:t>
                  </w:r>
                  <w:r w:rsidRPr="00A54DAC">
                    <w:rPr>
                      <w:iCs/>
                    </w:rPr>
                    <w:t>di accompagnamento degli associati ciechi o ipovedenti dell’UICI</w:t>
                  </w:r>
                </w:p>
              </w:tc>
              <w:tc>
                <w:tcPr>
                  <w:tcW w:w="1559" w:type="dxa"/>
                  <w:tcBorders>
                    <w:top w:val="single" w:sz="12" w:space="0" w:color="auto"/>
                    <w:bottom w:val="single" w:sz="12" w:space="0" w:color="auto"/>
                    <w:right w:val="single" w:sz="12" w:space="0" w:color="auto"/>
                  </w:tcBorders>
                  <w:shd w:val="clear" w:color="auto" w:fill="auto"/>
                  <w:vAlign w:val="center"/>
                </w:tcPr>
                <w:p w:rsidR="00796880" w:rsidRPr="00A54DAC" w:rsidRDefault="00796880" w:rsidP="00796880">
                  <w:pPr>
                    <w:spacing w:before="60" w:after="60"/>
                    <w:jc w:val="center"/>
                    <w:rPr>
                      <w:iCs/>
                    </w:rPr>
                  </w:pPr>
                  <w:r w:rsidRPr="00A54DAC">
                    <w:rPr>
                      <w:iCs/>
                    </w:rPr>
                    <w:t>3 punti</w:t>
                  </w:r>
                </w:p>
              </w:tc>
            </w:tr>
            <w:tr w:rsidR="00796880" w:rsidRPr="00A54DAC" w:rsidTr="00796880">
              <w:trPr>
                <w:trHeight w:val="654"/>
              </w:trPr>
              <w:tc>
                <w:tcPr>
                  <w:tcW w:w="2582" w:type="dxa"/>
                  <w:vMerge w:val="restart"/>
                  <w:tcBorders>
                    <w:top w:val="single" w:sz="12" w:space="0" w:color="auto"/>
                    <w:left w:val="single" w:sz="12" w:space="0" w:color="auto"/>
                  </w:tcBorders>
                  <w:shd w:val="clear" w:color="auto" w:fill="auto"/>
                  <w:vAlign w:val="center"/>
                </w:tcPr>
                <w:p w:rsidR="00796880" w:rsidRPr="00A54DAC" w:rsidRDefault="00796880" w:rsidP="00796880">
                  <w:pPr>
                    <w:rPr>
                      <w:iCs/>
                    </w:rPr>
                  </w:pPr>
                  <w:r w:rsidRPr="00A54DAC">
                    <w:rPr>
                      <w:iCs/>
                    </w:rPr>
                    <w:t>Esperienze del volontario</w:t>
                  </w:r>
                </w:p>
                <w:p w:rsidR="00796880" w:rsidRPr="00A54DAC" w:rsidRDefault="00796880" w:rsidP="00796880">
                  <w:pPr>
                    <w:rPr>
                      <w:i/>
                      <w:iCs/>
                    </w:rPr>
                  </w:pPr>
                  <w:r w:rsidRPr="00A54DAC">
                    <w:rPr>
                      <w:i/>
                      <w:iCs/>
                    </w:rPr>
                    <w:t>(vengono valutati soltanto i mesi o le frazioni di mese superiori a 15 gg. Il numero max di mesi valutabile e’ pari a 12)</w:t>
                  </w:r>
                </w:p>
              </w:tc>
              <w:tc>
                <w:tcPr>
                  <w:tcW w:w="5281" w:type="dxa"/>
                  <w:tcBorders>
                    <w:top w:val="single" w:sz="12" w:space="0" w:color="auto"/>
                  </w:tcBorders>
                  <w:shd w:val="clear" w:color="auto" w:fill="auto"/>
                  <w:vAlign w:val="center"/>
                </w:tcPr>
                <w:p w:rsidR="00796880" w:rsidRPr="00A54DAC" w:rsidRDefault="00796880" w:rsidP="00796880">
                  <w:pPr>
                    <w:rPr>
                      <w:iCs/>
                    </w:rPr>
                  </w:pPr>
                  <w:r w:rsidRPr="00A54DAC">
                    <w:rPr>
                      <w:iCs/>
                    </w:rPr>
                    <w:t>Precedenti esperienze nel settore del progetto realizzate presso l’UICI</w:t>
                  </w:r>
                </w:p>
              </w:tc>
              <w:tc>
                <w:tcPr>
                  <w:tcW w:w="1559" w:type="dxa"/>
                  <w:tcBorders>
                    <w:top w:val="single" w:sz="12" w:space="0" w:color="auto"/>
                    <w:right w:val="single" w:sz="12" w:space="0" w:color="auto"/>
                  </w:tcBorders>
                  <w:shd w:val="clear" w:color="auto" w:fill="auto"/>
                  <w:vAlign w:val="center"/>
                </w:tcPr>
                <w:p w:rsidR="00796880" w:rsidRPr="00A54DAC" w:rsidRDefault="00796880" w:rsidP="00796880">
                  <w:pPr>
                    <w:jc w:val="center"/>
                    <w:rPr>
                      <w:iCs/>
                    </w:rPr>
                  </w:pPr>
                  <w:r w:rsidRPr="00A54DAC">
                    <w:rPr>
                      <w:iCs/>
                    </w:rPr>
                    <w:t>0,8 punti per mese</w:t>
                  </w:r>
                </w:p>
              </w:tc>
            </w:tr>
            <w:tr w:rsidR="00796880" w:rsidRPr="00A54DAC" w:rsidTr="00796880">
              <w:trPr>
                <w:trHeight w:val="870"/>
              </w:trPr>
              <w:tc>
                <w:tcPr>
                  <w:tcW w:w="2582" w:type="dxa"/>
                  <w:vMerge/>
                  <w:tcBorders>
                    <w:left w:val="single" w:sz="12" w:space="0" w:color="auto"/>
                  </w:tcBorders>
                  <w:shd w:val="clear" w:color="auto" w:fill="auto"/>
                  <w:vAlign w:val="center"/>
                </w:tcPr>
                <w:p w:rsidR="00796880" w:rsidRPr="00A54DAC" w:rsidRDefault="00796880" w:rsidP="00796880">
                  <w:pPr>
                    <w:rPr>
                      <w:iCs/>
                    </w:rPr>
                  </w:pPr>
                </w:p>
              </w:tc>
              <w:tc>
                <w:tcPr>
                  <w:tcW w:w="5281" w:type="dxa"/>
                  <w:shd w:val="clear" w:color="auto" w:fill="auto"/>
                  <w:vAlign w:val="center"/>
                </w:tcPr>
                <w:p w:rsidR="00796880" w:rsidRPr="00A54DAC" w:rsidRDefault="00796880" w:rsidP="00796880">
                  <w:pPr>
                    <w:rPr>
                      <w:iCs/>
                    </w:rPr>
                  </w:pPr>
                  <w:r w:rsidRPr="00A54DAC">
                    <w:rPr>
                      <w:iCs/>
                    </w:rPr>
                    <w:t>Precedenti esperienze nello stesso settore del progetto realizzate presso altri enti c/o enti diversi da quello che realizza il progetto</w:t>
                  </w:r>
                </w:p>
              </w:tc>
              <w:tc>
                <w:tcPr>
                  <w:tcW w:w="1559" w:type="dxa"/>
                  <w:tcBorders>
                    <w:right w:val="single" w:sz="12" w:space="0" w:color="auto"/>
                  </w:tcBorders>
                  <w:shd w:val="clear" w:color="auto" w:fill="auto"/>
                  <w:vAlign w:val="center"/>
                </w:tcPr>
                <w:p w:rsidR="00796880" w:rsidRPr="00A54DAC" w:rsidRDefault="00796880" w:rsidP="00796880">
                  <w:pPr>
                    <w:jc w:val="center"/>
                    <w:rPr>
                      <w:iCs/>
                    </w:rPr>
                  </w:pPr>
                  <w:r w:rsidRPr="00A54DAC">
                    <w:rPr>
                      <w:iCs/>
                    </w:rPr>
                    <w:t>0,5 punti per mese</w:t>
                  </w:r>
                </w:p>
              </w:tc>
            </w:tr>
            <w:tr w:rsidR="00796880" w:rsidRPr="00A54DAC" w:rsidTr="00796880">
              <w:tc>
                <w:tcPr>
                  <w:tcW w:w="2582" w:type="dxa"/>
                  <w:vMerge/>
                  <w:tcBorders>
                    <w:left w:val="single" w:sz="12" w:space="0" w:color="auto"/>
                    <w:bottom w:val="single" w:sz="12" w:space="0" w:color="auto"/>
                  </w:tcBorders>
                  <w:shd w:val="clear" w:color="auto" w:fill="auto"/>
                  <w:vAlign w:val="center"/>
                </w:tcPr>
                <w:p w:rsidR="00796880" w:rsidRPr="00A54DAC" w:rsidRDefault="00796880" w:rsidP="00796880">
                  <w:pPr>
                    <w:rPr>
                      <w:iCs/>
                    </w:rPr>
                  </w:pPr>
                </w:p>
              </w:tc>
              <w:tc>
                <w:tcPr>
                  <w:tcW w:w="5281" w:type="dxa"/>
                  <w:tcBorders>
                    <w:bottom w:val="single" w:sz="12" w:space="0" w:color="auto"/>
                  </w:tcBorders>
                  <w:shd w:val="clear" w:color="auto" w:fill="auto"/>
                  <w:vAlign w:val="center"/>
                </w:tcPr>
                <w:p w:rsidR="00796880" w:rsidRPr="00A54DAC" w:rsidRDefault="00796880" w:rsidP="00796880">
                  <w:pPr>
                    <w:rPr>
                      <w:iCs/>
                    </w:rPr>
                  </w:pPr>
                  <w:r w:rsidRPr="00A54DAC">
                    <w:rPr>
                      <w:iCs/>
                    </w:rPr>
                    <w:t>Precedenti esperienze in settori analoghi a quello del progetto</w:t>
                  </w:r>
                </w:p>
              </w:tc>
              <w:tc>
                <w:tcPr>
                  <w:tcW w:w="1559" w:type="dxa"/>
                  <w:tcBorders>
                    <w:bottom w:val="single" w:sz="12" w:space="0" w:color="auto"/>
                    <w:right w:val="single" w:sz="12" w:space="0" w:color="auto"/>
                  </w:tcBorders>
                  <w:shd w:val="clear" w:color="auto" w:fill="auto"/>
                  <w:vAlign w:val="center"/>
                </w:tcPr>
                <w:p w:rsidR="00796880" w:rsidRPr="00A54DAC" w:rsidRDefault="00796880" w:rsidP="00796880">
                  <w:pPr>
                    <w:jc w:val="center"/>
                    <w:rPr>
                      <w:iCs/>
                    </w:rPr>
                  </w:pPr>
                  <w:r w:rsidRPr="00A54DAC">
                    <w:rPr>
                      <w:iCs/>
                    </w:rPr>
                    <w:t>0,2 punti per mese</w:t>
                  </w:r>
                </w:p>
              </w:tc>
            </w:tr>
            <w:tr w:rsidR="00796880" w:rsidRPr="00A54DAC" w:rsidTr="00796880">
              <w:tc>
                <w:tcPr>
                  <w:tcW w:w="2582" w:type="dxa"/>
                  <w:tcBorders>
                    <w:top w:val="single" w:sz="12" w:space="0" w:color="auto"/>
                    <w:left w:val="single" w:sz="12" w:space="0" w:color="auto"/>
                    <w:bottom w:val="single" w:sz="12" w:space="0" w:color="auto"/>
                  </w:tcBorders>
                  <w:shd w:val="clear" w:color="auto" w:fill="auto"/>
                  <w:vAlign w:val="center"/>
                </w:tcPr>
                <w:p w:rsidR="00796880" w:rsidRPr="00A54DAC" w:rsidRDefault="00796880" w:rsidP="00796880">
                  <w:pPr>
                    <w:rPr>
                      <w:iCs/>
                    </w:rPr>
                  </w:pPr>
                  <w:r w:rsidRPr="00A54DAC">
                    <w:rPr>
                      <w:iCs/>
                    </w:rPr>
                    <w:t>Altre conoscenze e professionalit</w:t>
                  </w:r>
                  <w:r>
                    <w:rPr>
                      <w:iCs/>
                    </w:rPr>
                    <w:t>à</w:t>
                  </w:r>
                </w:p>
              </w:tc>
              <w:tc>
                <w:tcPr>
                  <w:tcW w:w="5281" w:type="dxa"/>
                  <w:tcBorders>
                    <w:top w:val="single" w:sz="12" w:space="0" w:color="auto"/>
                    <w:bottom w:val="single" w:sz="12" w:space="0" w:color="auto"/>
                  </w:tcBorders>
                  <w:shd w:val="clear" w:color="auto" w:fill="auto"/>
                  <w:vAlign w:val="center"/>
                </w:tcPr>
                <w:p w:rsidR="00796880" w:rsidRPr="00A54DAC" w:rsidRDefault="00796880" w:rsidP="00796880">
                  <w:pPr>
                    <w:rPr>
                      <w:iCs/>
                    </w:rPr>
                  </w:pPr>
                  <w:r w:rsidRPr="00A54DAC">
                    <w:rPr>
                      <w:iCs/>
                    </w:rPr>
                    <w:t>Si valutano conoscenze e professionalit</w:t>
                  </w:r>
                  <w:r>
                    <w:rPr>
                      <w:iCs/>
                    </w:rPr>
                    <w:t>à</w:t>
                  </w:r>
                  <w:r w:rsidRPr="00A54DAC">
                    <w:rPr>
                      <w:iCs/>
                    </w:rPr>
                    <w:t xml:space="preserve"> acquisite dal candidato durante le proprie esperienze personali ed inserite nel Curriculum Vitae</w:t>
                  </w:r>
                </w:p>
              </w:tc>
              <w:tc>
                <w:tcPr>
                  <w:tcW w:w="1559" w:type="dxa"/>
                  <w:tcBorders>
                    <w:top w:val="single" w:sz="12" w:space="0" w:color="auto"/>
                    <w:bottom w:val="single" w:sz="12" w:space="0" w:color="auto"/>
                    <w:right w:val="single" w:sz="12" w:space="0" w:color="auto"/>
                  </w:tcBorders>
                  <w:shd w:val="clear" w:color="auto" w:fill="auto"/>
                  <w:vAlign w:val="center"/>
                </w:tcPr>
                <w:p w:rsidR="00796880" w:rsidRPr="00A54DAC" w:rsidRDefault="00796880" w:rsidP="00796880">
                  <w:pPr>
                    <w:jc w:val="center"/>
                    <w:rPr>
                      <w:iCs/>
                    </w:rPr>
                  </w:pPr>
                  <w:r w:rsidRPr="00A54DAC">
                    <w:rPr>
                      <w:iCs/>
                    </w:rPr>
                    <w:t>fino a 3 punti</w:t>
                  </w:r>
                </w:p>
              </w:tc>
            </w:tr>
          </w:tbl>
          <w:p w:rsidR="00796880" w:rsidRPr="00101559" w:rsidRDefault="00796880" w:rsidP="00796880">
            <w:pPr>
              <w:ind w:left="360"/>
              <w:jc w:val="both"/>
              <w:rPr>
                <w:iCs/>
                <w:sz w:val="8"/>
                <w:szCs w:val="8"/>
              </w:rPr>
            </w:pPr>
          </w:p>
          <w:p w:rsidR="00796880" w:rsidRPr="00A54DAC" w:rsidRDefault="00796880" w:rsidP="00796880">
            <w:pPr>
              <w:jc w:val="both"/>
              <w:rPr>
                <w:iCs/>
              </w:rPr>
            </w:pPr>
            <w:r w:rsidRPr="00A54DAC">
              <w:rPr>
                <w:iCs/>
              </w:rPr>
              <w:t>Il punteggio complessivo ottenuto dal candidato viene ottenuto dalla somma dei punteggi ottenuti per ogni singola variabile. In base alle variabili ed agli indicatori elencati, il punteggio massimo attribuibile ad ogni candidato a seguito della valutazione documentale e’ pari a 40 (QUARANTA) punti.</w:t>
            </w:r>
          </w:p>
          <w:p w:rsidR="00796880" w:rsidRPr="00101559" w:rsidRDefault="00796880" w:rsidP="00796880">
            <w:pPr>
              <w:jc w:val="both"/>
              <w:rPr>
                <w:iCs/>
                <w:sz w:val="8"/>
                <w:szCs w:val="8"/>
              </w:rPr>
            </w:pPr>
          </w:p>
          <w:p w:rsidR="00796880" w:rsidRPr="00A54DAC" w:rsidRDefault="00796880" w:rsidP="00796880">
            <w:pPr>
              <w:ind w:left="360"/>
              <w:jc w:val="center"/>
              <w:rPr>
                <w:iCs/>
                <w:u w:val="single"/>
              </w:rPr>
            </w:pPr>
            <w:r w:rsidRPr="00A54DAC">
              <w:rPr>
                <w:iCs/>
                <w:u w:val="single"/>
              </w:rPr>
              <w:t>COLLOQUIO DI VALUTAZIONE</w:t>
            </w:r>
          </w:p>
          <w:p w:rsidR="00796880" w:rsidRPr="00101559" w:rsidRDefault="00796880" w:rsidP="00796880">
            <w:pPr>
              <w:ind w:left="360"/>
              <w:jc w:val="both"/>
              <w:rPr>
                <w:iCs/>
                <w:sz w:val="8"/>
                <w:szCs w:val="8"/>
                <w:u w:val="single"/>
              </w:rPr>
            </w:pP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4819"/>
              <w:gridCol w:w="1701"/>
            </w:tblGrid>
            <w:tr w:rsidR="00796880" w:rsidRPr="00A54DAC" w:rsidTr="00796880">
              <w:trPr>
                <w:tblHeader/>
              </w:trPr>
              <w:tc>
                <w:tcPr>
                  <w:tcW w:w="2902" w:type="dxa"/>
                  <w:tcBorders>
                    <w:bottom w:val="single" w:sz="12" w:space="0" w:color="auto"/>
                  </w:tcBorders>
                  <w:shd w:val="clear" w:color="auto" w:fill="auto"/>
                  <w:vAlign w:val="center"/>
                </w:tcPr>
                <w:p w:rsidR="00796880" w:rsidRPr="00A54DAC" w:rsidRDefault="00796880" w:rsidP="00796880">
                  <w:pPr>
                    <w:rPr>
                      <w:b/>
                      <w:iCs/>
                    </w:rPr>
                  </w:pPr>
                  <w:r w:rsidRPr="00A54DAC">
                    <w:rPr>
                      <w:b/>
                      <w:iCs/>
                    </w:rPr>
                    <w:t>Variabili</w:t>
                  </w:r>
                </w:p>
              </w:tc>
              <w:tc>
                <w:tcPr>
                  <w:tcW w:w="4819" w:type="dxa"/>
                  <w:tcBorders>
                    <w:bottom w:val="single" w:sz="12" w:space="0" w:color="auto"/>
                  </w:tcBorders>
                  <w:shd w:val="clear" w:color="auto" w:fill="auto"/>
                  <w:vAlign w:val="center"/>
                </w:tcPr>
                <w:p w:rsidR="00796880" w:rsidRPr="00A54DAC" w:rsidRDefault="00796880" w:rsidP="00796880">
                  <w:pPr>
                    <w:rPr>
                      <w:b/>
                      <w:iCs/>
                    </w:rPr>
                  </w:pPr>
                  <w:r w:rsidRPr="00A54DAC">
                    <w:rPr>
                      <w:b/>
                      <w:iCs/>
                    </w:rPr>
                    <w:t>Indicatori</w:t>
                  </w:r>
                </w:p>
              </w:tc>
              <w:tc>
                <w:tcPr>
                  <w:tcW w:w="1701" w:type="dxa"/>
                  <w:tcBorders>
                    <w:bottom w:val="single" w:sz="12" w:space="0" w:color="auto"/>
                  </w:tcBorders>
                  <w:shd w:val="clear" w:color="auto" w:fill="auto"/>
                  <w:vAlign w:val="center"/>
                </w:tcPr>
                <w:p w:rsidR="00796880" w:rsidRPr="00A54DAC" w:rsidRDefault="00796880" w:rsidP="00796880">
                  <w:pPr>
                    <w:jc w:val="center"/>
                    <w:rPr>
                      <w:b/>
                      <w:iCs/>
                    </w:rPr>
                  </w:pPr>
                  <w:r w:rsidRPr="00A54DAC">
                    <w:rPr>
                      <w:b/>
                      <w:iCs/>
                    </w:rPr>
                    <w:t>Punteggio attribuibile</w:t>
                  </w:r>
                </w:p>
              </w:tc>
            </w:tr>
            <w:tr w:rsidR="00796880" w:rsidRPr="00A54DAC" w:rsidTr="00796880">
              <w:trPr>
                <w:trHeight w:val="390"/>
              </w:trPr>
              <w:tc>
                <w:tcPr>
                  <w:tcW w:w="2902" w:type="dxa"/>
                  <w:vMerge w:val="restart"/>
                  <w:tcBorders>
                    <w:top w:val="single" w:sz="12" w:space="0" w:color="auto"/>
                    <w:left w:val="single" w:sz="12" w:space="0" w:color="auto"/>
                  </w:tcBorders>
                  <w:shd w:val="clear" w:color="auto" w:fill="auto"/>
                  <w:vAlign w:val="center"/>
                </w:tcPr>
                <w:p w:rsidR="00796880" w:rsidRPr="00A54DAC" w:rsidRDefault="00796880" w:rsidP="00796880">
                  <w:pPr>
                    <w:rPr>
                      <w:i/>
                      <w:iCs/>
                    </w:rPr>
                  </w:pPr>
                  <w:r w:rsidRPr="00A54DAC">
                    <w:rPr>
                      <w:iCs/>
                    </w:rPr>
                    <w:t xml:space="preserve">Area Relazionale/Motivazionale </w:t>
                  </w:r>
                  <w:r w:rsidRPr="00A54DAC">
                    <w:rPr>
                      <w:i/>
                      <w:iCs/>
                    </w:rPr>
                    <w:t>(punteggio massimo attribuibile 60 punti)</w:t>
                  </w:r>
                </w:p>
              </w:tc>
              <w:tc>
                <w:tcPr>
                  <w:tcW w:w="4819" w:type="dxa"/>
                  <w:tcBorders>
                    <w:top w:val="single" w:sz="12" w:space="0" w:color="auto"/>
                  </w:tcBorders>
                  <w:shd w:val="clear" w:color="auto" w:fill="auto"/>
                  <w:vAlign w:val="center"/>
                </w:tcPr>
                <w:p w:rsidR="00796880" w:rsidRPr="00A54DAC" w:rsidRDefault="00796880" w:rsidP="00796880">
                  <w:pPr>
                    <w:spacing w:before="60" w:after="60"/>
                    <w:rPr>
                      <w:iCs/>
                    </w:rPr>
                  </w:pPr>
                  <w:r w:rsidRPr="00A54DAC">
                    <w:rPr>
                      <w:iCs/>
                    </w:rPr>
                    <w:t>Motivazioni generali del candidato per la prestazione del servizio civile nell’UICI</w:t>
                  </w:r>
                </w:p>
              </w:tc>
              <w:tc>
                <w:tcPr>
                  <w:tcW w:w="1701" w:type="dxa"/>
                  <w:tcBorders>
                    <w:top w:val="single" w:sz="12" w:space="0" w:color="auto"/>
                    <w:right w:val="single" w:sz="12" w:space="0" w:color="auto"/>
                  </w:tcBorders>
                  <w:shd w:val="clear" w:color="auto" w:fill="auto"/>
                  <w:vAlign w:val="center"/>
                </w:tcPr>
                <w:p w:rsidR="00796880" w:rsidRPr="00A54DAC" w:rsidRDefault="00796880" w:rsidP="00796880">
                  <w:pPr>
                    <w:spacing w:before="60" w:after="60"/>
                    <w:jc w:val="center"/>
                    <w:rPr>
                      <w:iCs/>
                    </w:rPr>
                  </w:pPr>
                  <w:r>
                    <w:rPr>
                      <w:iCs/>
                    </w:rPr>
                    <w:t>fino a 1</w:t>
                  </w:r>
                  <w:r w:rsidRPr="00A54DAC">
                    <w:rPr>
                      <w:iCs/>
                    </w:rPr>
                    <w:t>5 punti</w:t>
                  </w:r>
                </w:p>
              </w:tc>
            </w:tr>
            <w:tr w:rsidR="00796880" w:rsidRPr="00A54DAC" w:rsidTr="00796880">
              <w:trPr>
                <w:trHeight w:val="330"/>
              </w:trPr>
              <w:tc>
                <w:tcPr>
                  <w:tcW w:w="2902" w:type="dxa"/>
                  <w:vMerge/>
                  <w:tcBorders>
                    <w:left w:val="single" w:sz="12" w:space="0" w:color="auto"/>
                  </w:tcBorders>
                  <w:shd w:val="clear" w:color="auto" w:fill="auto"/>
                  <w:vAlign w:val="center"/>
                </w:tcPr>
                <w:p w:rsidR="00796880" w:rsidRPr="00A54DAC" w:rsidRDefault="00796880" w:rsidP="00796880">
                  <w:pPr>
                    <w:rPr>
                      <w:iCs/>
                    </w:rPr>
                  </w:pPr>
                </w:p>
              </w:tc>
              <w:tc>
                <w:tcPr>
                  <w:tcW w:w="4819" w:type="dxa"/>
                  <w:shd w:val="clear" w:color="auto" w:fill="auto"/>
                  <w:vAlign w:val="center"/>
                </w:tcPr>
                <w:p w:rsidR="00796880" w:rsidRPr="00A54DAC" w:rsidRDefault="00796880" w:rsidP="00796880">
                  <w:pPr>
                    <w:spacing w:before="60" w:after="60"/>
                    <w:rPr>
                      <w:iCs/>
                    </w:rPr>
                  </w:pPr>
                  <w:r w:rsidRPr="00A54DAC">
                    <w:rPr>
                      <w:iCs/>
                    </w:rPr>
                    <w:t>Idoneit</w:t>
                  </w:r>
                  <w:r>
                    <w:rPr>
                      <w:iCs/>
                    </w:rPr>
                    <w:t>à</w:t>
                  </w:r>
                  <w:r w:rsidRPr="00A54DAC">
                    <w:rPr>
                      <w:iCs/>
                    </w:rPr>
                    <w:t xml:space="preserve"> del candidato a svolgere le mansioni previste dalle attivit</w:t>
                  </w:r>
                  <w:r>
                    <w:rPr>
                      <w:iCs/>
                    </w:rPr>
                    <w:t>à</w:t>
                  </w:r>
                  <w:r w:rsidRPr="00A54DAC">
                    <w:rPr>
                      <w:iCs/>
                    </w:rPr>
                    <w:t xml:space="preserve"> del progetto</w:t>
                  </w:r>
                </w:p>
              </w:tc>
              <w:tc>
                <w:tcPr>
                  <w:tcW w:w="1701" w:type="dxa"/>
                  <w:tcBorders>
                    <w:right w:val="single" w:sz="12" w:space="0" w:color="auto"/>
                  </w:tcBorders>
                  <w:shd w:val="clear" w:color="auto" w:fill="auto"/>
                  <w:vAlign w:val="center"/>
                </w:tcPr>
                <w:p w:rsidR="00796880" w:rsidRPr="00A54DAC" w:rsidRDefault="00796880" w:rsidP="00796880">
                  <w:pPr>
                    <w:jc w:val="center"/>
                  </w:pPr>
                  <w:r w:rsidRPr="00A54DAC">
                    <w:rPr>
                      <w:iCs/>
                    </w:rPr>
                    <w:t>fino a 15 punti</w:t>
                  </w:r>
                </w:p>
              </w:tc>
            </w:tr>
            <w:tr w:rsidR="00796880" w:rsidRPr="00A54DAC" w:rsidTr="00796880">
              <w:trPr>
                <w:trHeight w:val="315"/>
              </w:trPr>
              <w:tc>
                <w:tcPr>
                  <w:tcW w:w="2902" w:type="dxa"/>
                  <w:vMerge/>
                  <w:tcBorders>
                    <w:left w:val="single" w:sz="12" w:space="0" w:color="auto"/>
                  </w:tcBorders>
                  <w:shd w:val="clear" w:color="auto" w:fill="auto"/>
                  <w:vAlign w:val="center"/>
                </w:tcPr>
                <w:p w:rsidR="00796880" w:rsidRPr="00A54DAC" w:rsidRDefault="00796880" w:rsidP="00796880">
                  <w:pPr>
                    <w:rPr>
                      <w:iCs/>
                    </w:rPr>
                  </w:pPr>
                </w:p>
              </w:tc>
              <w:tc>
                <w:tcPr>
                  <w:tcW w:w="4819" w:type="dxa"/>
                  <w:shd w:val="clear" w:color="auto" w:fill="auto"/>
                  <w:vAlign w:val="center"/>
                </w:tcPr>
                <w:p w:rsidR="00796880" w:rsidRPr="00A54DAC" w:rsidRDefault="00796880" w:rsidP="00796880">
                  <w:pPr>
                    <w:spacing w:before="60" w:after="60"/>
                    <w:rPr>
                      <w:iCs/>
                    </w:rPr>
                  </w:pPr>
                  <w:r w:rsidRPr="00A54DAC">
                    <w:rPr>
                      <w:iCs/>
                    </w:rPr>
                    <w:t>Doti e abilit</w:t>
                  </w:r>
                  <w:r>
                    <w:rPr>
                      <w:iCs/>
                    </w:rPr>
                    <w:t xml:space="preserve">à </w:t>
                  </w:r>
                  <w:r w:rsidRPr="00A54DAC">
                    <w:rPr>
                      <w:iCs/>
                    </w:rPr>
                    <w:t>umane possedute dal candidato</w:t>
                  </w:r>
                </w:p>
              </w:tc>
              <w:tc>
                <w:tcPr>
                  <w:tcW w:w="1701" w:type="dxa"/>
                  <w:tcBorders>
                    <w:right w:val="single" w:sz="12" w:space="0" w:color="auto"/>
                  </w:tcBorders>
                  <w:shd w:val="clear" w:color="auto" w:fill="auto"/>
                  <w:vAlign w:val="center"/>
                </w:tcPr>
                <w:p w:rsidR="00796880" w:rsidRPr="00A54DAC" w:rsidRDefault="00796880" w:rsidP="00796880">
                  <w:pPr>
                    <w:jc w:val="center"/>
                  </w:pPr>
                  <w:r>
                    <w:rPr>
                      <w:iCs/>
                    </w:rPr>
                    <w:t xml:space="preserve">fino a </w:t>
                  </w:r>
                  <w:r w:rsidRPr="00A54DAC">
                    <w:rPr>
                      <w:iCs/>
                    </w:rPr>
                    <w:t>15 punti</w:t>
                  </w:r>
                </w:p>
              </w:tc>
            </w:tr>
            <w:tr w:rsidR="00796880" w:rsidRPr="00A54DAC" w:rsidTr="00796880">
              <w:trPr>
                <w:trHeight w:val="300"/>
              </w:trPr>
              <w:tc>
                <w:tcPr>
                  <w:tcW w:w="2902" w:type="dxa"/>
                  <w:vMerge/>
                  <w:tcBorders>
                    <w:left w:val="single" w:sz="12" w:space="0" w:color="auto"/>
                    <w:bottom w:val="single" w:sz="12" w:space="0" w:color="auto"/>
                  </w:tcBorders>
                  <w:shd w:val="clear" w:color="auto" w:fill="auto"/>
                  <w:vAlign w:val="center"/>
                </w:tcPr>
                <w:p w:rsidR="00796880" w:rsidRPr="00A54DAC" w:rsidRDefault="00796880" w:rsidP="00796880">
                  <w:pPr>
                    <w:rPr>
                      <w:iCs/>
                    </w:rPr>
                  </w:pPr>
                </w:p>
              </w:tc>
              <w:tc>
                <w:tcPr>
                  <w:tcW w:w="4819" w:type="dxa"/>
                  <w:tcBorders>
                    <w:bottom w:val="single" w:sz="12" w:space="0" w:color="auto"/>
                  </w:tcBorders>
                  <w:shd w:val="clear" w:color="auto" w:fill="auto"/>
                  <w:vAlign w:val="center"/>
                </w:tcPr>
                <w:p w:rsidR="00796880" w:rsidRPr="00A54DAC" w:rsidRDefault="00796880" w:rsidP="00796880">
                  <w:pPr>
                    <w:spacing w:before="60" w:after="60"/>
                    <w:rPr>
                      <w:iCs/>
                    </w:rPr>
                  </w:pPr>
                  <w:r w:rsidRPr="00A54DAC">
                    <w:rPr>
                      <w:iCs/>
                    </w:rPr>
                    <w:t>Capacit</w:t>
                  </w:r>
                  <w:r>
                    <w:rPr>
                      <w:iCs/>
                    </w:rPr>
                    <w:t>à</w:t>
                  </w:r>
                  <w:r w:rsidRPr="00A54DAC">
                    <w:rPr>
                      <w:iCs/>
                    </w:rPr>
                    <w:t xml:space="preserve"> relazionali e di comunicazione</w:t>
                  </w:r>
                </w:p>
              </w:tc>
              <w:tc>
                <w:tcPr>
                  <w:tcW w:w="1701" w:type="dxa"/>
                  <w:tcBorders>
                    <w:bottom w:val="single" w:sz="12" w:space="0" w:color="auto"/>
                    <w:right w:val="single" w:sz="12" w:space="0" w:color="auto"/>
                  </w:tcBorders>
                  <w:shd w:val="clear" w:color="auto" w:fill="auto"/>
                  <w:vAlign w:val="center"/>
                </w:tcPr>
                <w:p w:rsidR="00796880" w:rsidRPr="00A54DAC" w:rsidRDefault="00796880" w:rsidP="00796880">
                  <w:pPr>
                    <w:jc w:val="center"/>
                  </w:pPr>
                  <w:r w:rsidRPr="00A54DAC">
                    <w:rPr>
                      <w:iCs/>
                    </w:rPr>
                    <w:t>fino a 15 punti</w:t>
                  </w:r>
                </w:p>
              </w:tc>
            </w:tr>
            <w:tr w:rsidR="00796880" w:rsidRPr="00A54DAC" w:rsidTr="00796880">
              <w:trPr>
                <w:trHeight w:val="570"/>
              </w:trPr>
              <w:tc>
                <w:tcPr>
                  <w:tcW w:w="2902"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796880" w:rsidRPr="00A54DAC" w:rsidRDefault="00796880" w:rsidP="00796880">
                  <w:pPr>
                    <w:rPr>
                      <w:iCs/>
                    </w:rPr>
                  </w:pPr>
                  <w:r w:rsidRPr="00A54DAC">
                    <w:rPr>
                      <w:iCs/>
                    </w:rPr>
                    <w:t xml:space="preserve">Area delle Conoscenze/Competenze </w:t>
                  </w:r>
                  <w:r w:rsidRPr="00A54DAC">
                    <w:rPr>
                      <w:i/>
                      <w:iCs/>
                    </w:rPr>
                    <w:t>(punteggio massimo attribuibile 60 punti)</w:t>
                  </w:r>
                </w:p>
              </w:tc>
              <w:tc>
                <w:tcPr>
                  <w:tcW w:w="4819" w:type="dxa"/>
                  <w:tcBorders>
                    <w:top w:val="single" w:sz="12" w:space="0" w:color="auto"/>
                    <w:left w:val="single" w:sz="6" w:space="0" w:color="auto"/>
                    <w:bottom w:val="single" w:sz="6" w:space="0" w:color="auto"/>
                    <w:right w:val="single" w:sz="6" w:space="0" w:color="auto"/>
                  </w:tcBorders>
                  <w:shd w:val="clear" w:color="auto" w:fill="auto"/>
                  <w:vAlign w:val="center"/>
                </w:tcPr>
                <w:p w:rsidR="00796880" w:rsidRPr="00A54DAC" w:rsidRDefault="00796880" w:rsidP="00796880">
                  <w:pPr>
                    <w:spacing w:before="60" w:after="60"/>
                    <w:rPr>
                      <w:iCs/>
                    </w:rPr>
                  </w:pPr>
                  <w:r w:rsidRPr="00A54DAC">
                    <w:rPr>
                      <w:iCs/>
                    </w:rPr>
                    <w:t>Grado di conoscenza del Servizio Civile Nazionale</w:t>
                  </w:r>
                </w:p>
              </w:tc>
              <w:tc>
                <w:tcPr>
                  <w:tcW w:w="1701" w:type="dxa"/>
                  <w:tcBorders>
                    <w:top w:val="single" w:sz="12" w:space="0" w:color="auto"/>
                    <w:left w:val="single" w:sz="6" w:space="0" w:color="auto"/>
                    <w:bottom w:val="single" w:sz="6" w:space="0" w:color="auto"/>
                    <w:right w:val="single" w:sz="12" w:space="0" w:color="auto"/>
                  </w:tcBorders>
                  <w:shd w:val="clear" w:color="auto" w:fill="auto"/>
                  <w:vAlign w:val="center"/>
                </w:tcPr>
                <w:p w:rsidR="00796880" w:rsidRPr="00A54DAC" w:rsidRDefault="00796880" w:rsidP="00796880">
                  <w:pPr>
                    <w:spacing w:before="60" w:after="60"/>
                    <w:jc w:val="center"/>
                    <w:rPr>
                      <w:iCs/>
                    </w:rPr>
                  </w:pPr>
                  <w:r w:rsidRPr="00A54DAC">
                    <w:rPr>
                      <w:iCs/>
                    </w:rPr>
                    <w:t>fino a 15 punti</w:t>
                  </w:r>
                </w:p>
              </w:tc>
            </w:tr>
            <w:tr w:rsidR="00796880" w:rsidRPr="00A54DAC" w:rsidTr="00796880">
              <w:trPr>
                <w:trHeight w:val="347"/>
              </w:trPr>
              <w:tc>
                <w:tcPr>
                  <w:tcW w:w="2902" w:type="dxa"/>
                  <w:vMerge/>
                  <w:tcBorders>
                    <w:top w:val="single" w:sz="6" w:space="0" w:color="auto"/>
                    <w:left w:val="single" w:sz="12" w:space="0" w:color="auto"/>
                    <w:bottom w:val="single" w:sz="6" w:space="0" w:color="auto"/>
                    <w:right w:val="single" w:sz="6" w:space="0" w:color="auto"/>
                  </w:tcBorders>
                  <w:shd w:val="clear" w:color="auto" w:fill="auto"/>
                  <w:vAlign w:val="center"/>
                </w:tcPr>
                <w:p w:rsidR="00796880" w:rsidRPr="00A54DAC" w:rsidRDefault="00796880" w:rsidP="00796880">
                  <w:pPr>
                    <w:rPr>
                      <w:iCs/>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rsidR="00796880" w:rsidRPr="00A54DAC" w:rsidRDefault="00796880" w:rsidP="00796880">
                  <w:pPr>
                    <w:spacing w:before="60" w:after="60"/>
                    <w:rPr>
                      <w:iCs/>
                    </w:rPr>
                  </w:pPr>
                  <w:r w:rsidRPr="00A54DAC">
                    <w:rPr>
                      <w:iCs/>
                    </w:rPr>
                    <w:t>Grado di conoscenza del progetto</w:t>
                  </w:r>
                </w:p>
              </w:tc>
              <w:tc>
                <w:tcPr>
                  <w:tcW w:w="1701" w:type="dxa"/>
                  <w:tcBorders>
                    <w:top w:val="single" w:sz="6" w:space="0" w:color="auto"/>
                    <w:left w:val="single" w:sz="6" w:space="0" w:color="auto"/>
                    <w:bottom w:val="single" w:sz="6" w:space="0" w:color="auto"/>
                    <w:right w:val="single" w:sz="12" w:space="0" w:color="auto"/>
                  </w:tcBorders>
                  <w:shd w:val="clear" w:color="auto" w:fill="auto"/>
                  <w:vAlign w:val="center"/>
                </w:tcPr>
                <w:p w:rsidR="00796880" w:rsidRPr="00A54DAC" w:rsidRDefault="00796880" w:rsidP="00796880">
                  <w:pPr>
                    <w:jc w:val="center"/>
                  </w:pPr>
                  <w:r w:rsidRPr="00A54DAC">
                    <w:rPr>
                      <w:iCs/>
                    </w:rPr>
                    <w:t>fino a 15 punti</w:t>
                  </w:r>
                </w:p>
              </w:tc>
            </w:tr>
            <w:tr w:rsidR="00796880" w:rsidRPr="00A54DAC" w:rsidTr="00796880">
              <w:trPr>
                <w:trHeight w:val="225"/>
              </w:trPr>
              <w:tc>
                <w:tcPr>
                  <w:tcW w:w="2902" w:type="dxa"/>
                  <w:vMerge/>
                  <w:tcBorders>
                    <w:top w:val="single" w:sz="6" w:space="0" w:color="auto"/>
                    <w:left w:val="single" w:sz="12" w:space="0" w:color="auto"/>
                    <w:bottom w:val="single" w:sz="6" w:space="0" w:color="auto"/>
                    <w:right w:val="single" w:sz="6" w:space="0" w:color="auto"/>
                  </w:tcBorders>
                  <w:shd w:val="clear" w:color="auto" w:fill="auto"/>
                  <w:vAlign w:val="center"/>
                </w:tcPr>
                <w:p w:rsidR="00796880" w:rsidRPr="00A54DAC" w:rsidRDefault="00796880" w:rsidP="00796880">
                  <w:pPr>
                    <w:rPr>
                      <w:iCs/>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rsidR="00796880" w:rsidRPr="00A54DAC" w:rsidRDefault="00796880" w:rsidP="00796880">
                  <w:pPr>
                    <w:spacing w:before="60" w:after="60"/>
                    <w:rPr>
                      <w:iCs/>
                    </w:rPr>
                  </w:pPr>
                  <w:r w:rsidRPr="00A54DAC">
                    <w:rPr>
                      <w:iCs/>
                    </w:rPr>
                    <w:t>Conoscenze Informatiche</w:t>
                  </w:r>
                </w:p>
              </w:tc>
              <w:tc>
                <w:tcPr>
                  <w:tcW w:w="1701" w:type="dxa"/>
                  <w:tcBorders>
                    <w:top w:val="single" w:sz="6" w:space="0" w:color="auto"/>
                    <w:left w:val="single" w:sz="6" w:space="0" w:color="auto"/>
                    <w:bottom w:val="single" w:sz="6" w:space="0" w:color="auto"/>
                    <w:right w:val="single" w:sz="12" w:space="0" w:color="auto"/>
                  </w:tcBorders>
                  <w:shd w:val="clear" w:color="auto" w:fill="auto"/>
                  <w:vAlign w:val="center"/>
                </w:tcPr>
                <w:p w:rsidR="00796880" w:rsidRPr="00A54DAC" w:rsidRDefault="00796880" w:rsidP="00796880">
                  <w:pPr>
                    <w:jc w:val="center"/>
                  </w:pPr>
                  <w:r w:rsidRPr="00A54DAC">
                    <w:rPr>
                      <w:iCs/>
                    </w:rPr>
                    <w:t>fino a 15 punti</w:t>
                  </w:r>
                </w:p>
              </w:tc>
            </w:tr>
            <w:tr w:rsidR="00796880" w:rsidRPr="00A54DAC" w:rsidTr="00796880">
              <w:trPr>
                <w:trHeight w:val="401"/>
              </w:trPr>
              <w:tc>
                <w:tcPr>
                  <w:tcW w:w="2902" w:type="dxa"/>
                  <w:vMerge/>
                  <w:tcBorders>
                    <w:top w:val="single" w:sz="6" w:space="0" w:color="auto"/>
                    <w:left w:val="single" w:sz="12" w:space="0" w:color="auto"/>
                    <w:bottom w:val="single" w:sz="12" w:space="0" w:color="auto"/>
                    <w:right w:val="single" w:sz="6" w:space="0" w:color="auto"/>
                  </w:tcBorders>
                  <w:shd w:val="clear" w:color="auto" w:fill="auto"/>
                  <w:vAlign w:val="center"/>
                </w:tcPr>
                <w:p w:rsidR="00796880" w:rsidRPr="00A54DAC" w:rsidRDefault="00796880" w:rsidP="00796880">
                  <w:pPr>
                    <w:rPr>
                      <w:iCs/>
                    </w:rPr>
                  </w:pPr>
                </w:p>
              </w:tc>
              <w:tc>
                <w:tcPr>
                  <w:tcW w:w="4819" w:type="dxa"/>
                  <w:tcBorders>
                    <w:top w:val="single" w:sz="6" w:space="0" w:color="auto"/>
                    <w:left w:val="single" w:sz="6" w:space="0" w:color="auto"/>
                    <w:bottom w:val="single" w:sz="12" w:space="0" w:color="auto"/>
                    <w:right w:val="single" w:sz="6" w:space="0" w:color="auto"/>
                  </w:tcBorders>
                  <w:shd w:val="clear" w:color="auto" w:fill="auto"/>
                  <w:vAlign w:val="center"/>
                </w:tcPr>
                <w:p w:rsidR="00796880" w:rsidRPr="00A54DAC" w:rsidRDefault="00796880" w:rsidP="00796880">
                  <w:pPr>
                    <w:spacing w:before="60" w:after="60"/>
                    <w:rPr>
                      <w:iCs/>
                    </w:rPr>
                  </w:pPr>
                  <w:r w:rsidRPr="00A54DAC">
                    <w:rPr>
                      <w:iCs/>
                    </w:rPr>
                    <w:t>Capacit</w:t>
                  </w:r>
                  <w:r>
                    <w:rPr>
                      <w:iCs/>
                    </w:rPr>
                    <w:t xml:space="preserve">à </w:t>
                  </w:r>
                  <w:r w:rsidRPr="00A54DAC">
                    <w:rPr>
                      <w:iCs/>
                    </w:rPr>
                    <w:t xml:space="preserve"> di lettura (prova pratica)</w:t>
                  </w:r>
                </w:p>
              </w:tc>
              <w:tc>
                <w:tcPr>
                  <w:tcW w:w="1701" w:type="dxa"/>
                  <w:tcBorders>
                    <w:top w:val="single" w:sz="6" w:space="0" w:color="auto"/>
                    <w:left w:val="single" w:sz="6" w:space="0" w:color="auto"/>
                    <w:bottom w:val="single" w:sz="12" w:space="0" w:color="auto"/>
                    <w:right w:val="single" w:sz="12" w:space="0" w:color="auto"/>
                  </w:tcBorders>
                  <w:shd w:val="clear" w:color="auto" w:fill="auto"/>
                  <w:vAlign w:val="center"/>
                </w:tcPr>
                <w:p w:rsidR="00796880" w:rsidRPr="00A54DAC" w:rsidRDefault="00796880" w:rsidP="00796880">
                  <w:pPr>
                    <w:jc w:val="center"/>
                  </w:pPr>
                  <w:r w:rsidRPr="00A54DAC">
                    <w:rPr>
                      <w:iCs/>
                    </w:rPr>
                    <w:t>fino a 15 punti</w:t>
                  </w:r>
                </w:p>
              </w:tc>
            </w:tr>
            <w:tr w:rsidR="00796880" w:rsidRPr="00A54DAC" w:rsidTr="00796880">
              <w:trPr>
                <w:trHeight w:val="378"/>
              </w:trPr>
              <w:tc>
                <w:tcPr>
                  <w:tcW w:w="2902" w:type="dxa"/>
                  <w:vMerge w:val="restart"/>
                  <w:tcBorders>
                    <w:top w:val="single" w:sz="12" w:space="0" w:color="auto"/>
                    <w:left w:val="single" w:sz="12" w:space="0" w:color="auto"/>
                  </w:tcBorders>
                  <w:shd w:val="clear" w:color="auto" w:fill="auto"/>
                  <w:vAlign w:val="center"/>
                </w:tcPr>
                <w:p w:rsidR="00796880" w:rsidRPr="00A54DAC" w:rsidRDefault="00796880" w:rsidP="00796880">
                  <w:pPr>
                    <w:rPr>
                      <w:i/>
                      <w:iCs/>
                    </w:rPr>
                  </w:pPr>
                  <w:r w:rsidRPr="00A54DAC">
                    <w:rPr>
                      <w:iCs/>
                    </w:rPr>
                    <w:t>Area della Disponibilit</w:t>
                  </w:r>
                  <w:r>
                    <w:rPr>
                      <w:iCs/>
                    </w:rPr>
                    <w:t>à</w:t>
                  </w:r>
                  <w:r w:rsidRPr="00A54DAC">
                    <w:rPr>
                      <w:iCs/>
                    </w:rPr>
                    <w:t xml:space="preserve">/Esperienza </w:t>
                  </w:r>
                  <w:r w:rsidRPr="00A54DAC">
                    <w:rPr>
                      <w:i/>
                      <w:iCs/>
                    </w:rPr>
                    <w:t>(punteggio massimo attribuibile 60 punti)</w:t>
                  </w:r>
                </w:p>
              </w:tc>
              <w:tc>
                <w:tcPr>
                  <w:tcW w:w="4819" w:type="dxa"/>
                  <w:tcBorders>
                    <w:top w:val="single" w:sz="12" w:space="0" w:color="auto"/>
                  </w:tcBorders>
                  <w:shd w:val="clear" w:color="auto" w:fill="auto"/>
                  <w:vAlign w:val="center"/>
                </w:tcPr>
                <w:p w:rsidR="00796880" w:rsidRPr="00A54DAC" w:rsidRDefault="00796880" w:rsidP="00796880">
                  <w:pPr>
                    <w:spacing w:before="60" w:after="60"/>
                    <w:rPr>
                      <w:iCs/>
                    </w:rPr>
                  </w:pPr>
                  <w:r w:rsidRPr="00A54DAC">
                    <w:rPr>
                      <w:iCs/>
                    </w:rPr>
                    <w:t xml:space="preserve">Pregresse esperienze di volontariato </w:t>
                  </w:r>
                </w:p>
              </w:tc>
              <w:tc>
                <w:tcPr>
                  <w:tcW w:w="1701" w:type="dxa"/>
                  <w:tcBorders>
                    <w:top w:val="single" w:sz="12" w:space="0" w:color="auto"/>
                    <w:right w:val="single" w:sz="12" w:space="0" w:color="auto"/>
                  </w:tcBorders>
                  <w:shd w:val="clear" w:color="auto" w:fill="auto"/>
                  <w:vAlign w:val="center"/>
                </w:tcPr>
                <w:p w:rsidR="00796880" w:rsidRPr="00A54DAC" w:rsidRDefault="00796880" w:rsidP="00796880">
                  <w:pPr>
                    <w:spacing w:before="60" w:after="60"/>
                    <w:jc w:val="center"/>
                    <w:rPr>
                      <w:iCs/>
                    </w:rPr>
                  </w:pPr>
                  <w:r w:rsidRPr="00A54DAC">
                    <w:rPr>
                      <w:iCs/>
                    </w:rPr>
                    <w:t>fino a 15 punti</w:t>
                  </w:r>
                </w:p>
              </w:tc>
            </w:tr>
            <w:tr w:rsidR="00796880" w:rsidRPr="00A54DAC" w:rsidTr="00796880">
              <w:trPr>
                <w:trHeight w:val="532"/>
              </w:trPr>
              <w:tc>
                <w:tcPr>
                  <w:tcW w:w="2902" w:type="dxa"/>
                  <w:vMerge/>
                  <w:tcBorders>
                    <w:left w:val="single" w:sz="12" w:space="0" w:color="auto"/>
                  </w:tcBorders>
                  <w:shd w:val="clear" w:color="auto" w:fill="auto"/>
                  <w:vAlign w:val="center"/>
                </w:tcPr>
                <w:p w:rsidR="00796880" w:rsidRPr="00A54DAC" w:rsidRDefault="00796880" w:rsidP="00796880">
                  <w:pPr>
                    <w:rPr>
                      <w:iCs/>
                    </w:rPr>
                  </w:pPr>
                </w:p>
              </w:tc>
              <w:tc>
                <w:tcPr>
                  <w:tcW w:w="4819" w:type="dxa"/>
                  <w:shd w:val="clear" w:color="auto" w:fill="auto"/>
                  <w:vAlign w:val="center"/>
                </w:tcPr>
                <w:p w:rsidR="00796880" w:rsidRPr="00A54DAC" w:rsidRDefault="00796880" w:rsidP="00796880">
                  <w:pPr>
                    <w:spacing w:before="60" w:after="60"/>
                    <w:rPr>
                      <w:iCs/>
                    </w:rPr>
                  </w:pPr>
                  <w:r w:rsidRPr="00A54DAC">
                    <w:rPr>
                      <w:iCs/>
                    </w:rPr>
                    <w:t>Disponibilit</w:t>
                  </w:r>
                  <w:r>
                    <w:rPr>
                      <w:iCs/>
                    </w:rPr>
                    <w:t>à</w:t>
                  </w:r>
                  <w:r w:rsidRPr="00A54DAC">
                    <w:rPr>
                      <w:iCs/>
                    </w:rPr>
                    <w:t xml:space="preserve"> del candidato (flessibilit</w:t>
                  </w:r>
                  <w:r>
                    <w:rPr>
                      <w:iCs/>
                    </w:rPr>
                    <w:t>à</w:t>
                  </w:r>
                  <w:r w:rsidRPr="00A54DAC">
                    <w:rPr>
                      <w:iCs/>
                    </w:rPr>
                    <w:t xml:space="preserve"> oraria, attivit</w:t>
                  </w:r>
                  <w:r>
                    <w:rPr>
                      <w:iCs/>
                    </w:rPr>
                    <w:t xml:space="preserve">à </w:t>
                  </w:r>
                  <w:r w:rsidRPr="00A54DAC">
                    <w:rPr>
                      <w:iCs/>
                    </w:rPr>
                    <w:t xml:space="preserve"> in giorni festivi, spostamenti)</w:t>
                  </w:r>
                </w:p>
              </w:tc>
              <w:tc>
                <w:tcPr>
                  <w:tcW w:w="1701" w:type="dxa"/>
                  <w:tcBorders>
                    <w:right w:val="single" w:sz="12" w:space="0" w:color="auto"/>
                  </w:tcBorders>
                  <w:shd w:val="clear" w:color="auto" w:fill="auto"/>
                  <w:vAlign w:val="center"/>
                </w:tcPr>
                <w:p w:rsidR="00796880" w:rsidRPr="00A54DAC" w:rsidRDefault="00796880" w:rsidP="00796880">
                  <w:pPr>
                    <w:jc w:val="center"/>
                  </w:pPr>
                  <w:r w:rsidRPr="00A54DAC">
                    <w:rPr>
                      <w:iCs/>
                    </w:rPr>
                    <w:t>fino a 15 punti</w:t>
                  </w:r>
                </w:p>
              </w:tc>
            </w:tr>
            <w:tr w:rsidR="00796880" w:rsidRPr="00A54DAC" w:rsidTr="00796880">
              <w:trPr>
                <w:trHeight w:val="428"/>
              </w:trPr>
              <w:tc>
                <w:tcPr>
                  <w:tcW w:w="2902" w:type="dxa"/>
                  <w:vMerge/>
                  <w:tcBorders>
                    <w:left w:val="single" w:sz="12" w:space="0" w:color="auto"/>
                  </w:tcBorders>
                  <w:shd w:val="clear" w:color="auto" w:fill="auto"/>
                  <w:vAlign w:val="center"/>
                </w:tcPr>
                <w:p w:rsidR="00796880" w:rsidRPr="00A54DAC" w:rsidRDefault="00796880" w:rsidP="00796880">
                  <w:pPr>
                    <w:rPr>
                      <w:iCs/>
                    </w:rPr>
                  </w:pPr>
                </w:p>
              </w:tc>
              <w:tc>
                <w:tcPr>
                  <w:tcW w:w="4819" w:type="dxa"/>
                  <w:shd w:val="clear" w:color="auto" w:fill="auto"/>
                  <w:vAlign w:val="center"/>
                </w:tcPr>
                <w:p w:rsidR="00796880" w:rsidRPr="00A54DAC" w:rsidRDefault="00796880" w:rsidP="00796880">
                  <w:pPr>
                    <w:spacing w:before="60" w:after="60"/>
                    <w:rPr>
                      <w:iCs/>
                    </w:rPr>
                  </w:pPr>
                  <w:r w:rsidRPr="00A54DAC">
                    <w:rPr>
                      <w:iCs/>
                    </w:rPr>
                    <w:t>Disponibilit</w:t>
                  </w:r>
                  <w:r>
                    <w:rPr>
                      <w:iCs/>
                    </w:rPr>
                    <w:t>à</w:t>
                  </w:r>
                  <w:r w:rsidRPr="00A54DAC">
                    <w:rPr>
                      <w:iCs/>
                    </w:rPr>
                    <w:t xml:space="preserve"> a continuare le attivit</w:t>
                  </w:r>
                  <w:r>
                    <w:rPr>
                      <w:iCs/>
                    </w:rPr>
                    <w:t>à</w:t>
                  </w:r>
                  <w:r w:rsidRPr="00A54DAC">
                    <w:rPr>
                      <w:iCs/>
                    </w:rPr>
                    <w:t xml:space="preserve"> di progetto al termine del servizio</w:t>
                  </w:r>
                </w:p>
              </w:tc>
              <w:tc>
                <w:tcPr>
                  <w:tcW w:w="1701" w:type="dxa"/>
                  <w:tcBorders>
                    <w:right w:val="single" w:sz="12" w:space="0" w:color="auto"/>
                  </w:tcBorders>
                  <w:shd w:val="clear" w:color="auto" w:fill="auto"/>
                  <w:vAlign w:val="center"/>
                </w:tcPr>
                <w:p w:rsidR="00796880" w:rsidRPr="00A54DAC" w:rsidRDefault="00796880" w:rsidP="00796880">
                  <w:pPr>
                    <w:jc w:val="center"/>
                  </w:pPr>
                  <w:r w:rsidRPr="00A54DAC">
                    <w:rPr>
                      <w:iCs/>
                    </w:rPr>
                    <w:t>fino a 15 punti</w:t>
                  </w:r>
                </w:p>
              </w:tc>
            </w:tr>
            <w:tr w:rsidR="00796880" w:rsidRPr="00A54DAC" w:rsidTr="00796880">
              <w:tc>
                <w:tcPr>
                  <w:tcW w:w="2902" w:type="dxa"/>
                  <w:vMerge/>
                  <w:tcBorders>
                    <w:left w:val="single" w:sz="12" w:space="0" w:color="auto"/>
                    <w:bottom w:val="single" w:sz="12" w:space="0" w:color="auto"/>
                  </w:tcBorders>
                  <w:shd w:val="clear" w:color="auto" w:fill="auto"/>
                  <w:vAlign w:val="center"/>
                </w:tcPr>
                <w:p w:rsidR="00796880" w:rsidRPr="00A54DAC" w:rsidRDefault="00796880" w:rsidP="00796880">
                  <w:pPr>
                    <w:rPr>
                      <w:iCs/>
                    </w:rPr>
                  </w:pPr>
                </w:p>
              </w:tc>
              <w:tc>
                <w:tcPr>
                  <w:tcW w:w="4819" w:type="dxa"/>
                  <w:tcBorders>
                    <w:bottom w:val="single" w:sz="12" w:space="0" w:color="auto"/>
                  </w:tcBorders>
                  <w:shd w:val="clear" w:color="auto" w:fill="auto"/>
                </w:tcPr>
                <w:p w:rsidR="00796880" w:rsidRPr="00A54DAC" w:rsidRDefault="00796880" w:rsidP="00796880">
                  <w:pPr>
                    <w:spacing w:before="60" w:after="60"/>
                    <w:rPr>
                      <w:iCs/>
                    </w:rPr>
                  </w:pPr>
                  <w:r w:rsidRPr="00A54DAC">
                    <w:rPr>
                      <w:iCs/>
                    </w:rPr>
                    <w:t xml:space="preserve">Altri elementi di valutazione </w:t>
                  </w:r>
                  <w:r w:rsidRPr="00A54DAC">
                    <w:rPr>
                      <w:i/>
                      <w:iCs/>
                    </w:rPr>
                    <w:t>(bisogna dettagliare gli elementi valutati)</w:t>
                  </w:r>
                </w:p>
              </w:tc>
              <w:tc>
                <w:tcPr>
                  <w:tcW w:w="1701" w:type="dxa"/>
                  <w:tcBorders>
                    <w:bottom w:val="single" w:sz="12" w:space="0" w:color="auto"/>
                    <w:right w:val="single" w:sz="12" w:space="0" w:color="auto"/>
                  </w:tcBorders>
                  <w:shd w:val="clear" w:color="auto" w:fill="auto"/>
                  <w:vAlign w:val="center"/>
                </w:tcPr>
                <w:p w:rsidR="00796880" w:rsidRPr="00A54DAC" w:rsidRDefault="00796880" w:rsidP="00796880">
                  <w:pPr>
                    <w:jc w:val="center"/>
                  </w:pPr>
                  <w:r w:rsidRPr="00A54DAC">
                    <w:rPr>
                      <w:iCs/>
                    </w:rPr>
                    <w:t>fino a 15 punti</w:t>
                  </w:r>
                </w:p>
              </w:tc>
            </w:tr>
          </w:tbl>
          <w:p w:rsidR="00796880" w:rsidRPr="00101559" w:rsidRDefault="00796880" w:rsidP="00796880">
            <w:pPr>
              <w:ind w:left="360"/>
              <w:jc w:val="both"/>
              <w:rPr>
                <w:iCs/>
                <w:sz w:val="8"/>
                <w:szCs w:val="8"/>
                <w:u w:val="single"/>
              </w:rPr>
            </w:pPr>
          </w:p>
          <w:p w:rsidR="00796880" w:rsidRPr="00A54DAC" w:rsidRDefault="00796880" w:rsidP="00796880">
            <w:pPr>
              <w:jc w:val="both"/>
              <w:rPr>
                <w:iCs/>
              </w:rPr>
            </w:pPr>
            <w:r w:rsidRPr="00A54DAC">
              <w:rPr>
                <w:iCs/>
              </w:rPr>
              <w:t xml:space="preserve">Il punteggio massimo ottenibile per ogni singola variabile e’ pari a 60 (SESSANTA) ed </w:t>
            </w:r>
            <w:r>
              <w:rPr>
                <w:iCs/>
              </w:rPr>
              <w:t>è</w:t>
            </w:r>
            <w:r w:rsidRPr="00A54DAC">
              <w:rPr>
                <w:iCs/>
              </w:rPr>
              <w:t xml:space="preserve"> dato dalla somma di ciascuno dei quattro indicatori che lo compongono, ognuno dei quali pu</w:t>
            </w:r>
            <w:r>
              <w:rPr>
                <w:iCs/>
              </w:rPr>
              <w:t>ò</w:t>
            </w:r>
            <w:r w:rsidRPr="00A54DAC">
              <w:rPr>
                <w:iCs/>
              </w:rPr>
              <w:t xml:space="preserve"> avere punteggio massimo pari a 15 (QUINDICI). Ad ogni singolo indicatore pu</w:t>
            </w:r>
            <w:r>
              <w:rPr>
                <w:iCs/>
              </w:rPr>
              <w:t>ò</w:t>
            </w:r>
            <w:r w:rsidRPr="00A54DAC">
              <w:rPr>
                <w:iCs/>
              </w:rPr>
              <w:t xml:space="preserve"> essere attribuito, quindi, un valore compreso tra 0 (ZERO) e 15 (QUINDICI) con valori decimali aventi passo pari a 0,50 (es. 10,50 punti).</w:t>
            </w:r>
          </w:p>
          <w:p w:rsidR="00796880" w:rsidRPr="00A54DAC" w:rsidRDefault="00796880" w:rsidP="00796880">
            <w:pPr>
              <w:jc w:val="both"/>
              <w:rPr>
                <w:iCs/>
              </w:rPr>
            </w:pPr>
            <w:r w:rsidRPr="00A54DAC">
              <w:rPr>
                <w:iCs/>
              </w:rPr>
              <w:t>In base alle variabili ed agli indicatori elencati, il punteggio massimo attribuibile ad ogni candidato a seguito della valutazione documentali e’ pari a 60 (SESSANTA) punti che si ottengono effettuando la media matematica dei punteggi ottenuti per ciascuna variabile.</w:t>
            </w:r>
          </w:p>
          <w:p w:rsidR="00796880" w:rsidRPr="00A54DAC" w:rsidRDefault="00796880" w:rsidP="00796880">
            <w:pPr>
              <w:ind w:left="-70"/>
              <w:jc w:val="both"/>
              <w:rPr>
                <w:iCs/>
              </w:rPr>
            </w:pPr>
            <w:r w:rsidRPr="00A54DAC">
              <w:rPr>
                <w:iCs/>
              </w:rPr>
              <w:t xml:space="preserve">Il punteggio massimo ottenibile dai candidati a conclusione del processo di selezione </w:t>
            </w:r>
            <w:r>
              <w:rPr>
                <w:iCs/>
              </w:rPr>
              <w:t>è</w:t>
            </w:r>
            <w:r w:rsidRPr="00A54DAC">
              <w:rPr>
                <w:iCs/>
              </w:rPr>
              <w:t xml:space="preserve"> pari a 100 (CENTO).</w:t>
            </w:r>
          </w:p>
          <w:p w:rsidR="00796880" w:rsidRPr="00A54DAC" w:rsidRDefault="00796880" w:rsidP="00796880">
            <w:pPr>
              <w:tabs>
                <w:tab w:val="num" w:pos="840"/>
              </w:tabs>
              <w:jc w:val="both"/>
            </w:pPr>
            <w:r w:rsidRPr="00A54DAC">
              <w:rPr>
                <w:iCs/>
              </w:rPr>
              <w:t>Oltre ai requisiti di ammissibilit</w:t>
            </w:r>
            <w:r>
              <w:rPr>
                <w:iCs/>
              </w:rPr>
              <w:t>à</w:t>
            </w:r>
            <w:r w:rsidRPr="00A54DAC">
              <w:rPr>
                <w:iCs/>
              </w:rPr>
              <w:t xml:space="preserve"> previsti dal Bando di selezione, che prevedono l’esclusione per non idoneit</w:t>
            </w:r>
            <w:r>
              <w:rPr>
                <w:iCs/>
              </w:rPr>
              <w:t>à</w:t>
            </w:r>
            <w:r w:rsidRPr="00A54DAC">
              <w:rPr>
                <w:iCs/>
              </w:rPr>
              <w:t xml:space="preserve">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rsidR="00796880" w:rsidRDefault="00796880" w:rsidP="00796880"/>
    <w:p w:rsidR="00C568F4" w:rsidRPr="00796880" w:rsidRDefault="00C568F4" w:rsidP="00796880">
      <w:pPr>
        <w:ind w:left="720"/>
        <w:jc w:val="both"/>
        <w:rPr>
          <w:b/>
          <w:i/>
          <w:iCs/>
        </w:rPr>
      </w:pPr>
      <w:r w:rsidRPr="00796880">
        <w:rPr>
          <w:b/>
          <w:i/>
          <w:iCs/>
        </w:rPr>
        <w:t>Eventuali requisiti richiesti ai canditati per la partecipazione al progetto oltre quelli richiesti dalla legge 6 marzo 2001, n. 64:</w:t>
      </w:r>
    </w:p>
    <w:p w:rsidR="00C568F4" w:rsidRPr="00C539EB" w:rsidRDefault="00C568F4" w:rsidP="00AE1ED2">
      <w:pPr>
        <w:ind w:left="360"/>
        <w:rPr>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C568F4" w:rsidRPr="00C539EB" w:rsidTr="00796880">
        <w:trPr>
          <w:trHeight w:val="306"/>
        </w:trPr>
        <w:tc>
          <w:tcPr>
            <w:tcW w:w="9923" w:type="dxa"/>
          </w:tcPr>
          <w:p w:rsidR="00C568F4" w:rsidRPr="00035E9E" w:rsidRDefault="00C568F4" w:rsidP="00CF6034">
            <w:pPr>
              <w:pStyle w:val="Testonotaapidipagina"/>
              <w:jc w:val="both"/>
              <w:rPr>
                <w:sz w:val="24"/>
                <w:szCs w:val="24"/>
              </w:rPr>
            </w:pPr>
            <w:r w:rsidRPr="00035E9E">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rsidR="00C568F4" w:rsidRPr="00035E9E" w:rsidRDefault="00C568F4" w:rsidP="00CF6034">
            <w:pPr>
              <w:pStyle w:val="Testonotaapidipagina"/>
              <w:numPr>
                <w:ilvl w:val="0"/>
                <w:numId w:val="45"/>
              </w:numPr>
              <w:jc w:val="both"/>
              <w:rPr>
                <w:sz w:val="24"/>
                <w:szCs w:val="24"/>
              </w:rPr>
            </w:pPr>
            <w:r w:rsidRPr="00035E9E">
              <w:rPr>
                <w:sz w:val="24"/>
                <w:szCs w:val="24"/>
              </w:rPr>
              <w:t>Conoscenze informatiche di base,</w:t>
            </w:r>
            <w:r w:rsidRPr="00035E9E">
              <w:rPr>
                <w:color w:val="FF0000"/>
                <w:sz w:val="24"/>
                <w:szCs w:val="24"/>
              </w:rPr>
              <w:t xml:space="preserve"> </w:t>
            </w:r>
            <w:r w:rsidRPr="00035E9E">
              <w:rPr>
                <w:sz w:val="24"/>
                <w:szCs w:val="24"/>
              </w:rPr>
              <w:t>con riferimento ai sistemi di comunicazione e di informazione richiesti dalla presente iniziativa progettuale, come la conoscenza  del servizio di posta elettronica utile per lo scambio di informazioni sia con la presente struttura sia con le strutture periferiche.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rsidR="00C568F4" w:rsidRDefault="00C568F4" w:rsidP="00CF6034">
            <w:pPr>
              <w:pStyle w:val="Testonotaapidipagina"/>
              <w:numPr>
                <w:ilvl w:val="0"/>
                <w:numId w:val="45"/>
              </w:numPr>
              <w:jc w:val="both"/>
              <w:rPr>
                <w:sz w:val="24"/>
                <w:szCs w:val="24"/>
              </w:rPr>
            </w:pPr>
            <w:r w:rsidRPr="00035E9E">
              <w:rPr>
                <w:sz w:val="24"/>
                <w:szCs w:val="24"/>
              </w:rPr>
              <w:t>Il possesso della patente di guida B costituisce titolo preferenziale, vista la peculiarità dei servizi previsti dal progetto in favore dei non vedenti.</w:t>
            </w:r>
          </w:p>
          <w:p w:rsidR="00C568F4" w:rsidRPr="00035E9E" w:rsidRDefault="00C568F4" w:rsidP="00CF6034">
            <w:pPr>
              <w:pStyle w:val="Testonotaapidipagina"/>
              <w:numPr>
                <w:ilvl w:val="0"/>
                <w:numId w:val="45"/>
              </w:numPr>
              <w:jc w:val="both"/>
              <w:rPr>
                <w:sz w:val="24"/>
                <w:szCs w:val="24"/>
              </w:rPr>
            </w:pPr>
            <w:r>
              <w:rPr>
                <w:sz w:val="24"/>
                <w:szCs w:val="24"/>
              </w:rPr>
              <w:t>Il possesso della patente ECDL costituisce titolo preferenziale;</w:t>
            </w:r>
          </w:p>
          <w:p w:rsidR="00C568F4" w:rsidRPr="00796880" w:rsidRDefault="00C568F4" w:rsidP="00CF6034">
            <w:pPr>
              <w:pStyle w:val="Testonotaapidipagina"/>
              <w:numPr>
                <w:ilvl w:val="0"/>
                <w:numId w:val="45"/>
              </w:numPr>
              <w:jc w:val="both"/>
              <w:rPr>
                <w:sz w:val="22"/>
                <w:szCs w:val="22"/>
              </w:rPr>
            </w:pPr>
            <w:r w:rsidRPr="00CF6034">
              <w:rPr>
                <w:sz w:val="24"/>
                <w:szCs w:val="24"/>
              </w:rPr>
              <w:t xml:space="preserve">Il possesso di titoli di studio, oltre la scuola dell’obbligo, costituiscono titoli preferenziali. </w:t>
            </w:r>
          </w:p>
        </w:tc>
      </w:tr>
    </w:tbl>
    <w:p w:rsidR="00C568F4" w:rsidRPr="00C539EB" w:rsidRDefault="00C568F4" w:rsidP="00AE1ED2">
      <w:pPr>
        <w:ind w:left="360"/>
        <w:rPr>
          <w:sz w:val="22"/>
        </w:rPr>
      </w:pPr>
    </w:p>
    <w:p w:rsidR="00C568F4" w:rsidRPr="00C539EB" w:rsidRDefault="00C568F4" w:rsidP="00AE1ED2">
      <w:pPr>
        <w:pStyle w:val="Titolo2"/>
      </w:pPr>
      <w:r w:rsidRPr="00C539EB">
        <w:t>CARATTERISTICHE DELLE CONOSCENZE ACQUISIBILI</w:t>
      </w:r>
    </w:p>
    <w:p w:rsidR="00C568F4" w:rsidRPr="00C539EB" w:rsidRDefault="00C568F4" w:rsidP="00AE1ED2">
      <w:pPr>
        <w:ind w:left="360"/>
        <w:jc w:val="both"/>
        <w:rPr>
          <w:i/>
          <w:iCs/>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88"/>
      </w:tblGrid>
      <w:tr w:rsidR="00C568F4" w:rsidRPr="00796880" w:rsidTr="00796880">
        <w:trPr>
          <w:trHeight w:val="306"/>
        </w:trPr>
        <w:tc>
          <w:tcPr>
            <w:tcW w:w="8988" w:type="dxa"/>
          </w:tcPr>
          <w:p w:rsidR="00C568F4" w:rsidRPr="00796880" w:rsidRDefault="00C568F4" w:rsidP="00453CFF">
            <w:pPr>
              <w:rPr>
                <w:b/>
              </w:rPr>
            </w:pPr>
            <w:r w:rsidRPr="00796880">
              <w:rPr>
                <w:b/>
                <w:i/>
                <w:iCs/>
              </w:rPr>
              <w:t>Eventuali crediti formativi riconosciuti:</w:t>
            </w:r>
            <w:r w:rsidR="00796880" w:rsidRPr="00796880">
              <w:rPr>
                <w:b/>
                <w:i/>
                <w:iCs/>
              </w:rPr>
              <w:t xml:space="preserve">  NESSUNO</w:t>
            </w:r>
          </w:p>
        </w:tc>
      </w:tr>
    </w:tbl>
    <w:p w:rsidR="00C568F4" w:rsidRPr="00796880" w:rsidRDefault="00C568F4" w:rsidP="00AE1ED2">
      <w:pPr>
        <w:ind w:left="360"/>
        <w:rPr>
          <w:b/>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88"/>
      </w:tblGrid>
      <w:tr w:rsidR="00C568F4" w:rsidRPr="00796880" w:rsidTr="00796880">
        <w:trPr>
          <w:trHeight w:val="306"/>
        </w:trPr>
        <w:tc>
          <w:tcPr>
            <w:tcW w:w="8988" w:type="dxa"/>
          </w:tcPr>
          <w:p w:rsidR="00C568F4" w:rsidRPr="00796880" w:rsidRDefault="00C568F4" w:rsidP="00453CFF">
            <w:pPr>
              <w:rPr>
                <w:b/>
              </w:rPr>
            </w:pPr>
            <w:r w:rsidRPr="00796880">
              <w:rPr>
                <w:b/>
                <w:i/>
                <w:iCs/>
              </w:rPr>
              <w:t>Eventuali tirocini riconosciuti :</w:t>
            </w:r>
            <w:r w:rsidR="00796880" w:rsidRPr="00796880">
              <w:rPr>
                <w:b/>
                <w:i/>
                <w:iCs/>
              </w:rPr>
              <w:t xml:space="preserve">  NESSUNO</w:t>
            </w:r>
          </w:p>
        </w:tc>
      </w:tr>
    </w:tbl>
    <w:p w:rsidR="00C568F4" w:rsidRPr="00796880" w:rsidRDefault="00C568F4" w:rsidP="00AE1ED2">
      <w:pPr>
        <w:ind w:left="360"/>
        <w:rPr>
          <w:b/>
        </w:rPr>
      </w:pPr>
    </w:p>
    <w:p w:rsidR="00C568F4" w:rsidRPr="00796880" w:rsidRDefault="00C568F4" w:rsidP="00796880">
      <w:pPr>
        <w:pStyle w:val="Paragrafoelenco"/>
        <w:tabs>
          <w:tab w:val="left" w:pos="840"/>
        </w:tabs>
        <w:ind w:left="426"/>
        <w:jc w:val="both"/>
        <w:rPr>
          <w:b/>
          <w:i/>
          <w:iCs/>
        </w:rPr>
      </w:pPr>
      <w:r w:rsidRPr="00796880">
        <w:rPr>
          <w:b/>
          <w:i/>
          <w:iCs/>
        </w:rPr>
        <w:t xml:space="preserve">Attestazione delle conoscenze acquisite in relazione alle attività svolte durante l’espletamento del servizio utili ai fini del </w:t>
      </w:r>
      <w:r w:rsidRPr="00796880">
        <w:rPr>
          <w:b/>
          <w:i/>
        </w:rPr>
        <w:t>curriculum vitae</w:t>
      </w:r>
      <w:r w:rsidRPr="00796880">
        <w:rPr>
          <w:b/>
          <w:i/>
          <w:iCs/>
        </w:rPr>
        <w:t>:</w:t>
      </w:r>
    </w:p>
    <w:p w:rsidR="00C568F4" w:rsidRPr="00C539EB" w:rsidRDefault="00C568F4" w:rsidP="00AE1ED2">
      <w:pPr>
        <w:ind w:left="360"/>
        <w:rPr>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C568F4" w:rsidRPr="00796880" w:rsidTr="00796880">
        <w:trPr>
          <w:trHeight w:val="1289"/>
        </w:trPr>
        <w:tc>
          <w:tcPr>
            <w:tcW w:w="9923" w:type="dxa"/>
          </w:tcPr>
          <w:p w:rsidR="00C568F4" w:rsidRPr="00796880" w:rsidRDefault="00C568F4" w:rsidP="00993035">
            <w:pPr>
              <w:jc w:val="both"/>
              <w:rPr>
                <w:i/>
                <w:iCs/>
                <w:sz w:val="22"/>
                <w:szCs w:val="22"/>
              </w:rPr>
            </w:pPr>
            <w:r w:rsidRPr="00796880">
              <w:rPr>
                <w:sz w:val="22"/>
                <w:szCs w:val="22"/>
              </w:rPr>
              <w:t xml:space="preserve">È stata sottoscritta convenzione con l'I.Ri.Fo.R. (Istituto per la ricerca la formazione e la riabilitazione) che permetterà di fare acquisire ai volontari in servizio civile presso questa Struttura, mediante apposti corsi, competenze informatiche utili per il conseguimento dell'ECDL </w:t>
            </w:r>
            <w:r w:rsidRPr="00796880">
              <w:rPr>
                <w:i/>
                <w:iCs/>
                <w:sz w:val="22"/>
                <w:szCs w:val="22"/>
              </w:rPr>
              <w:t>e-citizen</w:t>
            </w:r>
            <w:r w:rsidRPr="00796880">
              <w:rPr>
                <w:sz w:val="22"/>
                <w:szCs w:val="22"/>
              </w:rPr>
              <w:t xml:space="preserve"> e </w:t>
            </w:r>
            <w:r w:rsidRPr="00796880">
              <w:rPr>
                <w:i/>
                <w:iCs/>
                <w:sz w:val="22"/>
                <w:szCs w:val="22"/>
              </w:rPr>
              <w:t>core con rilascio, a fine corso, della relativa attestazione (patente europea del computer)</w:t>
            </w:r>
          </w:p>
          <w:p w:rsidR="00C568F4" w:rsidRPr="00796880" w:rsidRDefault="00C568F4" w:rsidP="00453CFF">
            <w:pPr>
              <w:pStyle w:val="Titolo1"/>
              <w:rPr>
                <w:rFonts w:ascii="Times New Roman" w:hAnsi="Times New Roman" w:cs="Times New Roman"/>
                <w:color w:val="000000"/>
                <w:sz w:val="22"/>
                <w:szCs w:val="22"/>
              </w:rPr>
            </w:pPr>
            <w:r w:rsidRPr="00796880">
              <w:rPr>
                <w:rFonts w:ascii="Times New Roman" w:hAnsi="Times New Roman" w:cs="Times New Roman"/>
                <w:color w:val="000000"/>
                <w:sz w:val="22"/>
                <w:szCs w:val="22"/>
              </w:rPr>
              <w:t>ECDL e-Citizen - Contenuti</w:t>
            </w:r>
          </w:p>
          <w:p w:rsidR="00C568F4" w:rsidRPr="00796880" w:rsidRDefault="00C568F4" w:rsidP="00453CFF">
            <w:pPr>
              <w:pStyle w:val="NormaleWeb"/>
              <w:spacing w:before="0" w:beforeAutospacing="0" w:after="0" w:afterAutospacing="0"/>
              <w:jc w:val="both"/>
              <w:rPr>
                <w:rFonts w:ascii="Times New Roman" w:hAnsi="Times New Roman" w:cs="Times New Roman"/>
                <w:color w:val="000000"/>
                <w:sz w:val="22"/>
                <w:szCs w:val="22"/>
              </w:rPr>
            </w:pPr>
            <w:r w:rsidRPr="00796880">
              <w:rPr>
                <w:rStyle w:val="Enfasicorsivo"/>
                <w:rFonts w:ascii="Times New Roman" w:hAnsi="Times New Roman"/>
                <w:b/>
                <w:bCs/>
                <w:color w:val="000000"/>
                <w:sz w:val="22"/>
                <w:szCs w:val="22"/>
              </w:rPr>
              <w:t xml:space="preserve">e-Citizen </w:t>
            </w:r>
            <w:r w:rsidRPr="00796880">
              <w:rPr>
                <w:rFonts w:ascii="Times New Roman" w:hAnsi="Times New Roman" w:cs="Times New Roman"/>
                <w:color w:val="000000"/>
                <w:sz w:val="22"/>
                <w:szCs w:val="22"/>
              </w:rPr>
              <w:t xml:space="preserve">è un programma di formazione di base e di certificazione inteso a sviluppare le conoscenze necessarie per poter usufruire dei nuovi servizi offerti attraverso Internet e per certificare le conoscenze apprese attraverso un test finale. </w:t>
            </w:r>
          </w:p>
          <w:p w:rsidR="00C568F4" w:rsidRPr="00796880" w:rsidRDefault="00C568F4" w:rsidP="00453CFF">
            <w:pPr>
              <w:pStyle w:val="NormaleWeb"/>
              <w:spacing w:before="0" w:beforeAutospacing="0" w:after="0" w:afterAutospacing="0"/>
              <w:jc w:val="both"/>
              <w:rPr>
                <w:rFonts w:ascii="Times New Roman" w:hAnsi="Times New Roman" w:cs="Times New Roman"/>
                <w:color w:val="000000"/>
                <w:sz w:val="22"/>
                <w:szCs w:val="22"/>
              </w:rPr>
            </w:pPr>
            <w:r w:rsidRPr="00796880">
              <w:rPr>
                <w:rFonts w:ascii="Times New Roman" w:hAnsi="Times New Roman" w:cs="Times New Roman"/>
                <w:color w:val="000000"/>
                <w:sz w:val="22"/>
                <w:szCs w:val="22"/>
              </w:rPr>
              <w:t xml:space="preserve">Sviluppato dalla European Computer Driving License Foundation (ECDL-F), </w:t>
            </w:r>
            <w:r w:rsidRPr="00796880">
              <w:rPr>
                <w:rStyle w:val="Enfasicorsivo"/>
                <w:rFonts w:ascii="Times New Roman" w:hAnsi="Times New Roman"/>
                <w:b/>
                <w:bCs/>
                <w:color w:val="000000"/>
                <w:sz w:val="22"/>
                <w:szCs w:val="22"/>
              </w:rPr>
              <w:t xml:space="preserve">e-Citizen </w:t>
            </w:r>
            <w:r w:rsidRPr="00796880">
              <w:rPr>
                <w:rFonts w:ascii="Times New Roman" w:hAnsi="Times New Roman" w:cs="Times New Roman"/>
                <w:color w:val="000000"/>
                <w:sz w:val="22"/>
                <w:szCs w:val="22"/>
              </w:rPr>
              <w:t xml:space="preserve">è parte integrante del sistema di certificazioni informatiche ECDL ed EUCIP, introdotte in Europa dal Cepis, la Federazione Europea delle Associazioni Professionali dell'Informatica e diffuse in Italia attraverso AICA. </w:t>
            </w:r>
          </w:p>
          <w:p w:rsidR="00C568F4" w:rsidRPr="00796880" w:rsidRDefault="00C568F4" w:rsidP="00453CFF">
            <w:pPr>
              <w:pStyle w:val="NormaleWeb"/>
              <w:spacing w:before="0" w:beforeAutospacing="0" w:after="0" w:afterAutospacing="0"/>
              <w:jc w:val="both"/>
              <w:rPr>
                <w:rFonts w:ascii="Times New Roman" w:hAnsi="Times New Roman" w:cs="Times New Roman"/>
                <w:color w:val="000000"/>
                <w:sz w:val="22"/>
                <w:szCs w:val="22"/>
              </w:rPr>
            </w:pPr>
            <w:r w:rsidRPr="00796880">
              <w:rPr>
                <w:rFonts w:ascii="Times New Roman" w:hAnsi="Times New Roman" w:cs="Times New Roman"/>
                <w:color w:val="000000"/>
                <w:sz w:val="22"/>
                <w:szCs w:val="22"/>
              </w:rPr>
              <w:t xml:space="preserve">Il programma è stato sviluppato per facilitare l'accesso al mondo dell'Informazione per tutti coloro che ne sono stati esclusi, in particolare per mancanza di conoscenze e di opportunità. </w:t>
            </w:r>
          </w:p>
          <w:p w:rsidR="00C568F4" w:rsidRPr="00796880" w:rsidRDefault="00C568F4" w:rsidP="00453CFF">
            <w:pPr>
              <w:pStyle w:val="NormaleWeb"/>
              <w:spacing w:before="0" w:beforeAutospacing="0" w:after="0" w:afterAutospacing="0"/>
              <w:jc w:val="both"/>
              <w:rPr>
                <w:rFonts w:ascii="Times New Roman" w:hAnsi="Times New Roman" w:cs="Times New Roman"/>
                <w:color w:val="000000"/>
                <w:sz w:val="22"/>
                <w:szCs w:val="22"/>
              </w:rPr>
            </w:pPr>
            <w:r w:rsidRPr="00796880">
              <w:rPr>
                <w:rFonts w:ascii="Times New Roman" w:hAnsi="Times New Roman" w:cs="Times New Roman"/>
                <w:color w:val="000000"/>
                <w:sz w:val="22"/>
                <w:szCs w:val="22"/>
              </w:rPr>
              <w:t xml:space="preserve">Tra gli obiettivi di </w:t>
            </w:r>
            <w:r w:rsidRPr="00796880">
              <w:rPr>
                <w:rStyle w:val="Enfasicorsivo"/>
                <w:rFonts w:ascii="Times New Roman" w:hAnsi="Times New Roman"/>
                <w:b/>
                <w:bCs/>
                <w:color w:val="000000"/>
                <w:sz w:val="22"/>
                <w:szCs w:val="22"/>
              </w:rPr>
              <w:t>e-Citizen</w:t>
            </w:r>
            <w:r w:rsidRPr="00796880">
              <w:rPr>
                <w:rFonts w:ascii="Times New Roman" w:hAnsi="Times New Roman" w:cs="Times New Roman"/>
                <w:color w:val="000000"/>
                <w:sz w:val="22"/>
                <w:szCs w:val="22"/>
              </w:rPr>
              <w:t xml:space="preserve"> c'è quello di «una società dell'informazione basata sull'inclusione, che offra servizi pubblici di elevata qualità e che promuova la qualità della vita».</w:t>
            </w:r>
          </w:p>
          <w:p w:rsidR="00C568F4" w:rsidRPr="00796880" w:rsidRDefault="00C568F4" w:rsidP="00453CFF">
            <w:pPr>
              <w:pStyle w:val="NormaleWeb"/>
              <w:spacing w:before="0" w:beforeAutospacing="0" w:after="0" w:afterAutospacing="0"/>
              <w:jc w:val="both"/>
              <w:rPr>
                <w:rFonts w:ascii="Times New Roman" w:hAnsi="Times New Roman" w:cs="Times New Roman"/>
                <w:color w:val="000000"/>
                <w:sz w:val="22"/>
                <w:szCs w:val="22"/>
              </w:rPr>
            </w:pPr>
            <w:r w:rsidRPr="00796880">
              <w:rPr>
                <w:rStyle w:val="Enfasicorsivo"/>
                <w:rFonts w:ascii="Times New Roman" w:hAnsi="Times New Roman"/>
                <w:b/>
                <w:bCs/>
                <w:color w:val="000000"/>
                <w:sz w:val="22"/>
                <w:szCs w:val="22"/>
              </w:rPr>
              <w:t xml:space="preserve">e-Citizen </w:t>
            </w:r>
            <w:r w:rsidRPr="00796880">
              <w:rPr>
                <w:rFonts w:ascii="Times New Roman" w:hAnsi="Times New Roman" w:cs="Times New Roman"/>
                <w:color w:val="000000"/>
                <w:sz w:val="22"/>
                <w:szCs w:val="22"/>
              </w:rPr>
              <w:t>è un programma aperto a tutti a prescindere dalla professione, dagli studi svolti, dall'età, dalle capacità o esperienze raccolte, si rivolge anzi, in particolar misura, alle persone con limitate conoscenze informatiche, che vogliono acquisire quelle capacità necessarie ad accedere ai servizi professionali e servizi online distribuiti su diverse aree di interesse:</w:t>
            </w:r>
          </w:p>
          <w:p w:rsidR="00C568F4" w:rsidRPr="00796880" w:rsidRDefault="00C568F4" w:rsidP="00453CFF">
            <w:pPr>
              <w:pStyle w:val="NormaleWeb"/>
              <w:spacing w:before="0" w:beforeAutospacing="0" w:after="0" w:afterAutospacing="0"/>
              <w:rPr>
                <w:rFonts w:ascii="Times New Roman" w:hAnsi="Times New Roman" w:cs="Times New Roman"/>
                <w:color w:val="000000"/>
                <w:sz w:val="22"/>
                <w:szCs w:val="22"/>
              </w:rPr>
            </w:pPr>
            <w:r w:rsidRPr="00796880">
              <w:rPr>
                <w:rFonts w:ascii="Times New Roman" w:hAnsi="Times New Roman" w:cs="Times New Roman"/>
                <w:color w:val="000000"/>
                <w:sz w:val="22"/>
                <w:szCs w:val="22"/>
              </w:rPr>
              <w:t xml:space="preserve">•  informazione (riviste, giornali online ..) </w:t>
            </w:r>
            <w:r w:rsidRPr="00796880">
              <w:rPr>
                <w:rFonts w:ascii="Times New Roman" w:hAnsi="Times New Roman" w:cs="Times New Roman"/>
                <w:color w:val="000000"/>
                <w:sz w:val="22"/>
                <w:szCs w:val="22"/>
              </w:rPr>
              <w:br/>
              <w:t>•  servizi governativi (servizi offerti dalla Pubblica Amministrazione..)</w:t>
            </w:r>
            <w:r w:rsidRPr="00796880">
              <w:rPr>
                <w:rFonts w:ascii="Times New Roman" w:hAnsi="Times New Roman" w:cs="Times New Roman"/>
                <w:color w:val="000000"/>
                <w:sz w:val="22"/>
                <w:szCs w:val="22"/>
              </w:rPr>
              <w:br/>
              <w:t>•  viaggi (acquisto biglietti, prenotazione alberghi .)</w:t>
            </w:r>
            <w:r w:rsidRPr="00796880">
              <w:rPr>
                <w:rFonts w:ascii="Times New Roman" w:hAnsi="Times New Roman" w:cs="Times New Roman"/>
                <w:color w:val="000000"/>
                <w:sz w:val="22"/>
                <w:szCs w:val="22"/>
              </w:rPr>
              <w:br/>
              <w:t>•  sanità (prenotazioni visite..)</w:t>
            </w:r>
            <w:r w:rsidRPr="00796880">
              <w:rPr>
                <w:rFonts w:ascii="Times New Roman" w:hAnsi="Times New Roman" w:cs="Times New Roman"/>
                <w:color w:val="000000"/>
                <w:sz w:val="22"/>
                <w:szCs w:val="22"/>
              </w:rPr>
              <w:br/>
              <w:t>•  corsi di istruzione online</w:t>
            </w:r>
            <w:r w:rsidRPr="00796880">
              <w:rPr>
                <w:rFonts w:ascii="Times New Roman" w:hAnsi="Times New Roman" w:cs="Times New Roman"/>
                <w:color w:val="000000"/>
                <w:sz w:val="22"/>
                <w:szCs w:val="22"/>
              </w:rPr>
              <w:br/>
              <w:t>•  impiego (ricerca/risposte inserzioni..)</w:t>
            </w:r>
            <w:r w:rsidRPr="00796880">
              <w:rPr>
                <w:rFonts w:ascii="Times New Roman" w:hAnsi="Times New Roman" w:cs="Times New Roman"/>
                <w:color w:val="000000"/>
                <w:sz w:val="22"/>
                <w:szCs w:val="22"/>
              </w:rPr>
              <w:br/>
              <w:t>•  banca (operazioni online.. )</w:t>
            </w:r>
            <w:r w:rsidRPr="00796880">
              <w:rPr>
                <w:rFonts w:ascii="Times New Roman" w:hAnsi="Times New Roman" w:cs="Times New Roman"/>
                <w:color w:val="000000"/>
                <w:sz w:val="22"/>
                <w:szCs w:val="22"/>
              </w:rPr>
              <w:br/>
              <w:t xml:space="preserve">•  commercio online (acquisti online..) </w:t>
            </w:r>
          </w:p>
          <w:p w:rsidR="00C568F4" w:rsidRPr="00796880" w:rsidRDefault="00C568F4" w:rsidP="00453CFF">
            <w:pPr>
              <w:pStyle w:val="Titolo1"/>
              <w:jc w:val="both"/>
              <w:rPr>
                <w:rFonts w:ascii="Times New Roman" w:hAnsi="Times New Roman" w:cs="Times New Roman"/>
                <w:color w:val="000000"/>
                <w:sz w:val="22"/>
                <w:szCs w:val="22"/>
              </w:rPr>
            </w:pPr>
            <w:r w:rsidRPr="00796880">
              <w:rPr>
                <w:rFonts w:ascii="Times New Roman" w:hAnsi="Times New Roman" w:cs="Times New Roman"/>
                <w:color w:val="000000"/>
                <w:sz w:val="22"/>
                <w:szCs w:val="22"/>
              </w:rPr>
              <w:t xml:space="preserve">La struttura del programma e-Citizen </w:t>
            </w:r>
          </w:p>
          <w:p w:rsidR="00C568F4" w:rsidRPr="00796880" w:rsidRDefault="00C568F4" w:rsidP="00453CFF">
            <w:pPr>
              <w:pStyle w:val="NormaleWeb"/>
              <w:spacing w:before="0" w:beforeAutospacing="0" w:after="0" w:afterAutospacing="0"/>
              <w:jc w:val="both"/>
              <w:rPr>
                <w:rFonts w:ascii="Times New Roman" w:hAnsi="Times New Roman" w:cs="Times New Roman"/>
                <w:color w:val="000000"/>
                <w:sz w:val="22"/>
                <w:szCs w:val="22"/>
              </w:rPr>
            </w:pPr>
            <w:r w:rsidRPr="00796880">
              <w:rPr>
                <w:rFonts w:ascii="Times New Roman" w:hAnsi="Times New Roman" w:cs="Times New Roman"/>
                <w:color w:val="000000"/>
                <w:sz w:val="22"/>
                <w:szCs w:val="22"/>
              </w:rPr>
              <w:t xml:space="preserve">Il programma </w:t>
            </w:r>
            <w:r w:rsidRPr="00796880">
              <w:rPr>
                <w:rStyle w:val="Enfasicorsivo"/>
                <w:rFonts w:ascii="Times New Roman" w:hAnsi="Times New Roman"/>
                <w:b/>
                <w:bCs/>
                <w:color w:val="000000"/>
                <w:sz w:val="22"/>
                <w:szCs w:val="22"/>
              </w:rPr>
              <w:t xml:space="preserve">e-Citizen </w:t>
            </w:r>
            <w:r w:rsidRPr="00796880">
              <w:rPr>
                <w:rFonts w:ascii="Times New Roman" w:hAnsi="Times New Roman" w:cs="Times New Roman"/>
                <w:color w:val="000000"/>
                <w:sz w:val="22"/>
                <w:szCs w:val="22"/>
              </w:rPr>
              <w:t>è suddiviso in tre parti:</w:t>
            </w:r>
          </w:p>
          <w:p w:rsidR="00C568F4" w:rsidRPr="00796880" w:rsidRDefault="00C568F4" w:rsidP="00453CFF">
            <w:pPr>
              <w:pStyle w:val="NormaleWeb"/>
              <w:spacing w:before="0" w:beforeAutospacing="0" w:after="0" w:afterAutospacing="0"/>
              <w:jc w:val="both"/>
              <w:rPr>
                <w:rFonts w:ascii="Times New Roman" w:hAnsi="Times New Roman" w:cs="Times New Roman"/>
                <w:color w:val="000000"/>
                <w:sz w:val="22"/>
                <w:szCs w:val="22"/>
              </w:rPr>
            </w:pPr>
            <w:r w:rsidRPr="00796880">
              <w:rPr>
                <w:rFonts w:ascii="Times New Roman" w:hAnsi="Times New Roman" w:cs="Times New Roman"/>
                <w:color w:val="000000"/>
                <w:sz w:val="22"/>
                <w:szCs w:val="22"/>
              </w:rPr>
              <w:t xml:space="preserve">•  </w:t>
            </w:r>
            <w:r w:rsidRPr="00796880">
              <w:rPr>
                <w:rStyle w:val="Enfasicorsivo"/>
                <w:rFonts w:ascii="Times New Roman" w:hAnsi="Times New Roman"/>
                <w:b/>
                <w:bCs/>
                <w:color w:val="000000"/>
                <w:sz w:val="22"/>
                <w:szCs w:val="22"/>
              </w:rPr>
              <w:t>Conoscenze di base:</w:t>
            </w:r>
            <w:r w:rsidRPr="00796880">
              <w:rPr>
                <w:rFonts w:ascii="Times New Roman" w:hAnsi="Times New Roman" w:cs="Times New Roman"/>
                <w:color w:val="000000"/>
                <w:sz w:val="22"/>
                <w:szCs w:val="22"/>
              </w:rPr>
              <w:t xml:space="preserve"> Insegna a conoscere le componenti HW e SW del computer, gestire file e cartelle, lavorare con icone e finestre sullo schermo del computer, creare un semplice documento, navigare Internet e usare l'e-mail</w:t>
            </w:r>
          </w:p>
          <w:p w:rsidR="00C568F4" w:rsidRPr="00796880" w:rsidRDefault="00C568F4" w:rsidP="00453CFF">
            <w:pPr>
              <w:pStyle w:val="NormaleWeb"/>
              <w:spacing w:before="0" w:beforeAutospacing="0" w:after="0" w:afterAutospacing="0"/>
              <w:jc w:val="both"/>
              <w:rPr>
                <w:rFonts w:ascii="Times New Roman" w:hAnsi="Times New Roman" w:cs="Times New Roman"/>
                <w:color w:val="000000"/>
                <w:sz w:val="22"/>
                <w:szCs w:val="22"/>
              </w:rPr>
            </w:pPr>
            <w:r w:rsidRPr="00796880">
              <w:rPr>
                <w:rFonts w:ascii="Times New Roman" w:hAnsi="Times New Roman" w:cs="Times New Roman"/>
                <w:color w:val="000000"/>
                <w:sz w:val="22"/>
                <w:szCs w:val="22"/>
              </w:rPr>
              <w:t xml:space="preserve">•  </w:t>
            </w:r>
            <w:r w:rsidRPr="00796880">
              <w:rPr>
                <w:rStyle w:val="Enfasicorsivo"/>
                <w:rFonts w:ascii="Times New Roman" w:hAnsi="Times New Roman"/>
                <w:b/>
                <w:bCs/>
                <w:color w:val="000000"/>
                <w:sz w:val="22"/>
                <w:szCs w:val="22"/>
              </w:rPr>
              <w:t xml:space="preserve">Ricerca di informazioni </w:t>
            </w:r>
            <w:r w:rsidRPr="00796880">
              <w:rPr>
                <w:rFonts w:ascii="Times New Roman" w:hAnsi="Times New Roman" w:cs="Times New Roman"/>
                <w:color w:val="000000"/>
                <w:sz w:val="22"/>
                <w:szCs w:val="22"/>
              </w:rPr>
              <w:t xml:space="preserve">- </w:t>
            </w:r>
            <w:r w:rsidRPr="00796880">
              <w:rPr>
                <w:rStyle w:val="Enfasicorsivo"/>
                <w:rFonts w:ascii="Times New Roman" w:hAnsi="Times New Roman"/>
                <w:color w:val="000000"/>
                <w:sz w:val="22"/>
                <w:szCs w:val="22"/>
              </w:rPr>
              <w:t xml:space="preserve">l'abilità di ricercare informazioni (su un ambito definito) e renderle disponibili in modo appropriato </w:t>
            </w:r>
            <w:r w:rsidRPr="00796880">
              <w:rPr>
                <w:rFonts w:ascii="Times New Roman" w:hAnsi="Times New Roman" w:cs="Times New Roman"/>
                <w:color w:val="000000"/>
                <w:sz w:val="22"/>
                <w:szCs w:val="22"/>
              </w:rPr>
              <w:t>. Le aree di ricerca sono chiaramente indicate: viaggi, formazione online, lavoro, sanità, gruppi di interesse, economia (con particolare rilevanza per news, government e consumer). Nella sezione viene richiamata anche la conoscenza dei rischi associati all'utilizzo di internet (accesso sicuro, virus, e-mail non richieste, sicurezza dei dati personali) e la capacità di uso delle precauzioni necessarie.</w:t>
            </w:r>
          </w:p>
          <w:p w:rsidR="00C568F4" w:rsidRPr="00796880" w:rsidRDefault="00C568F4" w:rsidP="00453CFF">
            <w:pPr>
              <w:ind w:left="-70"/>
              <w:jc w:val="both"/>
              <w:rPr>
                <w:color w:val="000000"/>
                <w:sz w:val="22"/>
                <w:szCs w:val="22"/>
              </w:rPr>
            </w:pPr>
            <w:r w:rsidRPr="00796880">
              <w:rPr>
                <w:color w:val="000000"/>
                <w:sz w:val="22"/>
                <w:szCs w:val="22"/>
              </w:rPr>
              <w:t xml:space="preserve">•  </w:t>
            </w:r>
            <w:r w:rsidRPr="00796880">
              <w:rPr>
                <w:rStyle w:val="Enfasicorsivo"/>
                <w:b/>
                <w:bCs/>
                <w:color w:val="000000"/>
                <w:sz w:val="22"/>
                <w:szCs w:val="22"/>
              </w:rPr>
              <w:t xml:space="preserve">Partecipazione attiva ai servizi di rete </w:t>
            </w:r>
            <w:r w:rsidRPr="00796880">
              <w:rPr>
                <w:color w:val="000000"/>
                <w:sz w:val="22"/>
                <w:szCs w:val="22"/>
              </w:rPr>
              <w:t xml:space="preserve">- </w:t>
            </w:r>
            <w:r w:rsidRPr="00796880">
              <w:rPr>
                <w:rStyle w:val="Enfasicorsivo"/>
                <w:color w:val="000000"/>
                <w:sz w:val="22"/>
                <w:szCs w:val="22"/>
              </w:rPr>
              <w:t xml:space="preserve">la capacità di navigare attraverso le pagine Web e di trarre beneficio dai servizi disponibili in linea </w:t>
            </w:r>
            <w:r w:rsidRPr="00796880">
              <w:rPr>
                <w:color w:val="000000"/>
                <w:sz w:val="22"/>
                <w:szCs w:val="22"/>
              </w:rPr>
              <w:t xml:space="preserve">. Acquisite le necessarie conoscenze del computer e dei metodi di ricerca, questo blocco considera le abilità necessarie affinché il candidato diventi a tutti gli effetti un </w:t>
            </w:r>
            <w:r w:rsidRPr="00796880">
              <w:rPr>
                <w:rStyle w:val="Enfasicorsivo"/>
                <w:color w:val="000000"/>
                <w:sz w:val="22"/>
                <w:szCs w:val="22"/>
              </w:rPr>
              <w:t xml:space="preserve">cittadino dell'era digitale. </w:t>
            </w:r>
            <w:r w:rsidRPr="00796880">
              <w:rPr>
                <w:color w:val="000000"/>
                <w:sz w:val="22"/>
                <w:szCs w:val="22"/>
              </w:rPr>
              <w:t>Si focalizza quindi sulla capacità di utilizzare i servizi e le risorse online attraverso l'esecuzione di operazioni appropriate. Sono considerati esempi specifici come: acquistare un libro o un CD, eseguire operazioni di banca o fare una prenotazione di un albergo o di un volo aereo, compilare un modulo per una domanda di lavoro, iscriversi ad un corso o partecipare ad un forum di discussione. Anche in questo caso si richiama la conoscenza dei rischi associati ad alcune operazioni online, quali ad esempio l'uso della carta di credito nelle transazioni o la corretta compilazione dei moduli, e la capacità di uso delle precauzioni necessarie.</w:t>
            </w:r>
          </w:p>
          <w:p w:rsidR="00C568F4" w:rsidRPr="00796880" w:rsidRDefault="00C568F4" w:rsidP="00453CFF">
            <w:pPr>
              <w:ind w:left="360"/>
              <w:jc w:val="both"/>
              <w:rPr>
                <w:color w:val="000000"/>
                <w:sz w:val="22"/>
                <w:szCs w:val="22"/>
              </w:rPr>
            </w:pPr>
          </w:p>
          <w:p w:rsidR="00C568F4" w:rsidRPr="00796880" w:rsidRDefault="00C568F4" w:rsidP="00453CFF">
            <w:pPr>
              <w:jc w:val="both"/>
              <w:rPr>
                <w:rFonts w:eastAsia="Arial Unicode MS"/>
                <w:color w:val="000000"/>
                <w:sz w:val="22"/>
                <w:szCs w:val="22"/>
              </w:rPr>
            </w:pPr>
            <w:r w:rsidRPr="00796880">
              <w:rPr>
                <w:rStyle w:val="titolo10"/>
                <w:rFonts w:ascii="Times New Roman" w:hAnsi="Times New Roman" w:cs="Times New Roman"/>
                <w:color w:val="000000"/>
                <w:sz w:val="22"/>
                <w:szCs w:val="22"/>
              </w:rPr>
              <w:t>ECDL Core Level - Contenuti</w:t>
            </w:r>
          </w:p>
          <w:p w:rsidR="00C568F4" w:rsidRPr="00796880" w:rsidRDefault="00C568F4" w:rsidP="00453CFF">
            <w:pPr>
              <w:pStyle w:val="NormaleWeb"/>
              <w:spacing w:before="0" w:beforeAutospacing="0" w:after="0" w:afterAutospacing="0"/>
              <w:jc w:val="both"/>
              <w:rPr>
                <w:rFonts w:ascii="Times New Roman" w:hAnsi="Times New Roman" w:cs="Times New Roman"/>
                <w:color w:val="000000"/>
                <w:sz w:val="22"/>
                <w:szCs w:val="22"/>
              </w:rPr>
            </w:pPr>
            <w:r w:rsidRPr="00796880">
              <w:rPr>
                <w:rFonts w:ascii="Times New Roman" w:hAnsi="Times New Roman" w:cs="Times New Roman"/>
                <w:color w:val="000000"/>
                <w:sz w:val="22"/>
                <w:szCs w:val="22"/>
              </w:rPr>
              <w:t xml:space="preserve">La Patente Europea del Computer è una certificazione diffusa in tutto il mondo che attesta la </w:t>
            </w:r>
            <w:r w:rsidRPr="00796880">
              <w:rPr>
                <w:rStyle w:val="Enfasigrassetto"/>
                <w:rFonts w:ascii="Times New Roman" w:hAnsi="Times New Roman"/>
                <w:color w:val="000000"/>
                <w:sz w:val="22"/>
                <w:szCs w:val="22"/>
              </w:rPr>
              <w:t>capacità nell'uso del computer</w:t>
            </w:r>
            <w:r w:rsidRPr="00796880">
              <w:rPr>
                <w:rFonts w:ascii="Times New Roman" w:hAnsi="Times New Roman" w:cs="Times New Roman"/>
                <w:color w:val="000000"/>
                <w:sz w:val="22"/>
                <w:szCs w:val="22"/>
              </w:rPr>
              <w:t xml:space="preserve"> a vari livelli di competenza: generico, evoluto, specialistico.</w:t>
            </w:r>
          </w:p>
          <w:p w:rsidR="00C568F4" w:rsidRPr="00796880" w:rsidRDefault="00C568F4" w:rsidP="00453CFF">
            <w:pPr>
              <w:pStyle w:val="NormaleWeb"/>
              <w:spacing w:before="0" w:beforeAutospacing="0" w:after="0" w:afterAutospacing="0"/>
              <w:jc w:val="both"/>
              <w:rPr>
                <w:rFonts w:ascii="Times New Roman" w:hAnsi="Times New Roman" w:cs="Times New Roman"/>
                <w:color w:val="000000"/>
                <w:sz w:val="22"/>
                <w:szCs w:val="22"/>
              </w:rPr>
            </w:pPr>
            <w:r w:rsidRPr="00796880">
              <w:rPr>
                <w:rFonts w:ascii="Times New Roman" w:hAnsi="Times New Roman" w:cs="Times New Roman"/>
                <w:color w:val="000000"/>
                <w:sz w:val="22"/>
                <w:szCs w:val="22"/>
              </w:rPr>
              <w:t>Le certificazioni ECDL costituiscono uno standard di riferimento in quanto si caratterizzano per:</w:t>
            </w:r>
          </w:p>
          <w:p w:rsidR="00C568F4" w:rsidRPr="00796880" w:rsidRDefault="00C568F4" w:rsidP="00453CFF">
            <w:pPr>
              <w:ind w:left="360"/>
              <w:jc w:val="both"/>
              <w:rPr>
                <w:color w:val="000000"/>
                <w:sz w:val="22"/>
                <w:szCs w:val="22"/>
              </w:rPr>
            </w:pPr>
            <w:r w:rsidRPr="00796880">
              <w:rPr>
                <w:rStyle w:val="Enfasigrassetto"/>
                <w:color w:val="000000"/>
                <w:sz w:val="22"/>
                <w:szCs w:val="22"/>
              </w:rPr>
              <w:t>- Uniformità</w:t>
            </w:r>
            <w:r w:rsidRPr="00796880">
              <w:rPr>
                <w:color w:val="000000"/>
                <w:sz w:val="22"/>
                <w:szCs w:val="22"/>
              </w:rPr>
              <w:t xml:space="preserve"> : i test sono identici in tutti i Paesi, garantendo la circolarità del titolo </w:t>
            </w:r>
          </w:p>
          <w:p w:rsidR="00C568F4" w:rsidRPr="00796880" w:rsidRDefault="00C568F4" w:rsidP="00453CFF">
            <w:pPr>
              <w:ind w:left="360"/>
              <w:jc w:val="both"/>
              <w:rPr>
                <w:color w:val="000000"/>
                <w:sz w:val="22"/>
                <w:szCs w:val="22"/>
              </w:rPr>
            </w:pPr>
            <w:r w:rsidRPr="00796880">
              <w:rPr>
                <w:rStyle w:val="Enfasigrassetto"/>
                <w:color w:val="000000"/>
                <w:sz w:val="22"/>
                <w:szCs w:val="22"/>
              </w:rPr>
              <w:t>- Neutralità</w:t>
            </w:r>
            <w:r w:rsidRPr="00796880">
              <w:rPr>
                <w:color w:val="000000"/>
                <w:sz w:val="22"/>
                <w:szCs w:val="22"/>
              </w:rPr>
              <w:t xml:space="preserve"> rispetto a prodotti e fornitori: il candidato può infatti effettuare i test su piattaforme tecnologiche sia "proprietarie" (ad es. Microsoft Office), sia "open source" (ad es. OpenOffice, StarOffice) </w:t>
            </w:r>
          </w:p>
          <w:p w:rsidR="00C568F4" w:rsidRPr="00796880" w:rsidRDefault="00C568F4" w:rsidP="00453CFF">
            <w:pPr>
              <w:pStyle w:val="NormaleWeb"/>
              <w:spacing w:before="0" w:beforeAutospacing="0" w:after="0" w:afterAutospacing="0"/>
              <w:jc w:val="both"/>
              <w:rPr>
                <w:rFonts w:ascii="Times New Roman" w:hAnsi="Times New Roman" w:cs="Times New Roman"/>
                <w:color w:val="000000"/>
                <w:sz w:val="22"/>
                <w:szCs w:val="22"/>
              </w:rPr>
            </w:pPr>
            <w:r w:rsidRPr="00796880">
              <w:rPr>
                <w:rFonts w:ascii="Times New Roman" w:hAnsi="Times New Roman" w:cs="Times New Roman"/>
                <w:color w:val="000000"/>
                <w:sz w:val="22"/>
                <w:szCs w:val="22"/>
              </w:rPr>
              <w:t xml:space="preserve">Saper usare il computer è ormai un requisito indispensabile per lavorare, si tratti di chi è alla ricerca della prima occupazione o di chi ha il problema di ricollocarsi sul mercato del lavoro. Vale però anche per chi un lavoro ce l'ha, ma desidera migliorare la propria posizione. </w:t>
            </w:r>
          </w:p>
          <w:p w:rsidR="00C568F4" w:rsidRPr="00796880" w:rsidRDefault="00C568F4" w:rsidP="00453CFF">
            <w:pPr>
              <w:pStyle w:val="NormaleWeb"/>
              <w:spacing w:before="0" w:beforeAutospacing="0" w:after="0" w:afterAutospacing="0"/>
              <w:jc w:val="both"/>
              <w:rPr>
                <w:rFonts w:ascii="Times New Roman" w:hAnsi="Times New Roman" w:cs="Times New Roman"/>
                <w:color w:val="000000"/>
                <w:sz w:val="22"/>
                <w:szCs w:val="22"/>
              </w:rPr>
            </w:pPr>
            <w:r w:rsidRPr="00796880">
              <w:rPr>
                <w:rFonts w:ascii="Times New Roman" w:hAnsi="Times New Roman" w:cs="Times New Roman"/>
                <w:color w:val="000000"/>
                <w:sz w:val="22"/>
                <w:szCs w:val="22"/>
              </w:rPr>
              <w:t>Ma che cosa significa realmente saper usare il computer?</w:t>
            </w:r>
          </w:p>
          <w:p w:rsidR="00C568F4" w:rsidRPr="00796880" w:rsidRDefault="00C568F4" w:rsidP="00453CFF">
            <w:pPr>
              <w:jc w:val="both"/>
              <w:rPr>
                <w:color w:val="000000"/>
                <w:sz w:val="22"/>
                <w:szCs w:val="22"/>
              </w:rPr>
            </w:pPr>
            <w:r w:rsidRPr="00796880">
              <w:rPr>
                <w:color w:val="000000"/>
                <w:sz w:val="22"/>
                <w:szCs w:val="22"/>
              </w:rPr>
              <w:t xml:space="preserve">Molti hanno una certa conoscenza di questo strumento, ma è loro difficile definire a quale livello. Ritengono di poterlo usare in modo adeguato, ma in effetti non possono provarlo. Serve quindi uno standard di riferimento che possa essere riconosciuto subito, in modo certo,dovunque. In sostanza, occorre per il computer qualcosa che equivalga alla patente di guida per l'automobile. Ciò è reso oggi possibile dall'avvento della </w:t>
            </w:r>
            <w:r w:rsidRPr="00796880">
              <w:rPr>
                <w:rStyle w:val="Enfasicorsivo"/>
                <w:color w:val="000000"/>
                <w:sz w:val="22"/>
                <w:szCs w:val="22"/>
              </w:rPr>
              <w:t>European Computer DrivingLicence</w:t>
            </w:r>
            <w:r w:rsidRPr="00796880">
              <w:rPr>
                <w:color w:val="000000"/>
                <w:sz w:val="22"/>
                <w:szCs w:val="22"/>
              </w:rPr>
              <w:t xml:space="preserve"> (ECDL), ossia, alla lettera, "Patente europea di guida del computer". </w:t>
            </w:r>
          </w:p>
          <w:p w:rsidR="00C568F4" w:rsidRPr="00796880" w:rsidRDefault="00C568F4" w:rsidP="00517489">
            <w:pPr>
              <w:jc w:val="both"/>
              <w:rPr>
                <w:color w:val="000000"/>
                <w:sz w:val="22"/>
                <w:szCs w:val="22"/>
              </w:rPr>
            </w:pPr>
            <w:r w:rsidRPr="00796880">
              <w:rPr>
                <w:color w:val="000000"/>
                <w:sz w:val="22"/>
                <w:szCs w:val="22"/>
              </w:rPr>
              <w:t xml:space="preserve">Si tratta di un certificato, riconosciuto a livello internazionale, attestante che chi lo possiede ha l'insieme minimo delle abilità necessarie per poter lavorare col personal computer - in modo autonomo o in rete - nell'ambito di un'azienda, un ente pubblico, uno studio professionale ecc. </w:t>
            </w:r>
          </w:p>
          <w:p w:rsidR="00C568F4" w:rsidRPr="00796880" w:rsidRDefault="00C568F4" w:rsidP="00517489">
            <w:pPr>
              <w:jc w:val="both"/>
              <w:rPr>
                <w:color w:val="000000"/>
                <w:sz w:val="22"/>
                <w:szCs w:val="22"/>
              </w:rPr>
            </w:pPr>
          </w:p>
          <w:p w:rsidR="00C568F4" w:rsidRPr="00796880" w:rsidRDefault="00C568F4" w:rsidP="00BF37D9">
            <w:pPr>
              <w:pStyle w:val="NormaleWeb"/>
              <w:spacing w:before="0" w:beforeAutospacing="0" w:after="0" w:afterAutospacing="0"/>
              <w:jc w:val="both"/>
              <w:rPr>
                <w:rFonts w:ascii="Times New Roman" w:hAnsi="Times New Roman" w:cs="Times New Roman"/>
                <w:b/>
                <w:bCs/>
                <w:i/>
                <w:iCs/>
                <w:sz w:val="22"/>
                <w:szCs w:val="22"/>
              </w:rPr>
            </w:pPr>
            <w:r w:rsidRPr="00796880">
              <w:rPr>
                <w:rFonts w:ascii="Times New Roman" w:hAnsi="Times New Roman" w:cs="Times New Roman"/>
                <w:b/>
                <w:bCs/>
                <w:i/>
                <w:iCs/>
                <w:sz w:val="22"/>
                <w:szCs w:val="22"/>
              </w:rPr>
              <w:t>2) Protocollo d’intesa con l’Istituto dei Ciechi di Milano</w:t>
            </w:r>
          </w:p>
          <w:p w:rsidR="00C568F4" w:rsidRPr="00796880" w:rsidRDefault="00C568F4" w:rsidP="00BF37D9">
            <w:pPr>
              <w:pStyle w:val="NormaleWeb"/>
              <w:spacing w:before="0" w:beforeAutospacing="0" w:after="0" w:afterAutospacing="0"/>
              <w:ind w:left="360"/>
              <w:jc w:val="both"/>
              <w:rPr>
                <w:rFonts w:ascii="Times New Roman" w:hAnsi="Times New Roman" w:cs="Times New Roman"/>
                <w:b/>
                <w:bCs/>
                <w:i/>
                <w:iCs/>
                <w:sz w:val="22"/>
                <w:szCs w:val="22"/>
              </w:rPr>
            </w:pPr>
          </w:p>
          <w:p w:rsidR="00C568F4" w:rsidRPr="00796880" w:rsidRDefault="00C568F4" w:rsidP="00BF37D9">
            <w:pPr>
              <w:jc w:val="both"/>
              <w:rPr>
                <w:sz w:val="22"/>
                <w:szCs w:val="22"/>
              </w:rPr>
            </w:pPr>
            <w:r w:rsidRPr="00796880">
              <w:rPr>
                <w:sz w:val="22"/>
                <w:szCs w:val="22"/>
              </w:rPr>
              <w:t>E’ stato firmato un protocollo d’intesa con l’Istituto dei Ciechi di Milano per offrire l’opportunità di effettuare dei corsi di formazione tiflologica a quei volontari civili interessati a svolgere attività lavorative nell’ambito scolastico e all’insegnamento in qualità di operatori di sostegno. Al termine del corso della durata di circa 30 ore sarà rilasciato un attestato di frequenza.</w:t>
            </w:r>
          </w:p>
          <w:p w:rsidR="00C568F4" w:rsidRPr="00796880" w:rsidRDefault="00C568F4" w:rsidP="00BF37D9">
            <w:pPr>
              <w:pStyle w:val="NormaleWeb"/>
              <w:spacing w:before="0" w:beforeAutospacing="0" w:after="0" w:afterAutospacing="0"/>
              <w:jc w:val="both"/>
              <w:rPr>
                <w:rFonts w:ascii="Times New Roman" w:hAnsi="Times New Roman" w:cs="Times New Roman"/>
                <w:b/>
                <w:bCs/>
                <w:i/>
                <w:iCs/>
                <w:sz w:val="22"/>
                <w:szCs w:val="22"/>
              </w:rPr>
            </w:pPr>
            <w:r w:rsidRPr="00796880">
              <w:rPr>
                <w:rFonts w:ascii="Times New Roman" w:hAnsi="Times New Roman" w:cs="Times New Roman"/>
                <w:b/>
                <w:bCs/>
                <w:i/>
                <w:iCs/>
                <w:sz w:val="22"/>
                <w:szCs w:val="22"/>
              </w:rPr>
              <w:t>Struttura e contenuti del corso:</w:t>
            </w:r>
          </w:p>
          <w:p w:rsidR="00C568F4" w:rsidRPr="00796880" w:rsidRDefault="00C568F4" w:rsidP="00BF37D9">
            <w:pPr>
              <w:pStyle w:val="NormaleWeb"/>
              <w:numPr>
                <w:ilvl w:val="0"/>
                <w:numId w:val="18"/>
              </w:numPr>
              <w:spacing w:before="0" w:beforeAutospacing="0" w:after="0" w:afterAutospacing="0"/>
              <w:jc w:val="both"/>
              <w:rPr>
                <w:rFonts w:ascii="Times New Roman" w:hAnsi="Times New Roman" w:cs="Times New Roman"/>
                <w:sz w:val="22"/>
                <w:szCs w:val="22"/>
              </w:rPr>
            </w:pPr>
            <w:r w:rsidRPr="00796880">
              <w:rPr>
                <w:rFonts w:ascii="Times New Roman" w:hAnsi="Times New Roman" w:cs="Times New Roman"/>
                <w:sz w:val="22"/>
                <w:szCs w:val="22"/>
              </w:rPr>
              <w:t>Il servizio di Consulenza Tiflologia dell’Istituto dei Ciechi</w:t>
            </w:r>
          </w:p>
          <w:p w:rsidR="00C568F4" w:rsidRPr="00796880" w:rsidRDefault="00C568F4" w:rsidP="00BF37D9">
            <w:pPr>
              <w:pStyle w:val="NormaleWeb"/>
              <w:numPr>
                <w:ilvl w:val="0"/>
                <w:numId w:val="18"/>
              </w:numPr>
              <w:spacing w:before="0" w:beforeAutospacing="0" w:after="0" w:afterAutospacing="0"/>
              <w:jc w:val="both"/>
              <w:rPr>
                <w:rFonts w:ascii="Times New Roman" w:hAnsi="Times New Roman" w:cs="Times New Roman"/>
                <w:sz w:val="22"/>
                <w:szCs w:val="22"/>
              </w:rPr>
            </w:pPr>
            <w:r w:rsidRPr="00796880">
              <w:rPr>
                <w:rFonts w:ascii="Times New Roman" w:hAnsi="Times New Roman" w:cs="Times New Roman"/>
                <w:sz w:val="22"/>
                <w:szCs w:val="22"/>
              </w:rPr>
              <w:t>Il ruolo delle Istituzioni educative territoriali</w:t>
            </w:r>
          </w:p>
          <w:p w:rsidR="00C568F4" w:rsidRPr="00796880" w:rsidRDefault="00C568F4" w:rsidP="00BF37D9">
            <w:pPr>
              <w:pStyle w:val="NormaleWeb"/>
              <w:numPr>
                <w:ilvl w:val="0"/>
                <w:numId w:val="18"/>
              </w:numPr>
              <w:spacing w:before="0" w:beforeAutospacing="0" w:after="0" w:afterAutospacing="0"/>
              <w:jc w:val="both"/>
              <w:rPr>
                <w:rFonts w:ascii="Times New Roman" w:hAnsi="Times New Roman" w:cs="Times New Roman"/>
                <w:sz w:val="22"/>
                <w:szCs w:val="22"/>
              </w:rPr>
            </w:pPr>
            <w:r w:rsidRPr="00796880">
              <w:rPr>
                <w:rFonts w:ascii="Times New Roman" w:hAnsi="Times New Roman" w:cs="Times New Roman"/>
                <w:sz w:val="22"/>
                <w:szCs w:val="22"/>
              </w:rPr>
              <w:t>Lo sviluppo affettivo, motorio e cognitivo del bambino con gravi deficit visivi: analisi delle risorse senso-percettive / il ruolo della tattilità</w:t>
            </w:r>
          </w:p>
          <w:p w:rsidR="00C568F4" w:rsidRPr="00796880" w:rsidRDefault="00C568F4" w:rsidP="00BF37D9">
            <w:pPr>
              <w:pStyle w:val="NormaleWeb"/>
              <w:numPr>
                <w:ilvl w:val="0"/>
                <w:numId w:val="18"/>
              </w:numPr>
              <w:spacing w:before="0" w:beforeAutospacing="0" w:after="0" w:afterAutospacing="0"/>
              <w:jc w:val="both"/>
              <w:rPr>
                <w:rFonts w:ascii="Times New Roman" w:hAnsi="Times New Roman" w:cs="Times New Roman"/>
                <w:sz w:val="22"/>
                <w:szCs w:val="22"/>
              </w:rPr>
            </w:pPr>
            <w:r w:rsidRPr="00796880">
              <w:rPr>
                <w:rFonts w:ascii="Times New Roman" w:hAnsi="Times New Roman" w:cs="Times New Roman"/>
                <w:sz w:val="22"/>
                <w:szCs w:val="22"/>
              </w:rPr>
              <w:t>Metodologia per l’esplorazione nello spazio e la formazione delle immagini spaziali</w:t>
            </w:r>
          </w:p>
          <w:p w:rsidR="00C568F4" w:rsidRPr="00796880" w:rsidRDefault="00C568F4" w:rsidP="00BF37D9">
            <w:pPr>
              <w:pStyle w:val="NormaleWeb"/>
              <w:numPr>
                <w:ilvl w:val="0"/>
                <w:numId w:val="18"/>
              </w:numPr>
              <w:spacing w:before="0" w:beforeAutospacing="0" w:after="0" w:afterAutospacing="0"/>
              <w:jc w:val="both"/>
              <w:rPr>
                <w:rFonts w:ascii="Times New Roman" w:hAnsi="Times New Roman" w:cs="Times New Roman"/>
                <w:sz w:val="22"/>
                <w:szCs w:val="22"/>
              </w:rPr>
            </w:pPr>
            <w:r w:rsidRPr="00796880">
              <w:rPr>
                <w:rFonts w:ascii="Times New Roman" w:hAnsi="Times New Roman" w:cs="Times New Roman"/>
                <w:sz w:val="22"/>
                <w:szCs w:val="22"/>
              </w:rPr>
              <w:t>L’ipovisione: problematiche evolutive – educative e didattiche</w:t>
            </w:r>
          </w:p>
          <w:p w:rsidR="00C568F4" w:rsidRPr="00796880" w:rsidRDefault="00C568F4" w:rsidP="00BF37D9">
            <w:pPr>
              <w:pStyle w:val="NormaleWeb"/>
              <w:numPr>
                <w:ilvl w:val="0"/>
                <w:numId w:val="18"/>
              </w:numPr>
              <w:spacing w:before="0" w:beforeAutospacing="0" w:after="0" w:afterAutospacing="0"/>
              <w:jc w:val="both"/>
              <w:rPr>
                <w:rFonts w:ascii="Times New Roman" w:hAnsi="Times New Roman" w:cs="Times New Roman"/>
                <w:sz w:val="22"/>
                <w:szCs w:val="22"/>
              </w:rPr>
            </w:pPr>
            <w:r w:rsidRPr="00796880">
              <w:rPr>
                <w:rFonts w:ascii="Times New Roman" w:hAnsi="Times New Roman" w:cs="Times New Roman"/>
                <w:sz w:val="22"/>
                <w:szCs w:val="22"/>
              </w:rPr>
              <w:t>Presentazione e analisi del materiale didattico</w:t>
            </w:r>
          </w:p>
          <w:p w:rsidR="00C568F4" w:rsidRPr="00796880" w:rsidRDefault="00C568F4" w:rsidP="00BF37D9">
            <w:pPr>
              <w:pStyle w:val="NormaleWeb"/>
              <w:numPr>
                <w:ilvl w:val="0"/>
                <w:numId w:val="18"/>
              </w:numPr>
              <w:spacing w:before="0" w:beforeAutospacing="0" w:after="0" w:afterAutospacing="0"/>
              <w:jc w:val="both"/>
              <w:rPr>
                <w:rFonts w:ascii="Times New Roman" w:hAnsi="Times New Roman" w:cs="Times New Roman"/>
                <w:sz w:val="22"/>
                <w:szCs w:val="22"/>
              </w:rPr>
            </w:pPr>
            <w:r w:rsidRPr="00796880">
              <w:rPr>
                <w:rFonts w:ascii="Times New Roman" w:hAnsi="Times New Roman" w:cs="Times New Roman"/>
                <w:sz w:val="22"/>
                <w:szCs w:val="22"/>
              </w:rPr>
              <w:t>Il codice braille per la lettura e la scrittura e segnografia nell’area matematica</w:t>
            </w:r>
          </w:p>
          <w:p w:rsidR="00C568F4" w:rsidRPr="00796880" w:rsidRDefault="00C568F4" w:rsidP="00BF37D9">
            <w:pPr>
              <w:pStyle w:val="NormaleWeb"/>
              <w:numPr>
                <w:ilvl w:val="0"/>
                <w:numId w:val="18"/>
              </w:numPr>
              <w:spacing w:before="0" w:beforeAutospacing="0" w:after="0" w:afterAutospacing="0"/>
              <w:jc w:val="both"/>
              <w:rPr>
                <w:rFonts w:ascii="Times New Roman" w:hAnsi="Times New Roman" w:cs="Times New Roman"/>
                <w:sz w:val="22"/>
                <w:szCs w:val="22"/>
              </w:rPr>
            </w:pPr>
            <w:r w:rsidRPr="00796880">
              <w:rPr>
                <w:rFonts w:ascii="Times New Roman" w:hAnsi="Times New Roman" w:cs="Times New Roman"/>
                <w:sz w:val="22"/>
                <w:szCs w:val="22"/>
              </w:rPr>
              <w:t xml:space="preserve">Deficit visivo e plurihandicap </w:t>
            </w:r>
          </w:p>
          <w:p w:rsidR="00C568F4" w:rsidRPr="00796880" w:rsidRDefault="00C568F4" w:rsidP="00BF37D9">
            <w:pPr>
              <w:pStyle w:val="NormaleWeb"/>
              <w:numPr>
                <w:ilvl w:val="0"/>
                <w:numId w:val="18"/>
              </w:numPr>
              <w:spacing w:before="0" w:beforeAutospacing="0" w:after="0" w:afterAutospacing="0"/>
              <w:jc w:val="both"/>
              <w:rPr>
                <w:rFonts w:ascii="Times New Roman" w:hAnsi="Times New Roman" w:cs="Times New Roman"/>
                <w:sz w:val="22"/>
                <w:szCs w:val="22"/>
              </w:rPr>
            </w:pPr>
            <w:r w:rsidRPr="00796880">
              <w:rPr>
                <w:rFonts w:ascii="Times New Roman" w:hAnsi="Times New Roman" w:cs="Times New Roman"/>
                <w:sz w:val="22"/>
                <w:szCs w:val="22"/>
              </w:rPr>
              <w:t>Costruire le illustrazioni tattili: metodologie e didattica</w:t>
            </w:r>
          </w:p>
          <w:p w:rsidR="00C568F4" w:rsidRPr="00796880" w:rsidRDefault="00C568F4" w:rsidP="00BF37D9">
            <w:pPr>
              <w:pStyle w:val="NormaleWeb"/>
              <w:numPr>
                <w:ilvl w:val="0"/>
                <w:numId w:val="18"/>
              </w:numPr>
              <w:spacing w:before="0" w:beforeAutospacing="0" w:after="0" w:afterAutospacing="0"/>
              <w:jc w:val="both"/>
              <w:rPr>
                <w:rFonts w:ascii="Times New Roman" w:hAnsi="Times New Roman" w:cs="Times New Roman"/>
                <w:sz w:val="22"/>
                <w:szCs w:val="22"/>
              </w:rPr>
            </w:pPr>
            <w:r w:rsidRPr="00796880">
              <w:rPr>
                <w:rFonts w:ascii="Times New Roman" w:hAnsi="Times New Roman" w:cs="Times New Roman"/>
                <w:sz w:val="22"/>
                <w:szCs w:val="22"/>
              </w:rPr>
              <w:t>La realizzazione delle piantine e delle mappe tattili</w:t>
            </w:r>
          </w:p>
          <w:p w:rsidR="00C568F4" w:rsidRPr="00796880" w:rsidRDefault="00C568F4" w:rsidP="00BF37D9">
            <w:pPr>
              <w:pStyle w:val="NormaleWeb"/>
              <w:numPr>
                <w:ilvl w:val="0"/>
                <w:numId w:val="18"/>
              </w:numPr>
              <w:spacing w:before="0" w:beforeAutospacing="0" w:after="0" w:afterAutospacing="0"/>
              <w:jc w:val="both"/>
              <w:rPr>
                <w:rFonts w:ascii="Times New Roman" w:hAnsi="Times New Roman" w:cs="Times New Roman"/>
                <w:sz w:val="22"/>
                <w:szCs w:val="22"/>
              </w:rPr>
            </w:pPr>
            <w:r w:rsidRPr="00796880">
              <w:rPr>
                <w:rFonts w:ascii="Times New Roman" w:hAnsi="Times New Roman" w:cs="Times New Roman"/>
                <w:sz w:val="22"/>
                <w:szCs w:val="22"/>
              </w:rPr>
              <w:t>Sport e disabilità visive</w:t>
            </w:r>
          </w:p>
          <w:p w:rsidR="00C568F4" w:rsidRPr="00796880" w:rsidRDefault="00C568F4" w:rsidP="00BF37D9">
            <w:pPr>
              <w:pStyle w:val="NormaleWeb"/>
              <w:numPr>
                <w:ilvl w:val="0"/>
                <w:numId w:val="18"/>
              </w:numPr>
              <w:spacing w:before="0" w:beforeAutospacing="0" w:after="0" w:afterAutospacing="0"/>
              <w:jc w:val="both"/>
              <w:rPr>
                <w:rFonts w:ascii="Times New Roman" w:hAnsi="Times New Roman" w:cs="Times New Roman"/>
                <w:sz w:val="22"/>
                <w:szCs w:val="22"/>
              </w:rPr>
            </w:pPr>
            <w:r w:rsidRPr="00796880">
              <w:rPr>
                <w:rFonts w:ascii="Times New Roman" w:hAnsi="Times New Roman" w:cs="Times New Roman"/>
                <w:sz w:val="22"/>
                <w:szCs w:val="22"/>
              </w:rPr>
              <w:t>Ausili informatici per non vedenti</w:t>
            </w:r>
          </w:p>
          <w:p w:rsidR="00C568F4" w:rsidRPr="00796880" w:rsidRDefault="00C568F4" w:rsidP="00BF37D9">
            <w:pPr>
              <w:pStyle w:val="NormaleWeb"/>
              <w:numPr>
                <w:ilvl w:val="0"/>
                <w:numId w:val="18"/>
              </w:numPr>
              <w:spacing w:before="0" w:beforeAutospacing="0" w:after="0" w:afterAutospacing="0"/>
              <w:jc w:val="both"/>
              <w:rPr>
                <w:rFonts w:ascii="Times New Roman" w:hAnsi="Times New Roman" w:cs="Times New Roman"/>
                <w:sz w:val="22"/>
                <w:szCs w:val="22"/>
              </w:rPr>
            </w:pPr>
            <w:r w:rsidRPr="00796880">
              <w:rPr>
                <w:rFonts w:ascii="Times New Roman" w:hAnsi="Times New Roman" w:cs="Times New Roman"/>
                <w:sz w:val="22"/>
                <w:szCs w:val="22"/>
              </w:rPr>
              <w:t>Anatomia e patologie dell’occhio</w:t>
            </w:r>
          </w:p>
          <w:p w:rsidR="00C568F4" w:rsidRPr="00796880" w:rsidRDefault="00C568F4" w:rsidP="00BF37D9">
            <w:pPr>
              <w:pStyle w:val="NormaleWeb"/>
              <w:spacing w:before="0" w:beforeAutospacing="0" w:after="0" w:afterAutospacing="0"/>
              <w:jc w:val="both"/>
              <w:rPr>
                <w:rFonts w:ascii="Times New Roman" w:hAnsi="Times New Roman" w:cs="Times New Roman"/>
                <w:sz w:val="22"/>
                <w:szCs w:val="22"/>
              </w:rPr>
            </w:pPr>
          </w:p>
          <w:p w:rsidR="00C568F4" w:rsidRPr="00526DB2" w:rsidRDefault="00C568F4" w:rsidP="00526DB2">
            <w:pPr>
              <w:pStyle w:val="NormaleWeb"/>
              <w:spacing w:before="0" w:beforeAutospacing="0" w:after="0" w:afterAutospacing="0"/>
              <w:jc w:val="both"/>
              <w:rPr>
                <w:rFonts w:ascii="Times New Roman" w:hAnsi="Times New Roman" w:cs="Times New Roman"/>
                <w:color w:val="808080"/>
                <w:sz w:val="22"/>
                <w:szCs w:val="22"/>
              </w:rPr>
            </w:pPr>
            <w:r w:rsidRPr="00526DB2">
              <w:rPr>
                <w:rFonts w:ascii="Times New Roman" w:hAnsi="Times New Roman" w:cs="Times New Roman"/>
                <w:i/>
                <w:iCs/>
                <w:color w:val="808080"/>
                <w:sz w:val="22"/>
                <w:szCs w:val="22"/>
              </w:rPr>
              <w:t>In merito alla formazione</w:t>
            </w:r>
            <w:r w:rsidRPr="00526DB2">
              <w:rPr>
                <w:rFonts w:ascii="Times New Roman" w:hAnsi="Times New Roman" w:cs="Times New Roman"/>
                <w:color w:val="808080"/>
                <w:sz w:val="22"/>
                <w:szCs w:val="22"/>
              </w:rPr>
              <w:t xml:space="preserve"> tiflologica dei  volontari occorre dire che l’Unione Italiana dei Ciechi e degli ipovedenti  collabora con gli Enti Locali, con l’area Metropolitana di Milano e con le famiglie dei ragazzi disabili visivi per l’assegnazione di personale formato che abbia acquisito specifiche competenze sia con il corso di formazione dell’Istituto dei Ciechi che con l’esperienza del Servizio civile presso l’Ente, i volontari, al termine del servizio civile, potranno essere proposti ed inseriti quali assistenti alla comunicazione sia presso le scuole che presso le famiglie. L’Unione Italiana dei Ciechi garantisce una continuità di assistenza e consulenza, segue il percorso lavorativo dei volontari inseriti creando un rapporto di reciprocità e di scambio circa suggerimenti ed indicazioni  soprattutto in merito agli alunni iscritti all’Unione Italiana dei Ciechi per creare in collaborazione un servizio, non solo di assistenza scolastica, efficace ed efficiente, ma anche di supporto per tutte quelle informazioni,  attività diverse e d’integrazione  utili per t</w:t>
            </w:r>
            <w:r w:rsidR="00526DB2">
              <w:rPr>
                <w:rFonts w:ascii="Times New Roman" w:hAnsi="Times New Roman" w:cs="Times New Roman"/>
                <w:color w:val="808080"/>
                <w:sz w:val="22"/>
                <w:szCs w:val="22"/>
              </w:rPr>
              <w:t xml:space="preserve">utti gli studenti non vedenti. </w:t>
            </w:r>
          </w:p>
        </w:tc>
      </w:tr>
    </w:tbl>
    <w:p w:rsidR="00C568F4" w:rsidRDefault="00C568F4" w:rsidP="00526DB2">
      <w:pPr>
        <w:spacing w:line="276" w:lineRule="auto"/>
      </w:pPr>
    </w:p>
    <w:p w:rsidR="00526DB2" w:rsidRPr="00A54DAC" w:rsidRDefault="00526DB2" w:rsidP="00526DB2">
      <w:pPr>
        <w:pStyle w:val="Titolo3"/>
        <w:rPr>
          <w:rFonts w:ascii="Times New Roman" w:hAnsi="Times New Roman"/>
          <w:sz w:val="24"/>
          <w:szCs w:val="24"/>
        </w:rPr>
      </w:pPr>
      <w:r w:rsidRPr="00A54DAC">
        <w:rPr>
          <w:rFonts w:ascii="Times New Roman" w:hAnsi="Times New Roman"/>
          <w:sz w:val="24"/>
          <w:szCs w:val="24"/>
        </w:rPr>
        <w:t>FORMAZIONE SPECIFICA DEI VOLONTARI</w:t>
      </w:r>
    </w:p>
    <w:p w:rsidR="00526DB2" w:rsidRPr="00A54DAC" w:rsidRDefault="00526DB2" w:rsidP="00526DB2">
      <w:pPr>
        <w:ind w:left="360"/>
      </w:pPr>
    </w:p>
    <w:p w:rsidR="00526DB2" w:rsidRPr="00D804CD" w:rsidRDefault="00526DB2" w:rsidP="00526DB2">
      <w:pPr>
        <w:ind w:left="720"/>
        <w:jc w:val="both"/>
        <w:rPr>
          <w:b/>
          <w:i/>
          <w:iCs/>
        </w:rPr>
      </w:pPr>
      <w:r w:rsidRPr="00D804CD">
        <w:rPr>
          <w:b/>
          <w:i/>
          <w:iCs/>
        </w:rPr>
        <w:t xml:space="preserve">Contenuti della formazione:  </w:t>
      </w:r>
    </w:p>
    <w:p w:rsidR="00526DB2" w:rsidRPr="0062237A" w:rsidRDefault="00526DB2" w:rsidP="00526DB2">
      <w:pPr>
        <w:jc w:val="both"/>
        <w:rPr>
          <w:i/>
          <w:iCs/>
          <w:sz w:val="8"/>
          <w:szCs w:val="8"/>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526DB2" w:rsidRPr="00A54DAC" w:rsidTr="00A35C50">
        <w:trPr>
          <w:trHeight w:val="1562"/>
        </w:trPr>
        <w:tc>
          <w:tcPr>
            <w:tcW w:w="10348" w:type="dxa"/>
          </w:tcPr>
          <w:p w:rsidR="00526DB2" w:rsidRPr="002970B0" w:rsidRDefault="00526DB2" w:rsidP="00A35C50">
            <w:pPr>
              <w:autoSpaceDE w:val="0"/>
              <w:autoSpaceDN w:val="0"/>
              <w:adjustRightInd w:val="0"/>
              <w:jc w:val="both"/>
              <w:rPr>
                <w:sz w:val="22"/>
                <w:szCs w:val="22"/>
              </w:rPr>
            </w:pPr>
            <w:r w:rsidRPr="002970B0">
              <w:rPr>
                <w:sz w:val="22"/>
                <w:szCs w:val="22"/>
              </w:rPr>
              <w:t>La metodologia prevista per la formazione specifica è la formazione a distanza on line (FADOL).</w:t>
            </w:r>
          </w:p>
          <w:p w:rsidR="00526DB2" w:rsidRPr="00A54DAC" w:rsidRDefault="00526DB2" w:rsidP="00A35C50">
            <w:pPr>
              <w:pStyle w:val="Corpodeltesto2"/>
              <w:spacing w:after="0" w:line="240" w:lineRule="auto"/>
              <w:jc w:val="both"/>
            </w:pPr>
            <w:r w:rsidRPr="00A54DAC">
              <w:t>La formazione specifica fornir</w:t>
            </w:r>
            <w:r>
              <w:t>à</w:t>
            </w:r>
            <w:r w:rsidRPr="00A54DAC">
              <w:t xml:space="preserve"> ai giovani volontari informazioni sul mondo dell’handicap visivo in particolare sotto il profilo operativo e sui sussidi tiflotecnici e informatici impiegati, aiutandoli ad acquisire e sviluppare sensibilit</w:t>
            </w:r>
            <w:r>
              <w:t>à</w:t>
            </w:r>
            <w:r w:rsidRPr="00A54DAC">
              <w:t>, conoscenze e competenze spendibili anche per un futuro inserimento lavorativo in analoghi settori.</w:t>
            </w:r>
          </w:p>
          <w:p w:rsidR="00526DB2" w:rsidRPr="00A54DAC" w:rsidRDefault="00526DB2" w:rsidP="00A35C50">
            <w:pPr>
              <w:pStyle w:val="Corpodeltesto2"/>
              <w:spacing w:after="0" w:line="240" w:lineRule="auto"/>
              <w:jc w:val="both"/>
            </w:pPr>
            <w:r w:rsidRPr="00A54DAC">
              <w:t>Uno specifico modulo sar</w:t>
            </w:r>
            <w:r>
              <w:t>à</w:t>
            </w:r>
            <w:r w:rsidRPr="00A54DAC">
              <w:t xml:space="preserve"> dedicato ai rischi connessi al loro impiego per la realizzazione del presente progetto.</w:t>
            </w:r>
          </w:p>
          <w:p w:rsidR="00526DB2" w:rsidRPr="00A54DAC" w:rsidRDefault="00526DB2" w:rsidP="00A35C50">
            <w:pPr>
              <w:pStyle w:val="Corpodeltesto2"/>
              <w:spacing w:after="0" w:line="240" w:lineRule="auto"/>
              <w:jc w:val="both"/>
            </w:pPr>
            <w:r w:rsidRPr="00A54DAC">
              <w:t>Oggetto di tale formazione saranno pertanto i seguenti temi:</w:t>
            </w:r>
          </w:p>
          <w:p w:rsidR="00526DB2" w:rsidRPr="008A2F25" w:rsidRDefault="00526DB2" w:rsidP="00A35C50">
            <w:pPr>
              <w:pStyle w:val="Corpodeltesto2"/>
              <w:spacing w:after="0" w:line="240" w:lineRule="auto"/>
              <w:jc w:val="both"/>
              <w:rPr>
                <w:sz w:val="8"/>
                <w:szCs w:val="8"/>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6"/>
              <w:gridCol w:w="6095"/>
              <w:gridCol w:w="992"/>
            </w:tblGrid>
            <w:tr w:rsidR="00526DB2" w:rsidRPr="00A54DAC" w:rsidTr="00A35C50">
              <w:tc>
                <w:tcPr>
                  <w:tcW w:w="3186" w:type="dxa"/>
                  <w:shd w:val="clear" w:color="auto" w:fill="auto"/>
                </w:tcPr>
                <w:p w:rsidR="00526DB2" w:rsidRPr="00A54DAC" w:rsidRDefault="00526DB2" w:rsidP="00A35C50">
                  <w:pPr>
                    <w:jc w:val="center"/>
                  </w:pPr>
                  <w:r w:rsidRPr="00A54DAC">
                    <w:t>ARGOMENTO</w:t>
                  </w:r>
                </w:p>
              </w:tc>
              <w:tc>
                <w:tcPr>
                  <w:tcW w:w="6095" w:type="dxa"/>
                  <w:shd w:val="clear" w:color="auto" w:fill="auto"/>
                </w:tcPr>
                <w:p w:rsidR="00526DB2" w:rsidRPr="00A54DAC" w:rsidRDefault="00526DB2" w:rsidP="00A35C50">
                  <w:pPr>
                    <w:jc w:val="center"/>
                  </w:pPr>
                  <w:r w:rsidRPr="00A54DAC">
                    <w:t>MODULI</w:t>
                  </w:r>
                </w:p>
              </w:tc>
              <w:tc>
                <w:tcPr>
                  <w:tcW w:w="992" w:type="dxa"/>
                  <w:shd w:val="clear" w:color="auto" w:fill="auto"/>
                </w:tcPr>
                <w:p w:rsidR="00526DB2" w:rsidRPr="00A54DAC" w:rsidRDefault="00526DB2" w:rsidP="00A35C50">
                  <w:pPr>
                    <w:jc w:val="center"/>
                  </w:pPr>
                  <w:r w:rsidRPr="00A54DAC">
                    <w:t>Durata in ore</w:t>
                  </w:r>
                </w:p>
              </w:tc>
            </w:tr>
            <w:tr w:rsidR="00526DB2" w:rsidRPr="00A54DAC" w:rsidTr="00A35C50">
              <w:trPr>
                <w:trHeight w:val="706"/>
              </w:trPr>
              <w:tc>
                <w:tcPr>
                  <w:tcW w:w="3186" w:type="dxa"/>
                  <w:shd w:val="clear" w:color="auto" w:fill="auto"/>
                </w:tcPr>
                <w:p w:rsidR="00526DB2" w:rsidRPr="00A54DAC" w:rsidRDefault="00526DB2" w:rsidP="00A35C50">
                  <w:pPr>
                    <w:pStyle w:val="Paragrafoelenco"/>
                    <w:tabs>
                      <w:tab w:val="left" w:pos="284"/>
                    </w:tabs>
                    <w:ind w:left="0"/>
                  </w:pPr>
                  <w:r w:rsidRPr="00A54DAC">
                    <w:rPr>
                      <w:i/>
                    </w:rPr>
                    <w:t>Formazione e informazione sui rischi connessi allo svolgimento delle attivit</w:t>
                  </w:r>
                  <w:r>
                    <w:rPr>
                      <w:i/>
                    </w:rPr>
                    <w:t xml:space="preserve">à </w:t>
                  </w:r>
                  <w:r w:rsidRPr="00A54DAC">
                    <w:rPr>
                      <w:i/>
                    </w:rPr>
                    <w:t xml:space="preserve"> previste nel progetto.</w:t>
                  </w:r>
                </w:p>
              </w:tc>
              <w:tc>
                <w:tcPr>
                  <w:tcW w:w="6095" w:type="dxa"/>
                  <w:shd w:val="clear" w:color="auto" w:fill="auto"/>
                </w:tcPr>
                <w:p w:rsidR="00526DB2" w:rsidRPr="00A54DAC" w:rsidRDefault="00526DB2" w:rsidP="00A35C50">
                  <w:pPr>
                    <w:pStyle w:val="Corpodeltesto2"/>
                    <w:tabs>
                      <w:tab w:val="left" w:pos="175"/>
                    </w:tabs>
                    <w:spacing w:after="0" w:line="240" w:lineRule="auto"/>
                    <w:ind w:left="33"/>
                    <w:jc w:val="both"/>
                  </w:pPr>
                  <w:r w:rsidRPr="00A54DAC">
                    <w:t>Informativa sui rischi connessi all’impiego dei volontari nel progetto.</w:t>
                  </w:r>
                </w:p>
              </w:tc>
              <w:tc>
                <w:tcPr>
                  <w:tcW w:w="992" w:type="dxa"/>
                  <w:shd w:val="clear" w:color="auto" w:fill="auto"/>
                </w:tcPr>
                <w:p w:rsidR="00526DB2" w:rsidRDefault="00526DB2" w:rsidP="00A35C50">
                  <w:pPr>
                    <w:jc w:val="center"/>
                  </w:pPr>
                </w:p>
                <w:p w:rsidR="00526DB2" w:rsidRPr="00A54DAC" w:rsidRDefault="00526DB2" w:rsidP="00A35C50">
                  <w:pPr>
                    <w:jc w:val="center"/>
                  </w:pPr>
                  <w:r w:rsidRPr="00A54DAC">
                    <w:t>4</w:t>
                  </w:r>
                </w:p>
              </w:tc>
            </w:tr>
            <w:tr w:rsidR="00526DB2" w:rsidRPr="00A54DAC" w:rsidTr="00A35C50">
              <w:trPr>
                <w:trHeight w:val="488"/>
              </w:trPr>
              <w:tc>
                <w:tcPr>
                  <w:tcW w:w="3186" w:type="dxa"/>
                  <w:shd w:val="clear" w:color="auto" w:fill="auto"/>
                </w:tcPr>
                <w:p w:rsidR="00526DB2" w:rsidRPr="00A54DAC" w:rsidRDefault="00526DB2" w:rsidP="00526DB2">
                  <w:pPr>
                    <w:pStyle w:val="Corpodeltesto2"/>
                    <w:numPr>
                      <w:ilvl w:val="0"/>
                      <w:numId w:val="31"/>
                    </w:numPr>
                    <w:tabs>
                      <w:tab w:val="left" w:pos="284"/>
                    </w:tabs>
                    <w:spacing w:after="0" w:line="240" w:lineRule="auto"/>
                    <w:ind w:left="0" w:firstLine="0"/>
                    <w:rPr>
                      <w:i/>
                    </w:rPr>
                  </w:pPr>
                  <w:r w:rsidRPr="00A54DAC">
                    <w:rPr>
                      <w:i/>
                    </w:rPr>
                    <w:t>L’Unione Italiana dei Ciechi e degli Ipovedenti.</w:t>
                  </w:r>
                </w:p>
              </w:tc>
              <w:tc>
                <w:tcPr>
                  <w:tcW w:w="6095" w:type="dxa"/>
                  <w:shd w:val="clear" w:color="auto" w:fill="auto"/>
                </w:tcPr>
                <w:p w:rsidR="00526DB2" w:rsidRPr="00A54DAC" w:rsidRDefault="00526DB2" w:rsidP="00A35C50">
                  <w:pPr>
                    <w:pStyle w:val="Corpodeltesto2"/>
                    <w:spacing w:after="0" w:line="240" w:lineRule="auto"/>
                    <w:ind w:left="-3"/>
                    <w:jc w:val="both"/>
                  </w:pPr>
                  <w:r w:rsidRPr="00A54DAC">
                    <w:t>- L'Unione Italiana dei Ciechi e degli Ipovedenti: origini, realt</w:t>
                  </w:r>
                  <w:r>
                    <w:t>à</w:t>
                  </w:r>
                  <w:r w:rsidRPr="00A54DAC">
                    <w:t xml:space="preserve"> attuale, rappresentativit</w:t>
                  </w:r>
                  <w:r>
                    <w:t xml:space="preserve">à </w:t>
                  </w:r>
                  <w:r w:rsidRPr="00A54DAC">
                    <w:t>, risultati.</w:t>
                  </w:r>
                </w:p>
              </w:tc>
              <w:tc>
                <w:tcPr>
                  <w:tcW w:w="992" w:type="dxa"/>
                  <w:shd w:val="clear" w:color="auto" w:fill="auto"/>
                </w:tcPr>
                <w:p w:rsidR="00526DB2" w:rsidRPr="00A54DAC" w:rsidRDefault="00526DB2" w:rsidP="00A35C50">
                  <w:pPr>
                    <w:jc w:val="center"/>
                  </w:pPr>
                  <w:r w:rsidRPr="00A54DAC">
                    <w:t>8</w:t>
                  </w:r>
                </w:p>
              </w:tc>
            </w:tr>
            <w:tr w:rsidR="00526DB2" w:rsidRPr="00A54DAC" w:rsidTr="00A35C50">
              <w:trPr>
                <w:trHeight w:val="980"/>
              </w:trPr>
              <w:tc>
                <w:tcPr>
                  <w:tcW w:w="3186" w:type="dxa"/>
                  <w:shd w:val="clear" w:color="auto" w:fill="auto"/>
                </w:tcPr>
                <w:p w:rsidR="00526DB2" w:rsidRPr="00A54DAC" w:rsidRDefault="00526DB2" w:rsidP="00A35C50">
                  <w:pPr>
                    <w:pStyle w:val="Corpodeltesto2"/>
                    <w:tabs>
                      <w:tab w:val="left" w:pos="284"/>
                    </w:tabs>
                    <w:spacing w:after="0" w:line="240" w:lineRule="auto"/>
                    <w:rPr>
                      <w:i/>
                    </w:rPr>
                  </w:pPr>
                  <w:r w:rsidRPr="00A54DAC">
                    <w:rPr>
                      <w:i/>
                    </w:rPr>
                    <w:t>Funzione e attivit</w:t>
                  </w:r>
                  <w:r>
                    <w:rPr>
                      <w:i/>
                    </w:rPr>
                    <w:t xml:space="preserve">à </w:t>
                  </w:r>
                  <w:r w:rsidRPr="00A54DAC">
                    <w:rPr>
                      <w:i/>
                    </w:rPr>
                    <w:t>dell’Unione Italiana Ciechi e degli Ipovedenti.</w:t>
                  </w:r>
                </w:p>
                <w:p w:rsidR="00526DB2" w:rsidRPr="00A54DAC" w:rsidRDefault="00526DB2" w:rsidP="00A35C50">
                  <w:pPr>
                    <w:pStyle w:val="Corpodeltesto2"/>
                    <w:spacing w:after="0" w:line="240" w:lineRule="auto"/>
                    <w:ind w:left="720"/>
                    <w:jc w:val="both"/>
                    <w:rPr>
                      <w:i/>
                    </w:rPr>
                  </w:pPr>
                </w:p>
              </w:tc>
              <w:tc>
                <w:tcPr>
                  <w:tcW w:w="6095" w:type="dxa"/>
                  <w:shd w:val="clear" w:color="auto" w:fill="auto"/>
                </w:tcPr>
                <w:p w:rsidR="00526DB2" w:rsidRPr="00A54DAC" w:rsidRDefault="00526DB2" w:rsidP="00526DB2">
                  <w:pPr>
                    <w:pStyle w:val="Corpodeltesto2"/>
                    <w:numPr>
                      <w:ilvl w:val="0"/>
                      <w:numId w:val="34"/>
                    </w:numPr>
                    <w:tabs>
                      <w:tab w:val="left" w:pos="175"/>
                    </w:tabs>
                    <w:spacing w:after="0" w:line="240" w:lineRule="auto"/>
                    <w:ind w:left="0" w:hanging="3"/>
                    <w:jc w:val="both"/>
                  </w:pPr>
                  <w:r w:rsidRPr="00A54DAC">
                    <w:t>Funzione e attivit</w:t>
                  </w:r>
                  <w:r>
                    <w:t>à</w:t>
                  </w:r>
                  <w:r w:rsidRPr="00A54DAC">
                    <w:t xml:space="preserve"> dell’Unione Italiana Ciechi e degli Ipovedenti per sopperire alla mancanza di adeguati servizi sociali dello Stato e degli enti locali: panoramica sui servizi offerti dall’ente volti a far acquisire autonomia personale, formazione e addestramento professionale dei non vedenti. </w:t>
                  </w:r>
                </w:p>
              </w:tc>
              <w:tc>
                <w:tcPr>
                  <w:tcW w:w="992" w:type="dxa"/>
                  <w:shd w:val="clear" w:color="auto" w:fill="auto"/>
                </w:tcPr>
                <w:p w:rsidR="00526DB2" w:rsidRDefault="00526DB2" w:rsidP="00A35C50">
                  <w:pPr>
                    <w:jc w:val="center"/>
                  </w:pPr>
                </w:p>
                <w:p w:rsidR="00526DB2" w:rsidRDefault="00526DB2" w:rsidP="00A35C50">
                  <w:pPr>
                    <w:jc w:val="center"/>
                  </w:pPr>
                </w:p>
                <w:p w:rsidR="00526DB2" w:rsidRPr="00A54DAC" w:rsidRDefault="00526DB2" w:rsidP="00A35C50">
                  <w:pPr>
                    <w:jc w:val="center"/>
                  </w:pPr>
                  <w:r w:rsidRPr="00A54DAC">
                    <w:t>12</w:t>
                  </w:r>
                </w:p>
              </w:tc>
            </w:tr>
            <w:tr w:rsidR="00526DB2" w:rsidRPr="00A54DAC" w:rsidTr="00A35C50">
              <w:tc>
                <w:tcPr>
                  <w:tcW w:w="3186" w:type="dxa"/>
                  <w:shd w:val="clear" w:color="auto" w:fill="auto"/>
                </w:tcPr>
                <w:p w:rsidR="00526DB2" w:rsidRDefault="00526DB2" w:rsidP="00A35C50">
                  <w:pPr>
                    <w:pStyle w:val="Corpodeltesto2"/>
                    <w:tabs>
                      <w:tab w:val="left" w:pos="284"/>
                    </w:tabs>
                    <w:spacing w:after="0" w:line="240" w:lineRule="auto"/>
                    <w:rPr>
                      <w:i/>
                    </w:rPr>
                  </w:pPr>
                </w:p>
                <w:p w:rsidR="00526DB2" w:rsidRDefault="00526DB2" w:rsidP="00A35C50">
                  <w:pPr>
                    <w:pStyle w:val="Corpodeltesto2"/>
                    <w:tabs>
                      <w:tab w:val="left" w:pos="284"/>
                    </w:tabs>
                    <w:spacing w:after="0" w:line="240" w:lineRule="auto"/>
                    <w:rPr>
                      <w:i/>
                    </w:rPr>
                  </w:pPr>
                </w:p>
                <w:p w:rsidR="00526DB2" w:rsidRDefault="00526DB2" w:rsidP="00A35C50">
                  <w:pPr>
                    <w:pStyle w:val="Corpodeltesto2"/>
                    <w:tabs>
                      <w:tab w:val="left" w:pos="284"/>
                    </w:tabs>
                    <w:spacing w:after="0" w:line="240" w:lineRule="auto"/>
                    <w:rPr>
                      <w:i/>
                    </w:rPr>
                  </w:pPr>
                </w:p>
                <w:p w:rsidR="00526DB2" w:rsidRPr="0062237A" w:rsidRDefault="00526DB2" w:rsidP="00A35C50">
                  <w:pPr>
                    <w:pStyle w:val="Corpodeltesto2"/>
                    <w:tabs>
                      <w:tab w:val="left" w:pos="284"/>
                    </w:tabs>
                    <w:spacing w:after="0" w:line="240" w:lineRule="auto"/>
                    <w:rPr>
                      <w:i/>
                    </w:rPr>
                  </w:pPr>
                  <w:r w:rsidRPr="0062237A">
                    <w:rPr>
                      <w:i/>
                    </w:rPr>
                    <w:t xml:space="preserve">Istituzioni collegate </w:t>
                  </w:r>
                </w:p>
                <w:p w:rsidR="00526DB2" w:rsidRPr="00A54DAC" w:rsidRDefault="00526DB2" w:rsidP="00A35C50">
                  <w:pPr>
                    <w:pStyle w:val="Corpodeltesto2"/>
                    <w:tabs>
                      <w:tab w:val="left" w:pos="284"/>
                    </w:tabs>
                    <w:spacing w:after="0" w:line="240" w:lineRule="auto"/>
                    <w:rPr>
                      <w:i/>
                    </w:rPr>
                  </w:pPr>
                </w:p>
              </w:tc>
              <w:tc>
                <w:tcPr>
                  <w:tcW w:w="6095" w:type="dxa"/>
                  <w:shd w:val="clear" w:color="auto" w:fill="auto"/>
                </w:tcPr>
                <w:p w:rsidR="00526DB2" w:rsidRPr="00A54DAC" w:rsidRDefault="00526DB2" w:rsidP="00A35C50">
                  <w:pPr>
                    <w:pStyle w:val="Corpodeltesto2"/>
                    <w:spacing w:after="0" w:line="240" w:lineRule="auto"/>
                    <w:ind w:left="720" w:hanging="544"/>
                    <w:jc w:val="both"/>
                  </w:pPr>
                  <w:r w:rsidRPr="00A54DAC">
                    <w:t>Istituzioni collegate:</w:t>
                  </w:r>
                </w:p>
                <w:p w:rsidR="00526DB2" w:rsidRPr="00A54DAC" w:rsidRDefault="00526DB2" w:rsidP="00526DB2">
                  <w:pPr>
                    <w:pStyle w:val="Corpodeltesto2"/>
                    <w:numPr>
                      <w:ilvl w:val="0"/>
                      <w:numId w:val="30"/>
                    </w:numPr>
                    <w:tabs>
                      <w:tab w:val="clear" w:pos="720"/>
                      <w:tab w:val="num" w:pos="175"/>
                    </w:tabs>
                    <w:spacing w:after="0" w:line="240" w:lineRule="auto"/>
                    <w:ind w:left="33" w:firstLine="0"/>
                    <w:jc w:val="both"/>
                  </w:pPr>
                  <w:r w:rsidRPr="00A54DAC">
                    <w:t>La Federazione Nazionale delle Istituzioni Pro – ciechi;</w:t>
                  </w:r>
                </w:p>
                <w:p w:rsidR="00526DB2" w:rsidRPr="00A54DAC" w:rsidRDefault="00526DB2" w:rsidP="00526DB2">
                  <w:pPr>
                    <w:pStyle w:val="Corpodeltesto2"/>
                    <w:numPr>
                      <w:ilvl w:val="0"/>
                      <w:numId w:val="30"/>
                    </w:numPr>
                    <w:tabs>
                      <w:tab w:val="clear" w:pos="720"/>
                      <w:tab w:val="num" w:pos="175"/>
                    </w:tabs>
                    <w:spacing w:after="0" w:line="240" w:lineRule="auto"/>
                    <w:ind w:left="33" w:firstLine="0"/>
                    <w:jc w:val="both"/>
                  </w:pPr>
                  <w:r w:rsidRPr="00A54DAC">
                    <w:t>La Biblioteca Italiana per i Ciechi “Regina Margherita”;</w:t>
                  </w:r>
                </w:p>
                <w:p w:rsidR="00526DB2" w:rsidRPr="00A54DAC" w:rsidRDefault="00526DB2" w:rsidP="00526DB2">
                  <w:pPr>
                    <w:pStyle w:val="Corpodeltesto2"/>
                    <w:numPr>
                      <w:ilvl w:val="0"/>
                      <w:numId w:val="30"/>
                    </w:numPr>
                    <w:tabs>
                      <w:tab w:val="clear" w:pos="720"/>
                      <w:tab w:val="num" w:pos="175"/>
                    </w:tabs>
                    <w:spacing w:after="0" w:line="240" w:lineRule="auto"/>
                    <w:ind w:left="33" w:firstLine="0"/>
                    <w:jc w:val="both"/>
                  </w:pPr>
                  <w:r w:rsidRPr="00A54DAC">
                    <w:t>L’I.Ri.Fo.R (Istituto per la Ricerca, la Formazione e la Riabilitazione);</w:t>
                  </w:r>
                </w:p>
                <w:p w:rsidR="00526DB2" w:rsidRPr="00A54DAC" w:rsidRDefault="00526DB2" w:rsidP="00526DB2">
                  <w:pPr>
                    <w:pStyle w:val="Corpodeltesto2"/>
                    <w:numPr>
                      <w:ilvl w:val="0"/>
                      <w:numId w:val="30"/>
                    </w:numPr>
                    <w:tabs>
                      <w:tab w:val="clear" w:pos="720"/>
                      <w:tab w:val="num" w:pos="175"/>
                    </w:tabs>
                    <w:spacing w:after="0" w:line="240" w:lineRule="auto"/>
                    <w:ind w:left="33" w:firstLine="0"/>
                    <w:jc w:val="both"/>
                  </w:pPr>
                  <w:r w:rsidRPr="00A54DAC">
                    <w:t>L’U.N.I.Vo.C. (Unione Nazionale Italiana Volontari Pro –  Ciechi);</w:t>
                  </w:r>
                </w:p>
                <w:p w:rsidR="00526DB2" w:rsidRPr="00A54DAC" w:rsidRDefault="00526DB2" w:rsidP="00526DB2">
                  <w:pPr>
                    <w:pStyle w:val="Corpodeltesto2"/>
                    <w:numPr>
                      <w:ilvl w:val="0"/>
                      <w:numId w:val="30"/>
                    </w:numPr>
                    <w:tabs>
                      <w:tab w:val="clear" w:pos="720"/>
                      <w:tab w:val="num" w:pos="175"/>
                    </w:tabs>
                    <w:spacing w:after="0" w:line="240" w:lineRule="auto"/>
                    <w:ind w:left="33" w:firstLine="0"/>
                    <w:jc w:val="both"/>
                  </w:pPr>
                  <w:r w:rsidRPr="00A54DAC">
                    <w:t>L’I.A.P.B. (Agenzia Internazionale per la Prevenzione della cecit</w:t>
                  </w:r>
                  <w:r>
                    <w:t>à</w:t>
                  </w:r>
                  <w:r w:rsidRPr="00A54DAC">
                    <w:t>, sezione italiana);</w:t>
                  </w:r>
                </w:p>
                <w:p w:rsidR="00526DB2" w:rsidRPr="00A54DAC" w:rsidRDefault="00526DB2" w:rsidP="00526DB2">
                  <w:pPr>
                    <w:pStyle w:val="Corpodeltesto2"/>
                    <w:numPr>
                      <w:ilvl w:val="0"/>
                      <w:numId w:val="30"/>
                    </w:numPr>
                    <w:tabs>
                      <w:tab w:val="clear" w:pos="720"/>
                      <w:tab w:val="num" w:pos="175"/>
                    </w:tabs>
                    <w:spacing w:after="0" w:line="240" w:lineRule="auto"/>
                    <w:ind w:left="33" w:firstLine="0"/>
                    <w:jc w:val="both"/>
                  </w:pPr>
                  <w:r w:rsidRPr="00A54DAC">
                    <w:t>Il Centro Studi e Riabilitazione “Giuseppe Fuca’”.</w:t>
                  </w:r>
                </w:p>
              </w:tc>
              <w:tc>
                <w:tcPr>
                  <w:tcW w:w="992" w:type="dxa"/>
                  <w:shd w:val="clear" w:color="auto" w:fill="auto"/>
                </w:tcPr>
                <w:p w:rsidR="00526DB2" w:rsidRDefault="00526DB2" w:rsidP="00A35C50">
                  <w:pPr>
                    <w:jc w:val="center"/>
                  </w:pPr>
                </w:p>
                <w:p w:rsidR="00526DB2" w:rsidRDefault="00526DB2" w:rsidP="00A35C50">
                  <w:pPr>
                    <w:jc w:val="center"/>
                  </w:pPr>
                </w:p>
                <w:p w:rsidR="00526DB2" w:rsidRPr="00A54DAC" w:rsidRDefault="00526DB2" w:rsidP="00A35C50">
                  <w:pPr>
                    <w:jc w:val="center"/>
                  </w:pPr>
                </w:p>
                <w:p w:rsidR="00526DB2" w:rsidRPr="00A54DAC" w:rsidRDefault="00526DB2" w:rsidP="00A35C50">
                  <w:pPr>
                    <w:jc w:val="center"/>
                  </w:pPr>
                  <w:r w:rsidRPr="00A54DAC">
                    <w:t>8</w:t>
                  </w:r>
                </w:p>
                <w:p w:rsidR="00526DB2" w:rsidRPr="00A54DAC" w:rsidRDefault="00526DB2" w:rsidP="00A35C50">
                  <w:pPr>
                    <w:jc w:val="center"/>
                  </w:pPr>
                </w:p>
              </w:tc>
            </w:tr>
            <w:tr w:rsidR="00526DB2" w:rsidRPr="00A54DAC" w:rsidTr="00A35C50">
              <w:tc>
                <w:tcPr>
                  <w:tcW w:w="3186" w:type="dxa"/>
                  <w:shd w:val="clear" w:color="auto" w:fill="auto"/>
                </w:tcPr>
                <w:p w:rsidR="00526DB2" w:rsidRPr="00A54DAC" w:rsidRDefault="00526DB2" w:rsidP="00A35C50">
                  <w:pPr>
                    <w:pStyle w:val="Corpodeltesto2"/>
                    <w:tabs>
                      <w:tab w:val="left" w:pos="284"/>
                    </w:tabs>
                    <w:spacing w:after="0" w:line="240" w:lineRule="auto"/>
                    <w:rPr>
                      <w:i/>
                    </w:rPr>
                  </w:pPr>
                  <w:r w:rsidRPr="00A54DAC">
                    <w:rPr>
                      <w:i/>
                    </w:rPr>
                    <w:t>Cenni sulla legislazione del settore.</w:t>
                  </w:r>
                </w:p>
                <w:p w:rsidR="00526DB2" w:rsidRPr="00A54DAC" w:rsidRDefault="00526DB2" w:rsidP="00A35C50">
                  <w:pPr>
                    <w:pStyle w:val="Corpodeltesto2"/>
                    <w:tabs>
                      <w:tab w:val="left" w:pos="284"/>
                    </w:tabs>
                    <w:spacing w:after="0" w:line="240" w:lineRule="auto"/>
                    <w:rPr>
                      <w:i/>
                    </w:rPr>
                  </w:pPr>
                </w:p>
              </w:tc>
              <w:tc>
                <w:tcPr>
                  <w:tcW w:w="6095" w:type="dxa"/>
                  <w:shd w:val="clear" w:color="auto" w:fill="auto"/>
                </w:tcPr>
                <w:p w:rsidR="00526DB2" w:rsidRPr="00A54DAC" w:rsidRDefault="00526DB2" w:rsidP="00526DB2">
                  <w:pPr>
                    <w:pStyle w:val="Corpodeltesto2"/>
                    <w:numPr>
                      <w:ilvl w:val="0"/>
                      <w:numId w:val="30"/>
                    </w:numPr>
                    <w:tabs>
                      <w:tab w:val="clear" w:pos="720"/>
                      <w:tab w:val="num" w:pos="33"/>
                      <w:tab w:val="left" w:pos="175"/>
                    </w:tabs>
                    <w:spacing w:after="0" w:line="240" w:lineRule="auto"/>
                    <w:ind w:left="0" w:firstLine="33"/>
                    <w:jc w:val="both"/>
                  </w:pPr>
                  <w:r w:rsidRPr="00A54DAC">
                    <w:t>Tematiche concernenti la minorazione visiva e cenni sulla legislazione di settore riguardanti il lavoro, l’istruzione, la pensionistica, la mobilit</w:t>
                  </w:r>
                  <w:r>
                    <w:t>à</w:t>
                  </w:r>
                  <w:r w:rsidRPr="00A54DAC">
                    <w:t xml:space="preserve"> e le pari opportunit</w:t>
                  </w:r>
                  <w:r>
                    <w:t>à</w:t>
                  </w:r>
                  <w:r w:rsidRPr="00A54DAC">
                    <w:t>.</w:t>
                  </w:r>
                </w:p>
              </w:tc>
              <w:tc>
                <w:tcPr>
                  <w:tcW w:w="992" w:type="dxa"/>
                  <w:shd w:val="clear" w:color="auto" w:fill="auto"/>
                </w:tcPr>
                <w:p w:rsidR="00526DB2" w:rsidRPr="00A54DAC" w:rsidRDefault="00526DB2" w:rsidP="00A35C50">
                  <w:pPr>
                    <w:jc w:val="center"/>
                  </w:pPr>
                  <w:r w:rsidRPr="00A54DAC">
                    <w:t>8</w:t>
                  </w:r>
                </w:p>
              </w:tc>
            </w:tr>
            <w:tr w:rsidR="00526DB2" w:rsidRPr="00A54DAC" w:rsidTr="00A35C50">
              <w:trPr>
                <w:trHeight w:val="284"/>
              </w:trPr>
              <w:tc>
                <w:tcPr>
                  <w:tcW w:w="3186" w:type="dxa"/>
                  <w:shd w:val="clear" w:color="auto" w:fill="auto"/>
                </w:tcPr>
                <w:p w:rsidR="00526DB2" w:rsidRPr="00A54DAC" w:rsidRDefault="00526DB2" w:rsidP="00A35C50">
                  <w:pPr>
                    <w:pStyle w:val="Paragrafoelenco"/>
                    <w:tabs>
                      <w:tab w:val="left" w:pos="284"/>
                    </w:tabs>
                    <w:ind w:left="0"/>
                  </w:pPr>
                  <w:r w:rsidRPr="00A54DAC">
                    <w:rPr>
                      <w:i/>
                    </w:rPr>
                    <w:t>Gli ausili per i non vedenti e gli ipovedenti.</w:t>
                  </w:r>
                </w:p>
              </w:tc>
              <w:tc>
                <w:tcPr>
                  <w:tcW w:w="6095" w:type="dxa"/>
                  <w:shd w:val="clear" w:color="auto" w:fill="auto"/>
                </w:tcPr>
                <w:p w:rsidR="00526DB2" w:rsidRPr="00A54DAC" w:rsidRDefault="00526DB2" w:rsidP="00A35C50">
                  <w:pPr>
                    <w:pStyle w:val="Corpodeltesto2"/>
                    <w:spacing w:after="0" w:line="240" w:lineRule="auto"/>
                    <w:jc w:val="both"/>
                  </w:pPr>
                  <w:r w:rsidRPr="00A54DAC">
                    <w:t>- I principali ausili tiflotecnici e tiflodidattici;</w:t>
                  </w:r>
                </w:p>
                <w:p w:rsidR="00526DB2" w:rsidRPr="00A54DAC" w:rsidRDefault="00526DB2" w:rsidP="00A35C50">
                  <w:pPr>
                    <w:pStyle w:val="Corpodeltesto2"/>
                    <w:spacing w:after="0" w:line="240" w:lineRule="auto"/>
                  </w:pPr>
                  <w:r w:rsidRPr="00A54DAC">
                    <w:t>- Organizzazione e ruolo del Centro Nazionale del Libro Parlato.</w:t>
                  </w:r>
                </w:p>
              </w:tc>
              <w:tc>
                <w:tcPr>
                  <w:tcW w:w="992" w:type="dxa"/>
                  <w:shd w:val="clear" w:color="auto" w:fill="auto"/>
                </w:tcPr>
                <w:p w:rsidR="00526DB2" w:rsidRDefault="00526DB2" w:rsidP="00A35C50">
                  <w:pPr>
                    <w:jc w:val="center"/>
                  </w:pPr>
                </w:p>
                <w:p w:rsidR="00526DB2" w:rsidRPr="00A54DAC" w:rsidRDefault="00526DB2" w:rsidP="00A35C50">
                  <w:pPr>
                    <w:jc w:val="center"/>
                  </w:pPr>
                  <w:r w:rsidRPr="00A54DAC">
                    <w:t>8</w:t>
                  </w:r>
                </w:p>
              </w:tc>
            </w:tr>
            <w:tr w:rsidR="00526DB2" w:rsidRPr="00A54DAC" w:rsidTr="00A35C50">
              <w:tc>
                <w:tcPr>
                  <w:tcW w:w="3186" w:type="dxa"/>
                  <w:shd w:val="clear" w:color="auto" w:fill="auto"/>
                </w:tcPr>
                <w:p w:rsidR="00526DB2" w:rsidRPr="00A54DAC" w:rsidRDefault="00526DB2" w:rsidP="00A35C50">
                  <w:pPr>
                    <w:pStyle w:val="Corpodeltesto2"/>
                    <w:tabs>
                      <w:tab w:val="left" w:pos="284"/>
                    </w:tabs>
                    <w:spacing w:after="0" w:line="240" w:lineRule="auto"/>
                    <w:rPr>
                      <w:i/>
                    </w:rPr>
                  </w:pPr>
                  <w:r w:rsidRPr="00A54DAC">
                    <w:rPr>
                      <w:i/>
                    </w:rPr>
                    <w:t>Supporto alla programmazione ed alla progettazione di interventi formativi, di aggiornamento, di ricerca e di orientamento.</w:t>
                  </w:r>
                </w:p>
              </w:tc>
              <w:tc>
                <w:tcPr>
                  <w:tcW w:w="6095" w:type="dxa"/>
                  <w:shd w:val="clear" w:color="auto" w:fill="auto"/>
                </w:tcPr>
                <w:p w:rsidR="00526DB2" w:rsidRPr="00A54DAC" w:rsidRDefault="00526DB2" w:rsidP="00A35C50">
                  <w:pPr>
                    <w:pStyle w:val="Corpodeltesto2"/>
                    <w:tabs>
                      <w:tab w:val="left" w:pos="176"/>
                    </w:tabs>
                    <w:spacing w:after="0" w:line="240" w:lineRule="auto"/>
                    <w:jc w:val="both"/>
                  </w:pPr>
                  <w:r w:rsidRPr="00A54DAC">
                    <w:t>- Nozioni sui programmi informatici utili alla progettazione:</w:t>
                  </w:r>
                </w:p>
                <w:p w:rsidR="00526DB2" w:rsidRPr="00A54DAC" w:rsidRDefault="00526DB2" w:rsidP="00A35C50">
                  <w:pPr>
                    <w:pStyle w:val="Corpodeltesto2"/>
                    <w:tabs>
                      <w:tab w:val="left" w:pos="176"/>
                    </w:tabs>
                    <w:spacing w:after="0" w:line="240" w:lineRule="auto"/>
                    <w:jc w:val="both"/>
                  </w:pPr>
                  <w:r w:rsidRPr="00A54DAC">
                    <w:t>word, excell, ecc.</w:t>
                  </w:r>
                </w:p>
                <w:p w:rsidR="00526DB2" w:rsidRPr="00A54DAC" w:rsidRDefault="00526DB2" w:rsidP="00A35C50">
                  <w:pPr>
                    <w:pStyle w:val="Corpodeltesto2"/>
                    <w:spacing w:after="0" w:line="240" w:lineRule="auto"/>
                    <w:jc w:val="both"/>
                  </w:pPr>
                  <w:r w:rsidRPr="00A54DAC">
                    <w:t>- Tecniche e metodologie sulla programmazione e progettazione di interventi formativi (dall’idea al  progetto).</w:t>
                  </w:r>
                </w:p>
              </w:tc>
              <w:tc>
                <w:tcPr>
                  <w:tcW w:w="992" w:type="dxa"/>
                  <w:shd w:val="clear" w:color="auto" w:fill="auto"/>
                </w:tcPr>
                <w:p w:rsidR="00526DB2" w:rsidRDefault="00526DB2" w:rsidP="00A35C50">
                  <w:pPr>
                    <w:jc w:val="center"/>
                  </w:pPr>
                </w:p>
                <w:p w:rsidR="00526DB2" w:rsidRPr="00A54DAC" w:rsidRDefault="00526DB2" w:rsidP="00A35C50">
                  <w:pPr>
                    <w:jc w:val="center"/>
                  </w:pPr>
                  <w:r w:rsidRPr="00A54DAC">
                    <w:t>8</w:t>
                  </w:r>
                </w:p>
              </w:tc>
            </w:tr>
            <w:tr w:rsidR="00526DB2" w:rsidRPr="00A54DAC" w:rsidTr="00A35C50">
              <w:trPr>
                <w:trHeight w:val="284"/>
              </w:trPr>
              <w:tc>
                <w:tcPr>
                  <w:tcW w:w="3186" w:type="dxa"/>
                  <w:shd w:val="clear" w:color="auto" w:fill="auto"/>
                </w:tcPr>
                <w:p w:rsidR="00526DB2" w:rsidRPr="00A54DAC" w:rsidRDefault="00526DB2" w:rsidP="00A35C50">
                  <w:pPr>
                    <w:pStyle w:val="Paragrafoelenco"/>
                    <w:tabs>
                      <w:tab w:val="left" w:pos="284"/>
                    </w:tabs>
                    <w:ind w:left="0"/>
                  </w:pPr>
                  <w:r w:rsidRPr="00A54DAC">
                    <w:rPr>
                      <w:i/>
                    </w:rPr>
                    <w:t>Tematiche concernenti la minorazione visiva.</w:t>
                  </w:r>
                </w:p>
              </w:tc>
              <w:tc>
                <w:tcPr>
                  <w:tcW w:w="6095" w:type="dxa"/>
                  <w:shd w:val="clear" w:color="auto" w:fill="auto"/>
                </w:tcPr>
                <w:p w:rsidR="00526DB2" w:rsidRPr="00A54DAC" w:rsidRDefault="00526DB2" w:rsidP="00A35C50">
                  <w:pPr>
                    <w:pStyle w:val="Corpodeltesto2"/>
                    <w:spacing w:after="0" w:line="240" w:lineRule="auto"/>
                    <w:jc w:val="both"/>
                  </w:pPr>
                  <w:r w:rsidRPr="00A54DAC">
                    <w:t>- Il contatto relazionale con il cieco: comportamenti adeguati, esigenze specifiche;</w:t>
                  </w:r>
                </w:p>
                <w:p w:rsidR="00526DB2" w:rsidRPr="00A54DAC" w:rsidRDefault="00526DB2" w:rsidP="00A35C50">
                  <w:pPr>
                    <w:pStyle w:val="Corpodeltesto2"/>
                    <w:spacing w:after="0" w:line="240" w:lineRule="auto"/>
                    <w:jc w:val="both"/>
                  </w:pPr>
                  <w:r w:rsidRPr="00A54DAC">
                    <w:t>- Problematiche connesse con il delicato recupero di una vita normale dei soggetti pervenuti alla cecit</w:t>
                  </w:r>
                  <w:r>
                    <w:t xml:space="preserve">à </w:t>
                  </w:r>
                  <w:r w:rsidRPr="00A54DAC">
                    <w:t>in  et</w:t>
                  </w:r>
                  <w:r>
                    <w:t>à</w:t>
                  </w:r>
                  <w:r w:rsidRPr="00A54DAC">
                    <w:t xml:space="preserve"> adulta.</w:t>
                  </w:r>
                </w:p>
              </w:tc>
              <w:tc>
                <w:tcPr>
                  <w:tcW w:w="992" w:type="dxa"/>
                  <w:shd w:val="clear" w:color="auto" w:fill="auto"/>
                </w:tcPr>
                <w:p w:rsidR="00526DB2" w:rsidRDefault="00526DB2" w:rsidP="00A35C50">
                  <w:pPr>
                    <w:jc w:val="center"/>
                  </w:pPr>
                </w:p>
                <w:p w:rsidR="00526DB2" w:rsidRPr="00A54DAC" w:rsidRDefault="00526DB2" w:rsidP="00A35C50">
                  <w:pPr>
                    <w:jc w:val="center"/>
                  </w:pPr>
                  <w:r w:rsidRPr="00A54DAC">
                    <w:t>8</w:t>
                  </w:r>
                </w:p>
              </w:tc>
            </w:tr>
            <w:tr w:rsidR="00526DB2" w:rsidRPr="00A54DAC" w:rsidTr="00A35C50">
              <w:tc>
                <w:tcPr>
                  <w:tcW w:w="3186" w:type="dxa"/>
                  <w:shd w:val="clear" w:color="auto" w:fill="auto"/>
                </w:tcPr>
                <w:p w:rsidR="00526DB2" w:rsidRPr="00A54DAC" w:rsidRDefault="00526DB2" w:rsidP="00A35C50">
                  <w:pPr>
                    <w:pStyle w:val="Corpodeltesto2"/>
                    <w:tabs>
                      <w:tab w:val="left" w:pos="284"/>
                    </w:tabs>
                    <w:spacing w:after="0" w:line="240" w:lineRule="auto"/>
                    <w:rPr>
                      <w:i/>
                    </w:rPr>
                  </w:pPr>
                  <w:r w:rsidRPr="00A54DAC">
                    <w:rPr>
                      <w:i/>
                    </w:rPr>
                    <w:t xml:space="preserve">Tematiche sull’ipovisione e sulla pluriminorazione </w:t>
                  </w:r>
                </w:p>
              </w:tc>
              <w:tc>
                <w:tcPr>
                  <w:tcW w:w="6095" w:type="dxa"/>
                  <w:shd w:val="clear" w:color="auto" w:fill="auto"/>
                </w:tcPr>
                <w:p w:rsidR="00526DB2" w:rsidRPr="00A54DAC" w:rsidRDefault="00526DB2" w:rsidP="00A35C50">
                  <w:pPr>
                    <w:pStyle w:val="Corpodeltesto2"/>
                    <w:spacing w:after="0" w:line="240" w:lineRule="auto"/>
                    <w:jc w:val="both"/>
                  </w:pPr>
                  <w:r w:rsidRPr="00A54DAC">
                    <w:t>Cosa s’intende per Ipovedente.</w:t>
                  </w:r>
                </w:p>
                <w:p w:rsidR="00526DB2" w:rsidRPr="00A54DAC" w:rsidRDefault="00526DB2" w:rsidP="00A35C50">
                  <w:pPr>
                    <w:pStyle w:val="Corpodeltesto2"/>
                    <w:spacing w:after="0" w:line="240" w:lineRule="auto"/>
                    <w:jc w:val="both"/>
                  </w:pPr>
                  <w:r w:rsidRPr="00A54DAC">
                    <w:t>- Interventi di riabilitazione funzionale e visiva sia in</w:t>
                  </w:r>
                </w:p>
                <w:p w:rsidR="00526DB2" w:rsidRPr="00A54DAC" w:rsidRDefault="00526DB2" w:rsidP="00A35C50">
                  <w:pPr>
                    <w:pStyle w:val="Corpodeltesto2"/>
                    <w:spacing w:after="0" w:line="240" w:lineRule="auto"/>
                    <w:jc w:val="both"/>
                  </w:pPr>
                  <w:r w:rsidRPr="00A54DAC">
                    <w:t xml:space="preserve">  et</w:t>
                  </w:r>
                  <w:r>
                    <w:t>à</w:t>
                  </w:r>
                  <w:r w:rsidRPr="00A54DAC">
                    <w:t xml:space="preserve"> evolutiva sia in et</w:t>
                  </w:r>
                  <w:r>
                    <w:t xml:space="preserve">à </w:t>
                  </w:r>
                  <w:r w:rsidRPr="00A54DAC">
                    <w:t>adulta;</w:t>
                  </w:r>
                </w:p>
                <w:p w:rsidR="00526DB2" w:rsidRPr="00A54DAC" w:rsidRDefault="00526DB2" w:rsidP="00A35C50">
                  <w:pPr>
                    <w:pStyle w:val="Corpodeltesto2"/>
                    <w:spacing w:after="0" w:line="240" w:lineRule="auto"/>
                    <w:jc w:val="both"/>
                  </w:pPr>
                  <w:r w:rsidRPr="00A54DAC">
                    <w:t>- Il concetto di pluriminorazione: il ruolo della famiglia, della scuola e della riabilitazione;</w:t>
                  </w:r>
                </w:p>
                <w:p w:rsidR="00526DB2" w:rsidRPr="00A54DAC" w:rsidRDefault="00526DB2" w:rsidP="00A35C50">
                  <w:pPr>
                    <w:pStyle w:val="Corpodeltesto2"/>
                    <w:spacing w:after="0" w:line="240" w:lineRule="auto"/>
                    <w:jc w:val="both"/>
                  </w:pPr>
                  <w:r w:rsidRPr="00A54DAC">
                    <w:t>- La sordo-cecit</w:t>
                  </w:r>
                  <w:r>
                    <w:t>à</w:t>
                  </w:r>
                  <w:r w:rsidRPr="00A54DAC">
                    <w:t>: problematiche connesse</w:t>
                  </w:r>
                </w:p>
              </w:tc>
              <w:tc>
                <w:tcPr>
                  <w:tcW w:w="992" w:type="dxa"/>
                  <w:shd w:val="clear" w:color="auto" w:fill="auto"/>
                </w:tcPr>
                <w:p w:rsidR="00526DB2" w:rsidRDefault="00526DB2" w:rsidP="00A35C50">
                  <w:pPr>
                    <w:jc w:val="center"/>
                  </w:pPr>
                </w:p>
                <w:p w:rsidR="00526DB2" w:rsidRDefault="00526DB2" w:rsidP="00A35C50">
                  <w:pPr>
                    <w:jc w:val="center"/>
                  </w:pPr>
                </w:p>
                <w:p w:rsidR="00526DB2" w:rsidRPr="00A54DAC" w:rsidRDefault="00526DB2" w:rsidP="00A35C50">
                  <w:pPr>
                    <w:jc w:val="center"/>
                  </w:pPr>
                  <w:r w:rsidRPr="00A54DAC">
                    <w:t>8</w:t>
                  </w:r>
                </w:p>
                <w:p w:rsidR="00526DB2" w:rsidRPr="00A54DAC" w:rsidRDefault="00526DB2" w:rsidP="00A35C50">
                  <w:pPr>
                    <w:jc w:val="center"/>
                  </w:pPr>
                </w:p>
              </w:tc>
            </w:tr>
          </w:tbl>
          <w:p w:rsidR="00526DB2" w:rsidRPr="00A54DAC" w:rsidRDefault="00526DB2" w:rsidP="00A35C50"/>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7513"/>
              <w:gridCol w:w="992"/>
            </w:tblGrid>
            <w:tr w:rsidR="00526DB2" w:rsidRPr="00A54DAC" w:rsidTr="00A35C50">
              <w:tc>
                <w:tcPr>
                  <w:tcW w:w="1768" w:type="dxa"/>
                  <w:shd w:val="clear" w:color="auto" w:fill="auto"/>
                </w:tcPr>
                <w:p w:rsidR="00526DB2" w:rsidRPr="00A54DAC" w:rsidRDefault="00526DB2" w:rsidP="00A35C50">
                  <w:pPr>
                    <w:rPr>
                      <w:i/>
                    </w:rPr>
                  </w:pPr>
                  <w:r w:rsidRPr="00A54DAC">
                    <w:rPr>
                      <w:i/>
                    </w:rPr>
                    <w:t xml:space="preserve">Conclusioni </w:t>
                  </w:r>
                </w:p>
              </w:tc>
              <w:tc>
                <w:tcPr>
                  <w:tcW w:w="7513" w:type="dxa"/>
                  <w:shd w:val="clear" w:color="auto" w:fill="auto"/>
                </w:tcPr>
                <w:p w:rsidR="00526DB2" w:rsidRPr="00A54DAC" w:rsidRDefault="00526DB2" w:rsidP="00A35C50">
                  <w:r w:rsidRPr="00A54DAC">
                    <w:rPr>
                      <w:i/>
                    </w:rPr>
                    <w:t>A conclusione del corso si svolger</w:t>
                  </w:r>
                  <w:r>
                    <w:rPr>
                      <w:i/>
                    </w:rPr>
                    <w:t xml:space="preserve">à </w:t>
                  </w:r>
                  <w:r w:rsidRPr="00A54DAC">
                    <w:rPr>
                      <w:i/>
                    </w:rPr>
                    <w:t>un incontro sulla rubrica “Parla con l’Unione” che consentir</w:t>
                  </w:r>
                  <w:r>
                    <w:rPr>
                      <w:i/>
                    </w:rPr>
                    <w:t xml:space="preserve">à </w:t>
                  </w:r>
                  <w:r w:rsidRPr="00A54DAC">
                    <w:rPr>
                      <w:i/>
                    </w:rPr>
                    <w:t xml:space="preserve"> il dialogo e il confronto diretto dei volontari con i docenti con eventuali approfondimenti sulle materie trattate.</w:t>
                  </w:r>
                </w:p>
              </w:tc>
              <w:tc>
                <w:tcPr>
                  <w:tcW w:w="992" w:type="dxa"/>
                  <w:shd w:val="clear" w:color="auto" w:fill="auto"/>
                </w:tcPr>
                <w:p w:rsidR="00526DB2" w:rsidRDefault="00526DB2" w:rsidP="00A35C50">
                  <w:pPr>
                    <w:jc w:val="center"/>
                  </w:pPr>
                </w:p>
                <w:p w:rsidR="00526DB2" w:rsidRPr="00A54DAC" w:rsidRDefault="00526DB2" w:rsidP="00A35C50">
                  <w:pPr>
                    <w:jc w:val="center"/>
                  </w:pPr>
                  <w:r w:rsidRPr="00A54DAC">
                    <w:t>3</w:t>
                  </w:r>
                </w:p>
              </w:tc>
            </w:tr>
          </w:tbl>
          <w:p w:rsidR="00526DB2" w:rsidRPr="00A54DAC" w:rsidRDefault="00526DB2" w:rsidP="00A35C50">
            <w:pPr>
              <w:pStyle w:val="Corpodeltesto2"/>
              <w:spacing w:after="0" w:line="240" w:lineRule="auto"/>
              <w:ind w:left="720"/>
              <w:jc w:val="both"/>
              <w:rPr>
                <w:i/>
                <w:iCs/>
              </w:rPr>
            </w:pPr>
          </w:p>
        </w:tc>
      </w:tr>
    </w:tbl>
    <w:p w:rsidR="00526DB2" w:rsidRPr="00A54DAC" w:rsidRDefault="00526DB2" w:rsidP="00526DB2">
      <w:pPr>
        <w:ind w:left="360"/>
      </w:pPr>
      <w:r w:rsidRPr="00A54DAC">
        <w:t xml:space="preserve">     </w:t>
      </w:r>
    </w:p>
    <w:p w:rsidR="00526DB2" w:rsidRPr="00A54DAC" w:rsidRDefault="00526DB2" w:rsidP="00526DB2">
      <w:pPr>
        <w:ind w:left="720"/>
        <w:jc w:val="both"/>
        <w:rPr>
          <w:i/>
          <w:iCs/>
        </w:rPr>
      </w:pPr>
      <w:r w:rsidRPr="00A54DAC">
        <w:rPr>
          <w:i/>
          <w:iCs/>
        </w:rPr>
        <w:t xml:space="preserve">Durata: </w:t>
      </w:r>
    </w:p>
    <w:p w:rsidR="00526DB2" w:rsidRPr="00A3227F" w:rsidRDefault="00526DB2" w:rsidP="00526DB2">
      <w:pPr>
        <w:ind w:left="360"/>
        <w:rPr>
          <w:sz w:val="8"/>
          <w:szCs w:val="8"/>
        </w:rPr>
      </w:pPr>
      <w:r w:rsidRPr="00A54DAC">
        <w:t xml:space="preserve">     </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48"/>
      </w:tblGrid>
      <w:tr w:rsidR="00526DB2" w:rsidRPr="00A54DAC" w:rsidTr="00A35C50">
        <w:trPr>
          <w:trHeight w:val="306"/>
        </w:trPr>
        <w:tc>
          <w:tcPr>
            <w:tcW w:w="10348" w:type="dxa"/>
            <w:tcBorders>
              <w:top w:val="single" w:sz="4" w:space="0" w:color="auto"/>
              <w:left w:val="single" w:sz="4" w:space="0" w:color="auto"/>
              <w:bottom w:val="single" w:sz="4" w:space="0" w:color="auto"/>
              <w:right w:val="single" w:sz="4" w:space="0" w:color="auto"/>
            </w:tcBorders>
          </w:tcPr>
          <w:p w:rsidR="00526DB2" w:rsidRPr="00A54DAC" w:rsidRDefault="00526DB2" w:rsidP="00A35C50">
            <w:r w:rsidRPr="00A54DAC">
              <w:rPr>
                <w:b/>
              </w:rPr>
              <w:t>La formazione specifica avr</w:t>
            </w:r>
            <w:r>
              <w:rPr>
                <w:b/>
              </w:rPr>
              <w:t>à</w:t>
            </w:r>
            <w:r w:rsidRPr="00A54DAC">
              <w:rPr>
                <w:b/>
              </w:rPr>
              <w:t xml:space="preserve"> la durata complessiva di </w:t>
            </w:r>
            <w:r w:rsidRPr="00A54DAC">
              <w:rPr>
                <w:b/>
                <w:bCs/>
              </w:rPr>
              <w:t>75 ore e sar</w:t>
            </w:r>
            <w:r>
              <w:rPr>
                <w:b/>
                <w:bCs/>
              </w:rPr>
              <w:t xml:space="preserve">à </w:t>
            </w:r>
            <w:r w:rsidRPr="00A54DAC">
              <w:rPr>
                <w:b/>
              </w:rPr>
              <w:t>erogata entro il 90° giorno dall’avvio del progetto</w:t>
            </w:r>
            <w:r w:rsidRPr="00A54DAC">
              <w:rPr>
                <w:b/>
                <w:bCs/>
              </w:rPr>
              <w:t>.</w:t>
            </w:r>
          </w:p>
        </w:tc>
      </w:tr>
    </w:tbl>
    <w:p w:rsidR="00526DB2" w:rsidRPr="00C539EB" w:rsidRDefault="00526DB2" w:rsidP="00526DB2">
      <w:pPr>
        <w:spacing w:line="276" w:lineRule="auto"/>
      </w:pPr>
      <w:bookmarkStart w:id="0" w:name="_GoBack"/>
      <w:bookmarkEnd w:id="0"/>
    </w:p>
    <w:sectPr w:rsidR="00526DB2" w:rsidRPr="00C539EB" w:rsidSect="00FE0DCC">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F2F" w:rsidRDefault="00E57F2F">
      <w:r>
        <w:separator/>
      </w:r>
    </w:p>
  </w:endnote>
  <w:endnote w:type="continuationSeparator" w:id="0">
    <w:p w:rsidR="00E57F2F" w:rsidRDefault="00E57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880" w:rsidRDefault="0079688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96880" w:rsidRDefault="00796880">
    <w:pPr>
      <w:pStyle w:val="Pidipa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880" w:rsidRDefault="00796880">
    <w:pPr>
      <w:pStyle w:val="Pidipagina"/>
      <w:jc w:val="right"/>
    </w:pPr>
    <w:r>
      <w:fldChar w:fldCharType="begin"/>
    </w:r>
    <w:r>
      <w:instrText>PAGE   \* MERGEFORMAT</w:instrText>
    </w:r>
    <w:r>
      <w:fldChar w:fldCharType="separate"/>
    </w:r>
    <w:r w:rsidR="00E57F2F">
      <w:rPr>
        <w:noProof/>
      </w:rPr>
      <w:t>1</w:t>
    </w:r>
    <w:r>
      <w:rPr>
        <w:noProof/>
      </w:rPr>
      <w:fldChar w:fldCharType="end"/>
    </w:r>
  </w:p>
  <w:p w:rsidR="00796880" w:rsidRDefault="00796880">
    <w:pPr>
      <w:pStyle w:val="Pidipagina"/>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F2F" w:rsidRDefault="00E57F2F">
      <w:r>
        <w:separator/>
      </w:r>
    </w:p>
  </w:footnote>
  <w:footnote w:type="continuationSeparator" w:id="0">
    <w:p w:rsidR="00E57F2F" w:rsidRDefault="00E57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4111"/>
    <w:multiLevelType w:val="hybridMultilevel"/>
    <w:tmpl w:val="094CFD68"/>
    <w:lvl w:ilvl="0" w:tplc="04100017">
      <w:start w:val="1"/>
      <w:numFmt w:val="lowerLetter"/>
      <w:lvlText w:val="%1)"/>
      <w:lvlJc w:val="left"/>
      <w:pPr>
        <w:tabs>
          <w:tab w:val="num" w:pos="720"/>
        </w:tabs>
        <w:ind w:left="720" w:hanging="360"/>
      </w:pPr>
      <w:rPr>
        <w:rFonts w:cs="Times New Roman"/>
      </w:rPr>
    </w:lvl>
    <w:lvl w:ilvl="1" w:tplc="0FB26012">
      <w:start w:val="26"/>
      <w:numFmt w:val="bullet"/>
      <w:lvlText w:val="-"/>
      <w:lvlJc w:val="left"/>
      <w:pPr>
        <w:tabs>
          <w:tab w:val="num" w:pos="1440"/>
        </w:tabs>
        <w:ind w:left="1440" w:hanging="360"/>
      </w:pPr>
      <w:rPr>
        <w:rFonts w:ascii="Times New Roman" w:eastAsia="Times New Roman" w:hAnsi="Times New Roman" w:hint="default"/>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
    <w:nsid w:val="07B71CD0"/>
    <w:multiLevelType w:val="hybridMultilevel"/>
    <w:tmpl w:val="3E4C5C4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0C252426"/>
    <w:multiLevelType w:val="hybridMultilevel"/>
    <w:tmpl w:val="7F6A8456"/>
    <w:lvl w:ilvl="0" w:tplc="535686BE">
      <w:start w:val="35"/>
      <w:numFmt w:val="decimal"/>
      <w:lvlText w:val="%1)"/>
      <w:lvlJc w:val="left"/>
      <w:pPr>
        <w:tabs>
          <w:tab w:val="num" w:pos="720"/>
        </w:tabs>
        <w:ind w:left="720" w:hanging="360"/>
      </w:pPr>
      <w:rPr>
        <w:rFonts w:cs="Times New Roman" w:hint="default"/>
        <w:i w:val="0"/>
      </w:rPr>
    </w:lvl>
    <w:lvl w:ilvl="1" w:tplc="04100005">
      <w:start w:val="1"/>
      <w:numFmt w:val="bullet"/>
      <w:lvlText w:val=""/>
      <w:lvlJc w:val="left"/>
      <w:pPr>
        <w:tabs>
          <w:tab w:val="num" w:pos="1440"/>
        </w:tabs>
        <w:ind w:left="1440" w:hanging="360"/>
      </w:pPr>
      <w:rPr>
        <w:rFonts w:ascii="Wingdings" w:hAnsi="Wingdings" w:hint="default"/>
      </w:rPr>
    </w:lvl>
    <w:lvl w:ilvl="2" w:tplc="04100019">
      <w:start w:val="1"/>
      <w:numFmt w:val="lowerLetter"/>
      <w:lvlText w:val="%3."/>
      <w:lvlJc w:val="left"/>
      <w:pPr>
        <w:tabs>
          <w:tab w:val="num" w:pos="2340"/>
        </w:tabs>
        <w:ind w:left="2340" w:hanging="360"/>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159D52B5"/>
    <w:multiLevelType w:val="hybridMultilevel"/>
    <w:tmpl w:val="089E0C3A"/>
    <w:lvl w:ilvl="0" w:tplc="04100001">
      <w:start w:val="1"/>
      <w:numFmt w:val="bullet"/>
      <w:lvlText w:val=""/>
      <w:lvlJc w:val="left"/>
      <w:pPr>
        <w:tabs>
          <w:tab w:val="num" w:pos="1080"/>
        </w:tabs>
        <w:ind w:left="1080" w:hanging="360"/>
      </w:pPr>
      <w:rPr>
        <w:rFonts w:ascii="Symbol" w:hAnsi="Symbol" w:hint="default"/>
      </w:rPr>
    </w:lvl>
    <w:lvl w:ilvl="1" w:tplc="04100019">
      <w:start w:val="1"/>
      <w:numFmt w:val="lowerLetter"/>
      <w:lvlText w:val="%2."/>
      <w:lvlJc w:val="left"/>
      <w:pPr>
        <w:ind w:left="1800" w:hanging="360"/>
      </w:pPr>
      <w:rPr>
        <w:rFonts w:cs="Times New Roman" w:hint="default"/>
      </w:rPr>
    </w:lvl>
    <w:lvl w:ilvl="2" w:tplc="A8C2A63A">
      <w:start w:val="20"/>
      <w:numFmt w:val="decimal"/>
      <w:lvlText w:val="%3."/>
      <w:lvlJc w:val="left"/>
      <w:pPr>
        <w:tabs>
          <w:tab w:val="num" w:pos="2520"/>
        </w:tabs>
        <w:ind w:left="2520" w:hanging="360"/>
      </w:pPr>
      <w:rPr>
        <w:rFonts w:cs="Times New Roman" w:hint="default"/>
      </w:rPr>
    </w:lvl>
    <w:lvl w:ilvl="3" w:tplc="4C80603C">
      <w:start w:val="2"/>
      <w:numFmt w:val="decimal"/>
      <w:lvlText w:val="%4)"/>
      <w:lvlJc w:val="left"/>
      <w:pPr>
        <w:tabs>
          <w:tab w:val="num" w:pos="3240"/>
        </w:tabs>
        <w:ind w:left="3240" w:hanging="360"/>
      </w:pPr>
      <w:rPr>
        <w:rFonts w:cs="Times New Roman"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nsid w:val="182C06F4"/>
    <w:multiLevelType w:val="hybridMultilevel"/>
    <w:tmpl w:val="14BCAFF0"/>
    <w:lvl w:ilvl="0" w:tplc="8690E72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1AB24756"/>
    <w:multiLevelType w:val="hybridMultilevel"/>
    <w:tmpl w:val="0596B40E"/>
    <w:lvl w:ilvl="0" w:tplc="04100011">
      <w:start w:val="1"/>
      <w:numFmt w:val="decimal"/>
      <w:lvlText w:val="%1)"/>
      <w:lvlJc w:val="left"/>
      <w:pPr>
        <w:tabs>
          <w:tab w:val="num" w:pos="720"/>
        </w:tabs>
        <w:ind w:left="720" w:hanging="360"/>
      </w:pPr>
      <w:rPr>
        <w:rFonts w:cs="Times New Roman"/>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nsid w:val="20633A55"/>
    <w:multiLevelType w:val="hybridMultilevel"/>
    <w:tmpl w:val="41A4A358"/>
    <w:lvl w:ilvl="0" w:tplc="04100001">
      <w:start w:val="1"/>
      <w:numFmt w:val="bullet"/>
      <w:lvlText w:val=""/>
      <w:lvlJc w:val="left"/>
      <w:pPr>
        <w:tabs>
          <w:tab w:val="num" w:pos="2136"/>
        </w:tabs>
        <w:ind w:left="2136" w:hanging="360"/>
      </w:pPr>
      <w:rPr>
        <w:rFonts w:ascii="Symbol" w:hAnsi="Symbol" w:hint="default"/>
      </w:rPr>
    </w:lvl>
    <w:lvl w:ilvl="1" w:tplc="04100003" w:tentative="1">
      <w:start w:val="1"/>
      <w:numFmt w:val="bullet"/>
      <w:lvlText w:val="o"/>
      <w:lvlJc w:val="left"/>
      <w:pPr>
        <w:tabs>
          <w:tab w:val="num" w:pos="2856"/>
        </w:tabs>
        <w:ind w:left="2856" w:hanging="360"/>
      </w:pPr>
      <w:rPr>
        <w:rFonts w:ascii="Courier New" w:hAnsi="Courier New" w:hint="default"/>
      </w:rPr>
    </w:lvl>
    <w:lvl w:ilvl="2" w:tplc="04100005">
      <w:start w:val="1"/>
      <w:numFmt w:val="bullet"/>
      <w:lvlText w:val=""/>
      <w:lvlJc w:val="left"/>
      <w:pPr>
        <w:tabs>
          <w:tab w:val="num" w:pos="3576"/>
        </w:tabs>
        <w:ind w:left="3576" w:hanging="360"/>
      </w:pPr>
      <w:rPr>
        <w:rFonts w:ascii="Wingdings" w:hAnsi="Wingdings" w:hint="default"/>
      </w:rPr>
    </w:lvl>
    <w:lvl w:ilvl="3" w:tplc="04100001" w:tentative="1">
      <w:start w:val="1"/>
      <w:numFmt w:val="bullet"/>
      <w:lvlText w:val=""/>
      <w:lvlJc w:val="left"/>
      <w:pPr>
        <w:tabs>
          <w:tab w:val="num" w:pos="4296"/>
        </w:tabs>
        <w:ind w:left="4296" w:hanging="360"/>
      </w:pPr>
      <w:rPr>
        <w:rFonts w:ascii="Symbol" w:hAnsi="Symbol" w:hint="default"/>
      </w:rPr>
    </w:lvl>
    <w:lvl w:ilvl="4" w:tplc="04100003" w:tentative="1">
      <w:start w:val="1"/>
      <w:numFmt w:val="bullet"/>
      <w:lvlText w:val="o"/>
      <w:lvlJc w:val="left"/>
      <w:pPr>
        <w:tabs>
          <w:tab w:val="num" w:pos="5016"/>
        </w:tabs>
        <w:ind w:left="5016" w:hanging="360"/>
      </w:pPr>
      <w:rPr>
        <w:rFonts w:ascii="Courier New" w:hAnsi="Courier New" w:hint="default"/>
      </w:rPr>
    </w:lvl>
    <w:lvl w:ilvl="5" w:tplc="04100005" w:tentative="1">
      <w:start w:val="1"/>
      <w:numFmt w:val="bullet"/>
      <w:lvlText w:val=""/>
      <w:lvlJc w:val="left"/>
      <w:pPr>
        <w:tabs>
          <w:tab w:val="num" w:pos="5736"/>
        </w:tabs>
        <w:ind w:left="5736" w:hanging="360"/>
      </w:pPr>
      <w:rPr>
        <w:rFonts w:ascii="Wingdings" w:hAnsi="Wingdings" w:hint="default"/>
      </w:rPr>
    </w:lvl>
    <w:lvl w:ilvl="6" w:tplc="04100001" w:tentative="1">
      <w:start w:val="1"/>
      <w:numFmt w:val="bullet"/>
      <w:lvlText w:val=""/>
      <w:lvlJc w:val="left"/>
      <w:pPr>
        <w:tabs>
          <w:tab w:val="num" w:pos="6456"/>
        </w:tabs>
        <w:ind w:left="6456" w:hanging="360"/>
      </w:pPr>
      <w:rPr>
        <w:rFonts w:ascii="Symbol" w:hAnsi="Symbol" w:hint="default"/>
      </w:rPr>
    </w:lvl>
    <w:lvl w:ilvl="7" w:tplc="04100003" w:tentative="1">
      <w:start w:val="1"/>
      <w:numFmt w:val="bullet"/>
      <w:lvlText w:val="o"/>
      <w:lvlJc w:val="left"/>
      <w:pPr>
        <w:tabs>
          <w:tab w:val="num" w:pos="7176"/>
        </w:tabs>
        <w:ind w:left="7176" w:hanging="360"/>
      </w:pPr>
      <w:rPr>
        <w:rFonts w:ascii="Courier New" w:hAnsi="Courier New" w:hint="default"/>
      </w:rPr>
    </w:lvl>
    <w:lvl w:ilvl="8" w:tplc="04100005" w:tentative="1">
      <w:start w:val="1"/>
      <w:numFmt w:val="bullet"/>
      <w:lvlText w:val=""/>
      <w:lvlJc w:val="left"/>
      <w:pPr>
        <w:tabs>
          <w:tab w:val="num" w:pos="7896"/>
        </w:tabs>
        <w:ind w:left="7896" w:hanging="360"/>
      </w:pPr>
      <w:rPr>
        <w:rFonts w:ascii="Wingdings" w:hAnsi="Wingdings" w:hint="default"/>
      </w:rPr>
    </w:lvl>
  </w:abstractNum>
  <w:abstractNum w:abstractNumId="7">
    <w:nsid w:val="25FB49D8"/>
    <w:multiLevelType w:val="hybridMultilevel"/>
    <w:tmpl w:val="2EB6464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7691DD3"/>
    <w:multiLevelType w:val="hybridMultilevel"/>
    <w:tmpl w:val="C2CEDCEE"/>
    <w:lvl w:ilvl="0" w:tplc="B9929654">
      <w:numFmt w:val="bullet"/>
      <w:lvlText w:val="-"/>
      <w:lvlJc w:val="left"/>
      <w:pPr>
        <w:tabs>
          <w:tab w:val="num" w:pos="720"/>
        </w:tabs>
        <w:ind w:left="720" w:hanging="360"/>
      </w:pPr>
      <w:rPr>
        <w:rFonts w:ascii="Times New Roman" w:eastAsia="Times New Roman" w:hAnsi="Times New Roman" w:hint="default"/>
        <w:i w:val="0"/>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7D13E81"/>
    <w:multiLevelType w:val="hybridMultilevel"/>
    <w:tmpl w:val="B38CA6E4"/>
    <w:lvl w:ilvl="0" w:tplc="0410000B">
      <w:start w:val="1"/>
      <w:numFmt w:val="bullet"/>
      <w:lvlText w:val=""/>
      <w:lvlJc w:val="left"/>
      <w:pPr>
        <w:tabs>
          <w:tab w:val="num" w:pos="1860"/>
        </w:tabs>
        <w:ind w:left="1860" w:hanging="360"/>
      </w:pPr>
      <w:rPr>
        <w:rFonts w:ascii="Wingdings" w:hAnsi="Wingdings" w:hint="default"/>
      </w:rPr>
    </w:lvl>
    <w:lvl w:ilvl="1" w:tplc="1EFC03A8">
      <w:start w:val="1"/>
      <w:numFmt w:val="decimal"/>
      <w:lvlText w:val="%2)"/>
      <w:lvlJc w:val="left"/>
      <w:pPr>
        <w:tabs>
          <w:tab w:val="num" w:pos="2580"/>
        </w:tabs>
        <w:ind w:left="2503" w:hanging="283"/>
      </w:pPr>
      <w:rPr>
        <w:rFonts w:cs="Times New Roman" w:hint="default"/>
        <w:b w:val="0"/>
        <w:i w:val="0"/>
      </w:rPr>
    </w:lvl>
    <w:lvl w:ilvl="2" w:tplc="04100005" w:tentative="1">
      <w:start w:val="1"/>
      <w:numFmt w:val="bullet"/>
      <w:lvlText w:val=""/>
      <w:lvlJc w:val="left"/>
      <w:pPr>
        <w:tabs>
          <w:tab w:val="num" w:pos="3300"/>
        </w:tabs>
        <w:ind w:left="3300" w:hanging="360"/>
      </w:pPr>
      <w:rPr>
        <w:rFonts w:ascii="Wingdings" w:hAnsi="Wingdings" w:hint="default"/>
      </w:rPr>
    </w:lvl>
    <w:lvl w:ilvl="3" w:tplc="04100001" w:tentative="1">
      <w:start w:val="1"/>
      <w:numFmt w:val="bullet"/>
      <w:lvlText w:val=""/>
      <w:lvlJc w:val="left"/>
      <w:pPr>
        <w:tabs>
          <w:tab w:val="num" w:pos="4020"/>
        </w:tabs>
        <w:ind w:left="4020" w:hanging="360"/>
      </w:pPr>
      <w:rPr>
        <w:rFonts w:ascii="Symbol" w:hAnsi="Symbol" w:hint="default"/>
      </w:rPr>
    </w:lvl>
    <w:lvl w:ilvl="4" w:tplc="04100003" w:tentative="1">
      <w:start w:val="1"/>
      <w:numFmt w:val="bullet"/>
      <w:lvlText w:val="o"/>
      <w:lvlJc w:val="left"/>
      <w:pPr>
        <w:tabs>
          <w:tab w:val="num" w:pos="4740"/>
        </w:tabs>
        <w:ind w:left="4740" w:hanging="360"/>
      </w:pPr>
      <w:rPr>
        <w:rFonts w:ascii="Courier New" w:hAnsi="Courier New" w:hint="default"/>
      </w:rPr>
    </w:lvl>
    <w:lvl w:ilvl="5" w:tplc="04100005" w:tentative="1">
      <w:start w:val="1"/>
      <w:numFmt w:val="bullet"/>
      <w:lvlText w:val=""/>
      <w:lvlJc w:val="left"/>
      <w:pPr>
        <w:tabs>
          <w:tab w:val="num" w:pos="5460"/>
        </w:tabs>
        <w:ind w:left="5460" w:hanging="360"/>
      </w:pPr>
      <w:rPr>
        <w:rFonts w:ascii="Wingdings" w:hAnsi="Wingdings" w:hint="default"/>
      </w:rPr>
    </w:lvl>
    <w:lvl w:ilvl="6" w:tplc="04100001" w:tentative="1">
      <w:start w:val="1"/>
      <w:numFmt w:val="bullet"/>
      <w:lvlText w:val=""/>
      <w:lvlJc w:val="left"/>
      <w:pPr>
        <w:tabs>
          <w:tab w:val="num" w:pos="6180"/>
        </w:tabs>
        <w:ind w:left="6180" w:hanging="360"/>
      </w:pPr>
      <w:rPr>
        <w:rFonts w:ascii="Symbol" w:hAnsi="Symbol" w:hint="default"/>
      </w:rPr>
    </w:lvl>
    <w:lvl w:ilvl="7" w:tplc="04100003" w:tentative="1">
      <w:start w:val="1"/>
      <w:numFmt w:val="bullet"/>
      <w:lvlText w:val="o"/>
      <w:lvlJc w:val="left"/>
      <w:pPr>
        <w:tabs>
          <w:tab w:val="num" w:pos="6900"/>
        </w:tabs>
        <w:ind w:left="6900" w:hanging="360"/>
      </w:pPr>
      <w:rPr>
        <w:rFonts w:ascii="Courier New" w:hAnsi="Courier New" w:hint="default"/>
      </w:rPr>
    </w:lvl>
    <w:lvl w:ilvl="8" w:tplc="04100005" w:tentative="1">
      <w:start w:val="1"/>
      <w:numFmt w:val="bullet"/>
      <w:lvlText w:val=""/>
      <w:lvlJc w:val="left"/>
      <w:pPr>
        <w:tabs>
          <w:tab w:val="num" w:pos="7620"/>
        </w:tabs>
        <w:ind w:left="7620" w:hanging="360"/>
      </w:pPr>
      <w:rPr>
        <w:rFonts w:ascii="Wingdings" w:hAnsi="Wingdings" w:hint="default"/>
      </w:rPr>
    </w:lvl>
  </w:abstractNum>
  <w:abstractNum w:abstractNumId="10">
    <w:nsid w:val="2BEA7B0B"/>
    <w:multiLevelType w:val="hybridMultilevel"/>
    <w:tmpl w:val="A12ED12A"/>
    <w:lvl w:ilvl="0" w:tplc="04100001">
      <w:start w:val="1"/>
      <w:numFmt w:val="bullet"/>
      <w:lvlText w:val=""/>
      <w:lvlJc w:val="left"/>
      <w:pPr>
        <w:tabs>
          <w:tab w:val="num" w:pos="1440"/>
        </w:tabs>
        <w:ind w:left="1440" w:hanging="360"/>
      </w:pPr>
      <w:rPr>
        <w:rFonts w:ascii="Symbol" w:hAnsi="Symbol" w:hint="default"/>
      </w:rPr>
    </w:lvl>
    <w:lvl w:ilvl="1" w:tplc="0410000F">
      <w:start w:val="1"/>
      <w:numFmt w:val="decimal"/>
      <w:lvlText w:val="%2."/>
      <w:lvlJc w:val="left"/>
      <w:pPr>
        <w:tabs>
          <w:tab w:val="num" w:pos="2160"/>
        </w:tabs>
        <w:ind w:left="2160" w:hanging="360"/>
      </w:pPr>
      <w:rPr>
        <w:rFonts w:cs="Times New Roman"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1">
    <w:nsid w:val="2D392C90"/>
    <w:multiLevelType w:val="hybridMultilevel"/>
    <w:tmpl w:val="BC8032A8"/>
    <w:lvl w:ilvl="0" w:tplc="D9DA15A6">
      <w:start w:val="1"/>
      <w:numFmt w:val="decimal"/>
      <w:lvlText w:val="%1)"/>
      <w:lvlJc w:val="left"/>
      <w:pPr>
        <w:tabs>
          <w:tab w:val="num" w:pos="720"/>
        </w:tabs>
        <w:ind w:left="720" w:hanging="360"/>
      </w:pPr>
      <w:rPr>
        <w:rFonts w:cs="Times New Roman"/>
        <w:strike w:val="0"/>
        <w:dstrike w:val="0"/>
        <w:u w:val="none"/>
        <w:effect w:val="none"/>
      </w:rPr>
    </w:lvl>
    <w:lvl w:ilvl="1" w:tplc="5D8051A0">
      <w:start w:val="21"/>
      <w:numFmt w:val="decimal"/>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720"/>
        </w:tabs>
        <w:ind w:left="72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nsid w:val="342A7E10"/>
    <w:multiLevelType w:val="hybridMultilevel"/>
    <w:tmpl w:val="669CCF8C"/>
    <w:lvl w:ilvl="0" w:tplc="04100011">
      <w:start w:val="1"/>
      <w:numFmt w:val="decimal"/>
      <w:lvlText w:val="%1)"/>
      <w:lvlJc w:val="left"/>
      <w:pPr>
        <w:tabs>
          <w:tab w:val="num" w:pos="720"/>
        </w:tabs>
        <w:ind w:left="720" w:hanging="360"/>
      </w:pPr>
      <w:rPr>
        <w:rFonts w:cs="Times New Roman" w:hint="default"/>
      </w:rPr>
    </w:lvl>
    <w:lvl w:ilvl="1" w:tplc="04100007">
      <w:start w:val="1"/>
      <w:numFmt w:val="bullet"/>
      <w:lvlText w:val=""/>
      <w:lvlJc w:val="left"/>
      <w:pPr>
        <w:tabs>
          <w:tab w:val="num" w:pos="1440"/>
        </w:tabs>
        <w:ind w:left="1440" w:hanging="360"/>
      </w:pPr>
      <w:rPr>
        <w:rFonts w:ascii="Wingdings" w:hAnsi="Wingdings" w:hint="default"/>
        <w:sz w:val="16"/>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37420AFD"/>
    <w:multiLevelType w:val="hybridMultilevel"/>
    <w:tmpl w:val="6BAAD1E4"/>
    <w:lvl w:ilvl="0" w:tplc="0ABE8C5E">
      <w:start w:val="4"/>
      <w:numFmt w:val="decimal"/>
      <w:lvlText w:val="%1)"/>
      <w:lvlJc w:val="left"/>
      <w:pPr>
        <w:ind w:left="927" w:hanging="360"/>
      </w:pPr>
      <w:rPr>
        <w:rFonts w:cs="Times New Roman" w:hint="default"/>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14">
    <w:nsid w:val="396E62FD"/>
    <w:multiLevelType w:val="hybridMultilevel"/>
    <w:tmpl w:val="3E4C5C46"/>
    <w:lvl w:ilvl="0" w:tplc="4800B496">
      <w:start w:val="1"/>
      <w:numFmt w:val="bullet"/>
      <w:lvlText w:val=""/>
      <w:lvlJc w:val="left"/>
      <w:pPr>
        <w:tabs>
          <w:tab w:val="num" w:pos="720"/>
        </w:tabs>
        <w:ind w:left="720" w:hanging="360"/>
      </w:pPr>
      <w:rPr>
        <w:rFonts w:ascii="Symbol" w:hAnsi="Symbol" w:hint="default"/>
        <w:color w:val="00000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BFB3941"/>
    <w:multiLevelType w:val="hybridMultilevel"/>
    <w:tmpl w:val="597C85A8"/>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D977C6A"/>
    <w:multiLevelType w:val="hybridMultilevel"/>
    <w:tmpl w:val="9D5ECF1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DCC7EFC"/>
    <w:multiLevelType w:val="hybridMultilevel"/>
    <w:tmpl w:val="573CF9C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3F281F1E"/>
    <w:multiLevelType w:val="hybridMultilevel"/>
    <w:tmpl w:val="CF9AF7C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FA42BC3"/>
    <w:multiLevelType w:val="hybridMultilevel"/>
    <w:tmpl w:val="0596B40E"/>
    <w:lvl w:ilvl="0" w:tplc="04100011">
      <w:start w:val="1"/>
      <w:numFmt w:val="decimal"/>
      <w:lvlText w:val="%1)"/>
      <w:lvlJc w:val="left"/>
      <w:pPr>
        <w:tabs>
          <w:tab w:val="num" w:pos="720"/>
        </w:tabs>
        <w:ind w:left="720" w:hanging="360"/>
      </w:pPr>
      <w:rPr>
        <w:rFonts w:cs="Times New Roman"/>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nsid w:val="3FFF4AE6"/>
    <w:multiLevelType w:val="hybridMultilevel"/>
    <w:tmpl w:val="D84A4822"/>
    <w:lvl w:ilvl="0" w:tplc="0C962428">
      <w:start w:val="7"/>
      <w:numFmt w:val="decimal"/>
      <w:lvlText w:val="%1)"/>
      <w:lvlJc w:val="left"/>
      <w:pPr>
        <w:tabs>
          <w:tab w:val="num" w:pos="928"/>
        </w:tabs>
        <w:ind w:left="928" w:hanging="360"/>
      </w:pPr>
      <w:rPr>
        <w:rFonts w:cs="Times New Roman" w:hint="default"/>
      </w:rPr>
    </w:lvl>
    <w:lvl w:ilvl="1" w:tplc="1EFC03A8">
      <w:start w:val="1"/>
      <w:numFmt w:val="decimal"/>
      <w:lvlText w:val="%2)"/>
      <w:lvlJc w:val="left"/>
      <w:pPr>
        <w:tabs>
          <w:tab w:val="num" w:pos="1440"/>
        </w:tabs>
        <w:ind w:left="1363" w:hanging="283"/>
      </w:pPr>
      <w:rPr>
        <w:rFonts w:cs="Times New Roman" w:hint="default"/>
        <w:b w:val="0"/>
        <w:i w:val="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nsid w:val="40C20704"/>
    <w:multiLevelType w:val="hybridMultilevel"/>
    <w:tmpl w:val="A0FA02C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989593E"/>
    <w:multiLevelType w:val="hybridMultilevel"/>
    <w:tmpl w:val="CF884D0E"/>
    <w:lvl w:ilvl="0" w:tplc="04100001">
      <w:start w:val="1"/>
      <w:numFmt w:val="bullet"/>
      <w:lvlText w:val=""/>
      <w:lvlJc w:val="left"/>
      <w:pPr>
        <w:tabs>
          <w:tab w:val="num" w:pos="720"/>
        </w:tabs>
        <w:ind w:left="720" w:hanging="360"/>
      </w:pPr>
      <w:rPr>
        <w:rFonts w:ascii="Symbol" w:hAnsi="Symbol" w:hint="default"/>
      </w:rPr>
    </w:lvl>
    <w:lvl w:ilvl="1" w:tplc="04100011">
      <w:start w:val="1"/>
      <w:numFmt w:val="decimal"/>
      <w:lvlText w:val="%2)"/>
      <w:lvlJc w:val="lef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B6F2B24"/>
    <w:multiLevelType w:val="hybridMultilevel"/>
    <w:tmpl w:val="89D8C69E"/>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nsid w:val="4CD5530B"/>
    <w:multiLevelType w:val="hybridMultilevel"/>
    <w:tmpl w:val="D3D887F8"/>
    <w:lvl w:ilvl="0" w:tplc="F5764594">
      <w:start w:val="28"/>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5">
    <w:nsid w:val="4CF752C6"/>
    <w:multiLevelType w:val="hybridMultilevel"/>
    <w:tmpl w:val="D73EF2D8"/>
    <w:lvl w:ilvl="0" w:tplc="090EC194">
      <w:start w:val="2"/>
      <w:numFmt w:val="bullet"/>
      <w:lvlText w:val="-"/>
      <w:lvlJc w:val="left"/>
      <w:pPr>
        <w:ind w:left="357" w:hanging="360"/>
      </w:pPr>
      <w:rPr>
        <w:rFonts w:ascii="Times New Roman" w:eastAsia="Times New Roman" w:hAnsi="Times New Roman" w:hint="default"/>
      </w:rPr>
    </w:lvl>
    <w:lvl w:ilvl="1" w:tplc="04100003" w:tentative="1">
      <w:start w:val="1"/>
      <w:numFmt w:val="bullet"/>
      <w:lvlText w:val="o"/>
      <w:lvlJc w:val="left"/>
      <w:pPr>
        <w:ind w:left="1077" w:hanging="360"/>
      </w:pPr>
      <w:rPr>
        <w:rFonts w:ascii="Courier New" w:hAnsi="Courier New" w:hint="default"/>
      </w:rPr>
    </w:lvl>
    <w:lvl w:ilvl="2" w:tplc="04100005" w:tentative="1">
      <w:start w:val="1"/>
      <w:numFmt w:val="bullet"/>
      <w:lvlText w:val=""/>
      <w:lvlJc w:val="left"/>
      <w:pPr>
        <w:ind w:left="1797" w:hanging="360"/>
      </w:pPr>
      <w:rPr>
        <w:rFonts w:ascii="Wingdings" w:hAnsi="Wingdings" w:hint="default"/>
      </w:rPr>
    </w:lvl>
    <w:lvl w:ilvl="3" w:tplc="04100001" w:tentative="1">
      <w:start w:val="1"/>
      <w:numFmt w:val="bullet"/>
      <w:lvlText w:val=""/>
      <w:lvlJc w:val="left"/>
      <w:pPr>
        <w:ind w:left="2517" w:hanging="360"/>
      </w:pPr>
      <w:rPr>
        <w:rFonts w:ascii="Symbol" w:hAnsi="Symbol" w:hint="default"/>
      </w:rPr>
    </w:lvl>
    <w:lvl w:ilvl="4" w:tplc="04100003" w:tentative="1">
      <w:start w:val="1"/>
      <w:numFmt w:val="bullet"/>
      <w:lvlText w:val="o"/>
      <w:lvlJc w:val="left"/>
      <w:pPr>
        <w:ind w:left="3237" w:hanging="360"/>
      </w:pPr>
      <w:rPr>
        <w:rFonts w:ascii="Courier New" w:hAnsi="Courier New" w:hint="default"/>
      </w:rPr>
    </w:lvl>
    <w:lvl w:ilvl="5" w:tplc="04100005" w:tentative="1">
      <w:start w:val="1"/>
      <w:numFmt w:val="bullet"/>
      <w:lvlText w:val=""/>
      <w:lvlJc w:val="left"/>
      <w:pPr>
        <w:ind w:left="3957" w:hanging="360"/>
      </w:pPr>
      <w:rPr>
        <w:rFonts w:ascii="Wingdings" w:hAnsi="Wingdings" w:hint="default"/>
      </w:rPr>
    </w:lvl>
    <w:lvl w:ilvl="6" w:tplc="04100001" w:tentative="1">
      <w:start w:val="1"/>
      <w:numFmt w:val="bullet"/>
      <w:lvlText w:val=""/>
      <w:lvlJc w:val="left"/>
      <w:pPr>
        <w:ind w:left="4677" w:hanging="360"/>
      </w:pPr>
      <w:rPr>
        <w:rFonts w:ascii="Symbol" w:hAnsi="Symbol" w:hint="default"/>
      </w:rPr>
    </w:lvl>
    <w:lvl w:ilvl="7" w:tplc="04100003" w:tentative="1">
      <w:start w:val="1"/>
      <w:numFmt w:val="bullet"/>
      <w:lvlText w:val="o"/>
      <w:lvlJc w:val="left"/>
      <w:pPr>
        <w:ind w:left="5397" w:hanging="360"/>
      </w:pPr>
      <w:rPr>
        <w:rFonts w:ascii="Courier New" w:hAnsi="Courier New" w:hint="default"/>
      </w:rPr>
    </w:lvl>
    <w:lvl w:ilvl="8" w:tplc="04100005" w:tentative="1">
      <w:start w:val="1"/>
      <w:numFmt w:val="bullet"/>
      <w:lvlText w:val=""/>
      <w:lvlJc w:val="left"/>
      <w:pPr>
        <w:ind w:left="6117" w:hanging="360"/>
      </w:pPr>
      <w:rPr>
        <w:rFonts w:ascii="Wingdings" w:hAnsi="Wingdings" w:hint="default"/>
      </w:rPr>
    </w:lvl>
  </w:abstractNum>
  <w:abstractNum w:abstractNumId="26">
    <w:nsid w:val="4E07225B"/>
    <w:multiLevelType w:val="hybridMultilevel"/>
    <w:tmpl w:val="F60CE3A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nsid w:val="4E6B2B4C"/>
    <w:multiLevelType w:val="hybridMultilevel"/>
    <w:tmpl w:val="573CF9C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54AC0E53"/>
    <w:multiLevelType w:val="hybridMultilevel"/>
    <w:tmpl w:val="9260036A"/>
    <w:lvl w:ilvl="0" w:tplc="1EFC03A8">
      <w:start w:val="1"/>
      <w:numFmt w:val="decimal"/>
      <w:lvlText w:val="%1)"/>
      <w:lvlJc w:val="left"/>
      <w:pPr>
        <w:tabs>
          <w:tab w:val="num" w:pos="644"/>
        </w:tabs>
        <w:ind w:left="567" w:hanging="283"/>
      </w:pPr>
      <w:rPr>
        <w:rFonts w:cs="Times New Roman"/>
        <w:b w:val="0"/>
        <w:i w:val="0"/>
      </w:rPr>
    </w:lvl>
    <w:lvl w:ilvl="1" w:tplc="67B295A8">
      <w:start w:val="1"/>
      <w:numFmt w:val="decimal"/>
      <w:lvlText w:val="%2)"/>
      <w:lvlJc w:val="left"/>
      <w:pPr>
        <w:tabs>
          <w:tab w:val="num" w:pos="1440"/>
        </w:tabs>
        <w:ind w:left="1440" w:hanging="360"/>
      </w:pPr>
      <w:rPr>
        <w:rFonts w:cs="Times New Roman" w:hint="default"/>
        <w:b w:val="0"/>
        <w:i w:val="0"/>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9">
    <w:nsid w:val="58AE4EC7"/>
    <w:multiLevelType w:val="hybridMultilevel"/>
    <w:tmpl w:val="200CF4A4"/>
    <w:lvl w:ilvl="0" w:tplc="34808B14">
      <w:start w:val="1"/>
      <w:numFmt w:val="decimal"/>
      <w:lvlText w:val="%1)"/>
      <w:lvlJc w:val="left"/>
      <w:pPr>
        <w:ind w:left="720" w:hanging="360"/>
      </w:pPr>
      <w:rPr>
        <w:rFonts w:cs="Times New Roman" w:hint="default"/>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5A401AE8"/>
    <w:multiLevelType w:val="hybridMultilevel"/>
    <w:tmpl w:val="A7BED460"/>
    <w:lvl w:ilvl="0" w:tplc="2AFA1686">
      <w:start w:val="1"/>
      <w:numFmt w:val="lowerLetter"/>
      <w:lvlText w:val="%1)"/>
      <w:lvlJc w:val="left"/>
      <w:pPr>
        <w:tabs>
          <w:tab w:val="num" w:pos="780"/>
        </w:tabs>
        <w:ind w:left="780" w:hanging="360"/>
      </w:pPr>
      <w:rPr>
        <w:rFonts w:cs="Times New Roman" w:hint="default"/>
      </w:rPr>
    </w:lvl>
    <w:lvl w:ilvl="1" w:tplc="04100001">
      <w:start w:val="1"/>
      <w:numFmt w:val="bullet"/>
      <w:lvlText w:val=""/>
      <w:lvlJc w:val="left"/>
      <w:pPr>
        <w:tabs>
          <w:tab w:val="num" w:pos="1500"/>
        </w:tabs>
        <w:ind w:left="1500" w:hanging="360"/>
      </w:pPr>
      <w:rPr>
        <w:rFonts w:ascii="Symbol" w:hAnsi="Symbol" w:hint="default"/>
      </w:rPr>
    </w:lvl>
    <w:lvl w:ilvl="2" w:tplc="EE12AE56">
      <w:start w:val="32"/>
      <w:numFmt w:val="decimal"/>
      <w:lvlText w:val="%3."/>
      <w:lvlJc w:val="left"/>
      <w:pPr>
        <w:tabs>
          <w:tab w:val="num" w:pos="2400"/>
        </w:tabs>
        <w:ind w:left="2400" w:hanging="360"/>
      </w:pPr>
      <w:rPr>
        <w:rFonts w:cs="Times New Roman" w:hint="default"/>
      </w:rPr>
    </w:lvl>
    <w:lvl w:ilvl="3" w:tplc="0410000F" w:tentative="1">
      <w:start w:val="1"/>
      <w:numFmt w:val="decimal"/>
      <w:lvlText w:val="%4."/>
      <w:lvlJc w:val="left"/>
      <w:pPr>
        <w:tabs>
          <w:tab w:val="num" w:pos="2940"/>
        </w:tabs>
        <w:ind w:left="2940" w:hanging="360"/>
      </w:pPr>
      <w:rPr>
        <w:rFonts w:cs="Times New Roman"/>
      </w:rPr>
    </w:lvl>
    <w:lvl w:ilvl="4" w:tplc="04100019" w:tentative="1">
      <w:start w:val="1"/>
      <w:numFmt w:val="lowerLetter"/>
      <w:lvlText w:val="%5."/>
      <w:lvlJc w:val="left"/>
      <w:pPr>
        <w:tabs>
          <w:tab w:val="num" w:pos="3660"/>
        </w:tabs>
        <w:ind w:left="3660" w:hanging="360"/>
      </w:pPr>
      <w:rPr>
        <w:rFonts w:cs="Times New Roman"/>
      </w:rPr>
    </w:lvl>
    <w:lvl w:ilvl="5" w:tplc="0410001B" w:tentative="1">
      <w:start w:val="1"/>
      <w:numFmt w:val="lowerRoman"/>
      <w:lvlText w:val="%6."/>
      <w:lvlJc w:val="right"/>
      <w:pPr>
        <w:tabs>
          <w:tab w:val="num" w:pos="4380"/>
        </w:tabs>
        <w:ind w:left="4380" w:hanging="180"/>
      </w:pPr>
      <w:rPr>
        <w:rFonts w:cs="Times New Roman"/>
      </w:rPr>
    </w:lvl>
    <w:lvl w:ilvl="6" w:tplc="0410000F" w:tentative="1">
      <w:start w:val="1"/>
      <w:numFmt w:val="decimal"/>
      <w:lvlText w:val="%7."/>
      <w:lvlJc w:val="left"/>
      <w:pPr>
        <w:tabs>
          <w:tab w:val="num" w:pos="5100"/>
        </w:tabs>
        <w:ind w:left="5100" w:hanging="360"/>
      </w:pPr>
      <w:rPr>
        <w:rFonts w:cs="Times New Roman"/>
      </w:rPr>
    </w:lvl>
    <w:lvl w:ilvl="7" w:tplc="04100019" w:tentative="1">
      <w:start w:val="1"/>
      <w:numFmt w:val="lowerLetter"/>
      <w:lvlText w:val="%8."/>
      <w:lvlJc w:val="left"/>
      <w:pPr>
        <w:tabs>
          <w:tab w:val="num" w:pos="5820"/>
        </w:tabs>
        <w:ind w:left="5820" w:hanging="360"/>
      </w:pPr>
      <w:rPr>
        <w:rFonts w:cs="Times New Roman"/>
      </w:rPr>
    </w:lvl>
    <w:lvl w:ilvl="8" w:tplc="0410001B" w:tentative="1">
      <w:start w:val="1"/>
      <w:numFmt w:val="lowerRoman"/>
      <w:lvlText w:val="%9."/>
      <w:lvlJc w:val="right"/>
      <w:pPr>
        <w:tabs>
          <w:tab w:val="num" w:pos="6540"/>
        </w:tabs>
        <w:ind w:left="6540" w:hanging="180"/>
      </w:pPr>
      <w:rPr>
        <w:rFonts w:cs="Times New Roman"/>
      </w:rPr>
    </w:lvl>
  </w:abstractNum>
  <w:abstractNum w:abstractNumId="31">
    <w:nsid w:val="5A955202"/>
    <w:multiLevelType w:val="hybridMultilevel"/>
    <w:tmpl w:val="B4A6B1C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5B3379C0"/>
    <w:multiLevelType w:val="hybridMultilevel"/>
    <w:tmpl w:val="34762392"/>
    <w:lvl w:ilvl="0" w:tplc="2250CE7E">
      <w:start w:val="1"/>
      <w:numFmt w:val="decimal"/>
      <w:lvlText w:val="%1)"/>
      <w:lvlJc w:val="left"/>
      <w:pPr>
        <w:tabs>
          <w:tab w:val="num" w:pos="1080"/>
        </w:tabs>
        <w:ind w:left="1080" w:hanging="360"/>
      </w:pPr>
      <w:rPr>
        <w:rFonts w:cs="Times New Roman" w:hint="default"/>
        <w:i w:val="0"/>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33">
    <w:nsid w:val="62D377CE"/>
    <w:multiLevelType w:val="hybridMultilevel"/>
    <w:tmpl w:val="1BDAFA6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720"/>
        </w:tabs>
        <w:ind w:left="720" w:hanging="360"/>
      </w:pPr>
      <w:rPr>
        <w:rFonts w:ascii="Courier New" w:hAnsi="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34">
    <w:nsid w:val="6ABF7D53"/>
    <w:multiLevelType w:val="hybridMultilevel"/>
    <w:tmpl w:val="E29E7D56"/>
    <w:lvl w:ilvl="0" w:tplc="23F0FE28">
      <w:start w:val="17"/>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5">
    <w:nsid w:val="6BBE25C4"/>
    <w:multiLevelType w:val="hybridMultilevel"/>
    <w:tmpl w:val="056A1E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DE95220"/>
    <w:multiLevelType w:val="hybridMultilevel"/>
    <w:tmpl w:val="97F895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70D86907"/>
    <w:multiLevelType w:val="hybridMultilevel"/>
    <w:tmpl w:val="224AB748"/>
    <w:lvl w:ilvl="0" w:tplc="0E6806AA">
      <w:start w:val="1"/>
      <w:numFmt w:val="bullet"/>
      <w:lvlText w:val="-"/>
      <w:lvlJc w:val="left"/>
      <w:pPr>
        <w:tabs>
          <w:tab w:val="num" w:pos="900"/>
        </w:tabs>
        <w:ind w:left="900" w:hanging="360"/>
      </w:pPr>
      <w:rPr>
        <w:rFonts w:ascii="Arial Narrow" w:eastAsia="Times New Roman" w:hAnsi="Arial Narro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0F11778"/>
    <w:multiLevelType w:val="hybridMultilevel"/>
    <w:tmpl w:val="A74EC706"/>
    <w:lvl w:ilvl="0" w:tplc="CCBAACB6">
      <w:start w:val="10"/>
      <w:numFmt w:val="decimal"/>
      <w:lvlText w:val="%1)"/>
      <w:lvlJc w:val="left"/>
      <w:pPr>
        <w:tabs>
          <w:tab w:val="num" w:pos="786"/>
        </w:tabs>
        <w:ind w:left="786" w:hanging="360"/>
      </w:pPr>
      <w:rPr>
        <w:rFonts w:cs="Times New Roman" w:hint="default"/>
        <w:b w:val="0"/>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nsid w:val="71E77F1C"/>
    <w:multiLevelType w:val="hybridMultilevel"/>
    <w:tmpl w:val="E7B80E46"/>
    <w:lvl w:ilvl="0" w:tplc="04100017">
      <w:start w:val="1"/>
      <w:numFmt w:val="lowerLetter"/>
      <w:lvlText w:val="%1)"/>
      <w:lvlJc w:val="left"/>
      <w:pPr>
        <w:tabs>
          <w:tab w:val="num" w:pos="720"/>
        </w:tabs>
        <w:ind w:left="720" w:hanging="360"/>
      </w:pPr>
      <w:rPr>
        <w:rFonts w:cs="Times New Roman"/>
      </w:rPr>
    </w:lvl>
    <w:lvl w:ilvl="1" w:tplc="00784842">
      <w:start w:val="1"/>
      <w:numFmt w:val="bullet"/>
      <w:lvlText w:val="-"/>
      <w:lvlJc w:val="left"/>
      <w:pPr>
        <w:tabs>
          <w:tab w:val="num" w:pos="1440"/>
        </w:tabs>
        <w:ind w:left="1440" w:hanging="360"/>
      </w:pPr>
      <w:rPr>
        <w:rFonts w:ascii="Times New Roman" w:eastAsia="Times New Roman" w:hAnsi="Times New Roman" w:hint="default"/>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0">
    <w:nsid w:val="7501694C"/>
    <w:multiLevelType w:val="multilevel"/>
    <w:tmpl w:val="16540384"/>
    <w:lvl w:ilvl="0">
      <w:start w:val="1"/>
      <w:numFmt w:val="decimal"/>
      <w:lvlText w:val="%1"/>
      <w:lvlJc w:val="left"/>
      <w:pPr>
        <w:ind w:left="1551" w:hanging="360"/>
      </w:pPr>
      <w:rPr>
        <w:rFonts w:cs="Times New Roman" w:hint="default"/>
      </w:rPr>
    </w:lvl>
    <w:lvl w:ilvl="1">
      <w:start w:val="1"/>
      <w:numFmt w:val="decimal"/>
      <w:isLgl/>
      <w:lvlText w:val="%1.%2"/>
      <w:lvlJc w:val="left"/>
      <w:pPr>
        <w:ind w:left="1551" w:hanging="360"/>
      </w:pPr>
      <w:rPr>
        <w:rFonts w:cs="Times New Roman" w:hint="default"/>
        <w:i/>
      </w:rPr>
    </w:lvl>
    <w:lvl w:ilvl="2">
      <w:start w:val="1"/>
      <w:numFmt w:val="decimal"/>
      <w:isLgl/>
      <w:lvlText w:val="%1.%2.%3"/>
      <w:lvlJc w:val="left"/>
      <w:pPr>
        <w:ind w:left="1911" w:hanging="720"/>
      </w:pPr>
      <w:rPr>
        <w:rFonts w:cs="Times New Roman" w:hint="default"/>
        <w:i/>
      </w:rPr>
    </w:lvl>
    <w:lvl w:ilvl="3">
      <w:start w:val="1"/>
      <w:numFmt w:val="decimal"/>
      <w:isLgl/>
      <w:lvlText w:val="%1.%2.%3.%4"/>
      <w:lvlJc w:val="left"/>
      <w:pPr>
        <w:ind w:left="1911" w:hanging="720"/>
      </w:pPr>
      <w:rPr>
        <w:rFonts w:cs="Times New Roman" w:hint="default"/>
        <w:i/>
      </w:rPr>
    </w:lvl>
    <w:lvl w:ilvl="4">
      <w:start w:val="1"/>
      <w:numFmt w:val="decimal"/>
      <w:isLgl/>
      <w:lvlText w:val="%1.%2.%3.%4.%5"/>
      <w:lvlJc w:val="left"/>
      <w:pPr>
        <w:ind w:left="2271" w:hanging="1080"/>
      </w:pPr>
      <w:rPr>
        <w:rFonts w:cs="Times New Roman" w:hint="default"/>
        <w:i/>
      </w:rPr>
    </w:lvl>
    <w:lvl w:ilvl="5">
      <w:start w:val="1"/>
      <w:numFmt w:val="decimal"/>
      <w:isLgl/>
      <w:lvlText w:val="%1.%2.%3.%4.%5.%6"/>
      <w:lvlJc w:val="left"/>
      <w:pPr>
        <w:ind w:left="2271" w:hanging="1080"/>
      </w:pPr>
      <w:rPr>
        <w:rFonts w:cs="Times New Roman" w:hint="default"/>
        <w:i/>
      </w:rPr>
    </w:lvl>
    <w:lvl w:ilvl="6">
      <w:start w:val="1"/>
      <w:numFmt w:val="decimal"/>
      <w:isLgl/>
      <w:lvlText w:val="%1.%2.%3.%4.%5.%6.%7"/>
      <w:lvlJc w:val="left"/>
      <w:pPr>
        <w:ind w:left="2631" w:hanging="1440"/>
      </w:pPr>
      <w:rPr>
        <w:rFonts w:cs="Times New Roman" w:hint="default"/>
        <w:i/>
      </w:rPr>
    </w:lvl>
    <w:lvl w:ilvl="7">
      <w:start w:val="1"/>
      <w:numFmt w:val="decimal"/>
      <w:isLgl/>
      <w:lvlText w:val="%1.%2.%3.%4.%5.%6.%7.%8"/>
      <w:lvlJc w:val="left"/>
      <w:pPr>
        <w:ind w:left="2631" w:hanging="1440"/>
      </w:pPr>
      <w:rPr>
        <w:rFonts w:cs="Times New Roman" w:hint="default"/>
        <w:i/>
      </w:rPr>
    </w:lvl>
    <w:lvl w:ilvl="8">
      <w:start w:val="1"/>
      <w:numFmt w:val="decimal"/>
      <w:isLgl/>
      <w:lvlText w:val="%1.%2.%3.%4.%5.%6.%7.%8.%9"/>
      <w:lvlJc w:val="left"/>
      <w:pPr>
        <w:ind w:left="2991" w:hanging="1800"/>
      </w:pPr>
      <w:rPr>
        <w:rFonts w:cs="Times New Roman" w:hint="default"/>
        <w:i/>
      </w:rPr>
    </w:lvl>
  </w:abstractNum>
  <w:abstractNum w:abstractNumId="41">
    <w:nsid w:val="756E5E39"/>
    <w:multiLevelType w:val="hybridMultilevel"/>
    <w:tmpl w:val="E46C96C4"/>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42">
    <w:nsid w:val="79A04F0E"/>
    <w:multiLevelType w:val="hybridMultilevel"/>
    <w:tmpl w:val="0E042EBA"/>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3">
    <w:nsid w:val="7DA15E0E"/>
    <w:multiLevelType w:val="hybridMultilevel"/>
    <w:tmpl w:val="08C24646"/>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8"/>
  </w:num>
  <w:num w:numId="3">
    <w:abstractNumId w:val="3"/>
  </w:num>
  <w:num w:numId="4">
    <w:abstractNumId w:val="12"/>
  </w:num>
  <w:num w:numId="5">
    <w:abstractNumId w:val="43"/>
  </w:num>
  <w:num w:numId="6">
    <w:abstractNumId w:val="30"/>
  </w:num>
  <w:num w:numId="7">
    <w:abstractNumId w:val="10"/>
  </w:num>
  <w:num w:numId="8">
    <w:abstractNumId w:val="41"/>
  </w:num>
  <w:num w:numId="9">
    <w:abstractNumId w:val="9"/>
  </w:num>
  <w:num w:numId="10">
    <w:abstractNumId w:val="20"/>
  </w:num>
  <w:num w:numId="11">
    <w:abstractNumId w:val="38"/>
  </w:num>
  <w:num w:numId="12">
    <w:abstractNumId w:val="2"/>
  </w:num>
  <w:num w:numId="13">
    <w:abstractNumId w:val="34"/>
  </w:num>
  <w:num w:numId="14">
    <w:abstractNumId w:val="23"/>
  </w:num>
  <w:num w:numId="15">
    <w:abstractNumId w:val="35"/>
  </w:num>
  <w:num w:numId="16">
    <w:abstractNumId w:val="4"/>
  </w:num>
  <w:num w:numId="17">
    <w:abstractNumId w:val="7"/>
  </w:num>
  <w:num w:numId="18">
    <w:abstractNumId w:val="6"/>
  </w:num>
  <w:num w:numId="19">
    <w:abstractNumId w:val="32"/>
  </w:num>
  <w:num w:numId="20">
    <w:abstractNumId w:val="37"/>
  </w:num>
  <w:num w:numId="21">
    <w:abstractNumId w:val="5"/>
  </w:num>
  <w:num w:numId="22">
    <w:abstractNumId w:val="33"/>
  </w:num>
  <w:num w:numId="23">
    <w:abstractNumId w:val="36"/>
  </w:num>
  <w:num w:numId="24">
    <w:abstractNumId w:val="16"/>
  </w:num>
  <w:num w:numId="25">
    <w:abstractNumId w:val="15"/>
  </w:num>
  <w:num w:numId="26">
    <w:abstractNumId w:val="40"/>
  </w:num>
  <w:num w:numId="27">
    <w:abstractNumId w:val="26"/>
  </w:num>
  <w:num w:numId="2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9"/>
  </w:num>
  <w:num w:numId="32">
    <w:abstractNumId w:val="17"/>
  </w:num>
  <w:num w:numId="33">
    <w:abstractNumId w:val="27"/>
  </w:num>
  <w:num w:numId="34">
    <w:abstractNumId w:val="25"/>
  </w:num>
  <w:num w:numId="35">
    <w:abstractNumId w:val="13"/>
  </w:num>
  <w:num w:numId="36">
    <w:abstractNumId w:val="11"/>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1"/>
  </w:num>
  <w:num w:numId="39">
    <w:abstractNumId w:val="14"/>
  </w:num>
  <w:num w:numId="40">
    <w:abstractNumId w:val="1"/>
  </w:num>
  <w:num w:numId="41">
    <w:abstractNumId w:val="18"/>
  </w:num>
  <w:num w:numId="42">
    <w:abstractNumId w:val="0"/>
  </w:num>
  <w:num w:numId="43">
    <w:abstractNumId w:val="31"/>
  </w:num>
  <w:num w:numId="44">
    <w:abstractNumId w:val="42"/>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283"/>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ED2"/>
    <w:rsid w:val="0001545B"/>
    <w:rsid w:val="0002329C"/>
    <w:rsid w:val="00035E9E"/>
    <w:rsid w:val="000507CD"/>
    <w:rsid w:val="00050F3B"/>
    <w:rsid w:val="0006097B"/>
    <w:rsid w:val="00085408"/>
    <w:rsid w:val="000963B4"/>
    <w:rsid w:val="000A0087"/>
    <w:rsid w:val="000C4CEE"/>
    <w:rsid w:val="000E43F2"/>
    <w:rsid w:val="000F6A04"/>
    <w:rsid w:val="001009CC"/>
    <w:rsid w:val="001205D2"/>
    <w:rsid w:val="00130A5E"/>
    <w:rsid w:val="00136B5D"/>
    <w:rsid w:val="0014091A"/>
    <w:rsid w:val="00146C3D"/>
    <w:rsid w:val="00170F83"/>
    <w:rsid w:val="00174C36"/>
    <w:rsid w:val="00175266"/>
    <w:rsid w:val="00193AE5"/>
    <w:rsid w:val="001A6D5B"/>
    <w:rsid w:val="00222480"/>
    <w:rsid w:val="00225027"/>
    <w:rsid w:val="00241168"/>
    <w:rsid w:val="0024259C"/>
    <w:rsid w:val="00255412"/>
    <w:rsid w:val="0027065A"/>
    <w:rsid w:val="00280114"/>
    <w:rsid w:val="002845BD"/>
    <w:rsid w:val="00296092"/>
    <w:rsid w:val="002970B0"/>
    <w:rsid w:val="002A3C18"/>
    <w:rsid w:val="002A5FDA"/>
    <w:rsid w:val="002C6215"/>
    <w:rsid w:val="002D4E4B"/>
    <w:rsid w:val="002F682D"/>
    <w:rsid w:val="0030061E"/>
    <w:rsid w:val="00316000"/>
    <w:rsid w:val="003259F0"/>
    <w:rsid w:val="00335400"/>
    <w:rsid w:val="0033663B"/>
    <w:rsid w:val="003375E2"/>
    <w:rsid w:val="00340B1E"/>
    <w:rsid w:val="0034350F"/>
    <w:rsid w:val="00352A98"/>
    <w:rsid w:val="003555EB"/>
    <w:rsid w:val="00366CF1"/>
    <w:rsid w:val="00367BA7"/>
    <w:rsid w:val="003905C3"/>
    <w:rsid w:val="003A02CC"/>
    <w:rsid w:val="003A270F"/>
    <w:rsid w:val="003A6D5D"/>
    <w:rsid w:val="003D02A1"/>
    <w:rsid w:val="003D36C1"/>
    <w:rsid w:val="003D5524"/>
    <w:rsid w:val="003E628E"/>
    <w:rsid w:val="003E764C"/>
    <w:rsid w:val="00421B37"/>
    <w:rsid w:val="00432950"/>
    <w:rsid w:val="00433AEB"/>
    <w:rsid w:val="0043608A"/>
    <w:rsid w:val="00441F40"/>
    <w:rsid w:val="00443B4B"/>
    <w:rsid w:val="00453CFF"/>
    <w:rsid w:val="00471C9D"/>
    <w:rsid w:val="00483DC6"/>
    <w:rsid w:val="0049456B"/>
    <w:rsid w:val="004C748B"/>
    <w:rsid w:val="004F646F"/>
    <w:rsid w:val="00503CBC"/>
    <w:rsid w:val="0051122B"/>
    <w:rsid w:val="00517489"/>
    <w:rsid w:val="0052445C"/>
    <w:rsid w:val="00526DB2"/>
    <w:rsid w:val="005405B7"/>
    <w:rsid w:val="00542976"/>
    <w:rsid w:val="005517A1"/>
    <w:rsid w:val="00554453"/>
    <w:rsid w:val="00555F55"/>
    <w:rsid w:val="0056111E"/>
    <w:rsid w:val="00567062"/>
    <w:rsid w:val="00567CCD"/>
    <w:rsid w:val="005A6E88"/>
    <w:rsid w:val="005D56FE"/>
    <w:rsid w:val="005E34BD"/>
    <w:rsid w:val="005E391A"/>
    <w:rsid w:val="005F2E57"/>
    <w:rsid w:val="005F7A00"/>
    <w:rsid w:val="00606552"/>
    <w:rsid w:val="00611935"/>
    <w:rsid w:val="00632270"/>
    <w:rsid w:val="00633A69"/>
    <w:rsid w:val="00643018"/>
    <w:rsid w:val="00643EDB"/>
    <w:rsid w:val="006634DB"/>
    <w:rsid w:val="00675355"/>
    <w:rsid w:val="00680FFE"/>
    <w:rsid w:val="0068170F"/>
    <w:rsid w:val="0069065E"/>
    <w:rsid w:val="00690AA5"/>
    <w:rsid w:val="006A2123"/>
    <w:rsid w:val="006A3E7E"/>
    <w:rsid w:val="006E06EA"/>
    <w:rsid w:val="006E0B34"/>
    <w:rsid w:val="006E3541"/>
    <w:rsid w:val="006E4D54"/>
    <w:rsid w:val="006E5B2C"/>
    <w:rsid w:val="006E6350"/>
    <w:rsid w:val="006E733E"/>
    <w:rsid w:val="006F4259"/>
    <w:rsid w:val="00701659"/>
    <w:rsid w:val="00732B40"/>
    <w:rsid w:val="00761152"/>
    <w:rsid w:val="00761252"/>
    <w:rsid w:val="00762125"/>
    <w:rsid w:val="00776C3D"/>
    <w:rsid w:val="00777220"/>
    <w:rsid w:val="00781504"/>
    <w:rsid w:val="00781E47"/>
    <w:rsid w:val="00783B80"/>
    <w:rsid w:val="00791567"/>
    <w:rsid w:val="00796880"/>
    <w:rsid w:val="007C154D"/>
    <w:rsid w:val="007E1721"/>
    <w:rsid w:val="00802F90"/>
    <w:rsid w:val="00807AF3"/>
    <w:rsid w:val="00811D8A"/>
    <w:rsid w:val="0084048E"/>
    <w:rsid w:val="00864B52"/>
    <w:rsid w:val="00866254"/>
    <w:rsid w:val="00882793"/>
    <w:rsid w:val="00884BFC"/>
    <w:rsid w:val="00892412"/>
    <w:rsid w:val="00896E09"/>
    <w:rsid w:val="008D42E9"/>
    <w:rsid w:val="008E3FF1"/>
    <w:rsid w:val="008E5A89"/>
    <w:rsid w:val="008E6362"/>
    <w:rsid w:val="008F5CA2"/>
    <w:rsid w:val="00915FF9"/>
    <w:rsid w:val="00921A66"/>
    <w:rsid w:val="00924EAF"/>
    <w:rsid w:val="009251E9"/>
    <w:rsid w:val="00956867"/>
    <w:rsid w:val="00970FBB"/>
    <w:rsid w:val="00983561"/>
    <w:rsid w:val="00987AC2"/>
    <w:rsid w:val="00993035"/>
    <w:rsid w:val="009B23CF"/>
    <w:rsid w:val="009B5664"/>
    <w:rsid w:val="009C11FB"/>
    <w:rsid w:val="009E0975"/>
    <w:rsid w:val="00A01B35"/>
    <w:rsid w:val="00A16300"/>
    <w:rsid w:val="00A32026"/>
    <w:rsid w:val="00A323E9"/>
    <w:rsid w:val="00A3605C"/>
    <w:rsid w:val="00A406A4"/>
    <w:rsid w:val="00A5151D"/>
    <w:rsid w:val="00A53FA0"/>
    <w:rsid w:val="00A56E48"/>
    <w:rsid w:val="00A830B5"/>
    <w:rsid w:val="00AA2012"/>
    <w:rsid w:val="00AA2AE4"/>
    <w:rsid w:val="00AA6EB7"/>
    <w:rsid w:val="00AC3282"/>
    <w:rsid w:val="00AE1ED2"/>
    <w:rsid w:val="00AE2CEB"/>
    <w:rsid w:val="00B24870"/>
    <w:rsid w:val="00B37BAE"/>
    <w:rsid w:val="00B41816"/>
    <w:rsid w:val="00B42B83"/>
    <w:rsid w:val="00B6405D"/>
    <w:rsid w:val="00B65D16"/>
    <w:rsid w:val="00B7570F"/>
    <w:rsid w:val="00B75D95"/>
    <w:rsid w:val="00B90569"/>
    <w:rsid w:val="00B9636D"/>
    <w:rsid w:val="00B96BFE"/>
    <w:rsid w:val="00BA22E7"/>
    <w:rsid w:val="00BB4151"/>
    <w:rsid w:val="00BB4D2E"/>
    <w:rsid w:val="00BD04DB"/>
    <w:rsid w:val="00BE020F"/>
    <w:rsid w:val="00BE394F"/>
    <w:rsid w:val="00BF37D9"/>
    <w:rsid w:val="00C01B49"/>
    <w:rsid w:val="00C31908"/>
    <w:rsid w:val="00C53766"/>
    <w:rsid w:val="00C539EB"/>
    <w:rsid w:val="00C568F4"/>
    <w:rsid w:val="00CE1E73"/>
    <w:rsid w:val="00CF6034"/>
    <w:rsid w:val="00D011EA"/>
    <w:rsid w:val="00D34018"/>
    <w:rsid w:val="00D50356"/>
    <w:rsid w:val="00D7605D"/>
    <w:rsid w:val="00D8097C"/>
    <w:rsid w:val="00DA26A9"/>
    <w:rsid w:val="00DC1539"/>
    <w:rsid w:val="00DC3E70"/>
    <w:rsid w:val="00DC424B"/>
    <w:rsid w:val="00DC7AF8"/>
    <w:rsid w:val="00DD25CE"/>
    <w:rsid w:val="00DE4115"/>
    <w:rsid w:val="00E10B7A"/>
    <w:rsid w:val="00E12AF1"/>
    <w:rsid w:val="00E20F64"/>
    <w:rsid w:val="00E25EC7"/>
    <w:rsid w:val="00E33275"/>
    <w:rsid w:val="00E419EB"/>
    <w:rsid w:val="00E55CD5"/>
    <w:rsid w:val="00E57F2F"/>
    <w:rsid w:val="00E65EE8"/>
    <w:rsid w:val="00E70FC3"/>
    <w:rsid w:val="00E93FCE"/>
    <w:rsid w:val="00E96431"/>
    <w:rsid w:val="00EC403C"/>
    <w:rsid w:val="00EE593B"/>
    <w:rsid w:val="00EE598C"/>
    <w:rsid w:val="00F3174A"/>
    <w:rsid w:val="00F56EF2"/>
    <w:rsid w:val="00F64D0C"/>
    <w:rsid w:val="00F66AA3"/>
    <w:rsid w:val="00F719CA"/>
    <w:rsid w:val="00F75C7C"/>
    <w:rsid w:val="00F81CFE"/>
    <w:rsid w:val="00FA0525"/>
    <w:rsid w:val="00FD1C0A"/>
    <w:rsid w:val="00FE0DCC"/>
    <w:rsid w:val="00FE1A84"/>
    <w:rsid w:val="00FE71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1ED2"/>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AE1ED2"/>
    <w:pPr>
      <w:keepNext/>
      <w:outlineLvl w:val="0"/>
    </w:pPr>
    <w:rPr>
      <w:rFonts w:ascii="Arial" w:hAnsi="Arial" w:cs="Arial"/>
      <w:b/>
      <w:bCs/>
      <w:i/>
      <w:sz w:val="28"/>
    </w:rPr>
  </w:style>
  <w:style w:type="paragraph" w:styleId="Titolo2">
    <w:name w:val="heading 2"/>
    <w:basedOn w:val="Normale"/>
    <w:next w:val="Normale"/>
    <w:link w:val="Titolo2Carattere"/>
    <w:uiPriority w:val="99"/>
    <w:qFormat/>
    <w:rsid w:val="00AE1ED2"/>
    <w:pPr>
      <w:keepNext/>
      <w:outlineLvl w:val="1"/>
    </w:pPr>
    <w:rPr>
      <w:rFonts w:ascii="Arial" w:hAnsi="Arial"/>
      <w:b/>
      <w:iCs/>
      <w:sz w:val="28"/>
    </w:rPr>
  </w:style>
  <w:style w:type="paragraph" w:styleId="Titolo3">
    <w:name w:val="heading 3"/>
    <w:basedOn w:val="Normale"/>
    <w:next w:val="Normale"/>
    <w:link w:val="Titolo3Carattere"/>
    <w:uiPriority w:val="99"/>
    <w:qFormat/>
    <w:rsid w:val="00AE1ED2"/>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rsid w:val="00AE1ED2"/>
    <w:pPr>
      <w:keepNext/>
      <w:outlineLvl w:val="3"/>
    </w:pPr>
    <w:rPr>
      <w:rFonts w:ascii="Arial" w:hAnsi="Arial"/>
      <w:i/>
      <w:iCs/>
    </w:rPr>
  </w:style>
  <w:style w:type="paragraph" w:styleId="Titolo5">
    <w:name w:val="heading 5"/>
    <w:basedOn w:val="Normale"/>
    <w:next w:val="Normale"/>
    <w:link w:val="Titolo5Carattere"/>
    <w:uiPriority w:val="99"/>
    <w:qFormat/>
    <w:rsid w:val="00AE1ED2"/>
    <w:pPr>
      <w:keepNext/>
      <w:jc w:val="center"/>
      <w:outlineLvl w:val="4"/>
    </w:pPr>
    <w:rPr>
      <w:i/>
      <w:iCs/>
    </w:rPr>
  </w:style>
  <w:style w:type="paragraph" w:styleId="Titolo6">
    <w:name w:val="heading 6"/>
    <w:basedOn w:val="Normale"/>
    <w:next w:val="Normale"/>
    <w:link w:val="Titolo6Carattere"/>
    <w:uiPriority w:val="99"/>
    <w:qFormat/>
    <w:rsid w:val="00AE1ED2"/>
    <w:pPr>
      <w:keepNext/>
      <w:jc w:val="center"/>
      <w:outlineLvl w:val="5"/>
    </w:pPr>
    <w:rPr>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AE1ED2"/>
    <w:rPr>
      <w:rFonts w:ascii="Arial" w:hAnsi="Arial" w:cs="Arial"/>
      <w:b/>
      <w:bCs/>
      <w:i/>
      <w:sz w:val="24"/>
      <w:szCs w:val="24"/>
      <w:lang w:eastAsia="it-IT"/>
    </w:rPr>
  </w:style>
  <w:style w:type="character" w:customStyle="1" w:styleId="Titolo2Carattere">
    <w:name w:val="Titolo 2 Carattere"/>
    <w:link w:val="Titolo2"/>
    <w:uiPriority w:val="99"/>
    <w:locked/>
    <w:rsid w:val="00AE1ED2"/>
    <w:rPr>
      <w:rFonts w:ascii="Arial" w:hAnsi="Arial" w:cs="Times New Roman"/>
      <w:b/>
      <w:iCs/>
      <w:sz w:val="24"/>
      <w:szCs w:val="24"/>
      <w:lang w:eastAsia="it-IT"/>
    </w:rPr>
  </w:style>
  <w:style w:type="character" w:customStyle="1" w:styleId="Titolo3Carattere">
    <w:name w:val="Titolo 3 Carattere"/>
    <w:link w:val="Titolo3"/>
    <w:uiPriority w:val="99"/>
    <w:locked/>
    <w:rsid w:val="00AE1ED2"/>
    <w:rPr>
      <w:rFonts w:ascii="Arial" w:hAnsi="Arial" w:cs="Arial"/>
      <w:b/>
      <w:bCs/>
      <w:sz w:val="26"/>
      <w:szCs w:val="26"/>
      <w:lang w:eastAsia="it-IT"/>
    </w:rPr>
  </w:style>
  <w:style w:type="character" w:customStyle="1" w:styleId="Titolo4Carattere">
    <w:name w:val="Titolo 4 Carattere"/>
    <w:link w:val="Titolo4"/>
    <w:uiPriority w:val="99"/>
    <w:locked/>
    <w:rsid w:val="00AE1ED2"/>
    <w:rPr>
      <w:rFonts w:ascii="Arial" w:hAnsi="Arial" w:cs="Times New Roman"/>
      <w:i/>
      <w:iCs/>
      <w:sz w:val="24"/>
      <w:szCs w:val="24"/>
      <w:lang w:eastAsia="it-IT"/>
    </w:rPr>
  </w:style>
  <w:style w:type="character" w:customStyle="1" w:styleId="Titolo5Carattere">
    <w:name w:val="Titolo 5 Carattere"/>
    <w:link w:val="Titolo5"/>
    <w:uiPriority w:val="99"/>
    <w:locked/>
    <w:rsid w:val="00AE1ED2"/>
    <w:rPr>
      <w:rFonts w:ascii="Times New Roman" w:hAnsi="Times New Roman" w:cs="Times New Roman"/>
      <w:i/>
      <w:iCs/>
      <w:sz w:val="24"/>
      <w:szCs w:val="24"/>
      <w:lang w:eastAsia="it-IT"/>
    </w:rPr>
  </w:style>
  <w:style w:type="character" w:customStyle="1" w:styleId="Titolo6Carattere">
    <w:name w:val="Titolo 6 Carattere"/>
    <w:link w:val="Titolo6"/>
    <w:uiPriority w:val="99"/>
    <w:locked/>
    <w:rsid w:val="00AE1ED2"/>
    <w:rPr>
      <w:rFonts w:ascii="Times New Roman" w:hAnsi="Times New Roman" w:cs="Times New Roman"/>
      <w:i/>
      <w:iCs/>
      <w:sz w:val="24"/>
      <w:szCs w:val="24"/>
      <w:lang w:eastAsia="it-IT"/>
    </w:rPr>
  </w:style>
  <w:style w:type="paragraph" w:styleId="Rientrocorpodeltesto">
    <w:name w:val="Body Text Indent"/>
    <w:basedOn w:val="Normale"/>
    <w:link w:val="RientrocorpodeltestoCarattere"/>
    <w:uiPriority w:val="99"/>
    <w:semiHidden/>
    <w:rsid w:val="00AE1ED2"/>
    <w:pPr>
      <w:ind w:left="360"/>
    </w:pPr>
  </w:style>
  <w:style w:type="character" w:customStyle="1" w:styleId="RientrocorpodeltestoCarattere">
    <w:name w:val="Rientro corpo del testo Carattere"/>
    <w:link w:val="Rientrocorpodeltesto"/>
    <w:uiPriority w:val="99"/>
    <w:semiHidden/>
    <w:locked/>
    <w:rsid w:val="00AE1ED2"/>
    <w:rPr>
      <w:rFonts w:ascii="Times New Roman" w:hAnsi="Times New Roman" w:cs="Times New Roman"/>
      <w:sz w:val="24"/>
      <w:szCs w:val="24"/>
      <w:lang w:eastAsia="it-IT"/>
    </w:rPr>
  </w:style>
  <w:style w:type="paragraph" w:styleId="Pidipagina">
    <w:name w:val="footer"/>
    <w:basedOn w:val="Normale"/>
    <w:link w:val="PidipaginaCarattere"/>
    <w:uiPriority w:val="99"/>
    <w:rsid w:val="00AE1ED2"/>
    <w:pPr>
      <w:tabs>
        <w:tab w:val="center" w:pos="4819"/>
        <w:tab w:val="right" w:pos="9638"/>
      </w:tabs>
    </w:pPr>
  </w:style>
  <w:style w:type="character" w:customStyle="1" w:styleId="PidipaginaCarattere">
    <w:name w:val="Piè di pagina Carattere"/>
    <w:link w:val="Pidipagina"/>
    <w:uiPriority w:val="99"/>
    <w:locked/>
    <w:rsid w:val="00AE1ED2"/>
    <w:rPr>
      <w:rFonts w:ascii="Times New Roman" w:hAnsi="Times New Roman" w:cs="Times New Roman"/>
      <w:sz w:val="24"/>
      <w:szCs w:val="24"/>
      <w:lang w:eastAsia="it-IT"/>
    </w:rPr>
  </w:style>
  <w:style w:type="character" w:styleId="Numeropagina">
    <w:name w:val="page number"/>
    <w:uiPriority w:val="99"/>
    <w:semiHidden/>
    <w:rsid w:val="00AE1ED2"/>
    <w:rPr>
      <w:rFonts w:cs="Times New Roman"/>
    </w:rPr>
  </w:style>
  <w:style w:type="paragraph" w:styleId="Sommario1">
    <w:name w:val="toc 1"/>
    <w:basedOn w:val="Normale"/>
    <w:next w:val="Normale"/>
    <w:autoRedefine/>
    <w:uiPriority w:val="99"/>
    <w:semiHidden/>
    <w:rsid w:val="00AE1ED2"/>
  </w:style>
  <w:style w:type="paragraph" w:styleId="Testofumetto">
    <w:name w:val="Balloon Text"/>
    <w:basedOn w:val="Normale"/>
    <w:link w:val="TestofumettoCarattere"/>
    <w:uiPriority w:val="99"/>
    <w:semiHidden/>
    <w:rsid w:val="00BE394F"/>
    <w:rPr>
      <w:rFonts w:ascii="Tahoma" w:hAnsi="Tahoma" w:cs="Tahoma"/>
      <w:sz w:val="16"/>
      <w:szCs w:val="16"/>
    </w:rPr>
  </w:style>
  <w:style w:type="character" w:customStyle="1" w:styleId="TestofumettoCarattere">
    <w:name w:val="Testo fumetto Carattere"/>
    <w:link w:val="Testofumetto"/>
    <w:uiPriority w:val="99"/>
    <w:semiHidden/>
    <w:locked/>
    <w:rsid w:val="00BE394F"/>
    <w:rPr>
      <w:rFonts w:ascii="Tahoma" w:hAnsi="Tahoma" w:cs="Tahoma"/>
      <w:sz w:val="16"/>
      <w:szCs w:val="16"/>
      <w:lang w:eastAsia="it-IT"/>
    </w:rPr>
  </w:style>
  <w:style w:type="paragraph" w:styleId="Intestazione">
    <w:name w:val="header"/>
    <w:basedOn w:val="Normale"/>
    <w:link w:val="IntestazioneCarattere"/>
    <w:uiPriority w:val="99"/>
    <w:rsid w:val="00BE394F"/>
    <w:pPr>
      <w:tabs>
        <w:tab w:val="center" w:pos="4819"/>
        <w:tab w:val="right" w:pos="9638"/>
      </w:tabs>
    </w:pPr>
  </w:style>
  <w:style w:type="character" w:customStyle="1" w:styleId="IntestazioneCarattere">
    <w:name w:val="Intestazione Carattere"/>
    <w:link w:val="Intestazione"/>
    <w:uiPriority w:val="99"/>
    <w:locked/>
    <w:rsid w:val="00BE394F"/>
    <w:rPr>
      <w:rFonts w:ascii="Times New Roman" w:hAnsi="Times New Roman" w:cs="Times New Roman"/>
      <w:sz w:val="24"/>
      <w:szCs w:val="24"/>
      <w:lang w:eastAsia="it-IT"/>
    </w:rPr>
  </w:style>
  <w:style w:type="character" w:styleId="Collegamentoipertestuale">
    <w:name w:val="Hyperlink"/>
    <w:uiPriority w:val="99"/>
    <w:rsid w:val="006E733E"/>
    <w:rPr>
      <w:rFonts w:cs="Times New Roman"/>
      <w:color w:val="0000FF"/>
      <w:u w:val="single"/>
    </w:rPr>
  </w:style>
  <w:style w:type="table" w:styleId="Grigliatabella">
    <w:name w:val="Table Grid"/>
    <w:basedOn w:val="Tabellanormale"/>
    <w:uiPriority w:val="99"/>
    <w:rsid w:val="006E73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6E733E"/>
    <w:pPr>
      <w:spacing w:after="120" w:line="480" w:lineRule="auto"/>
    </w:pPr>
  </w:style>
  <w:style w:type="character" w:customStyle="1" w:styleId="Corpodeltesto2Carattere">
    <w:name w:val="Corpo del testo 2 Carattere"/>
    <w:link w:val="Corpodeltesto2"/>
    <w:locked/>
    <w:rsid w:val="006E733E"/>
    <w:rPr>
      <w:rFonts w:ascii="Times New Roman" w:hAnsi="Times New Roman" w:cs="Times New Roman"/>
      <w:sz w:val="24"/>
      <w:szCs w:val="24"/>
      <w:lang w:eastAsia="it-IT"/>
    </w:rPr>
  </w:style>
  <w:style w:type="paragraph" w:styleId="Testonotaapidipagina">
    <w:name w:val="footnote text"/>
    <w:basedOn w:val="Normale"/>
    <w:link w:val="TestonotaapidipaginaCarattere"/>
    <w:uiPriority w:val="99"/>
    <w:rsid w:val="006E733E"/>
    <w:rPr>
      <w:sz w:val="20"/>
      <w:szCs w:val="20"/>
    </w:rPr>
  </w:style>
  <w:style w:type="character" w:customStyle="1" w:styleId="TestonotaapidipaginaCarattere">
    <w:name w:val="Testo nota a piè di pagina Carattere"/>
    <w:link w:val="Testonotaapidipagina"/>
    <w:uiPriority w:val="99"/>
    <w:locked/>
    <w:rsid w:val="006E733E"/>
    <w:rPr>
      <w:rFonts w:ascii="Times New Roman" w:hAnsi="Times New Roman" w:cs="Times New Roman"/>
      <w:sz w:val="20"/>
      <w:szCs w:val="20"/>
      <w:lang w:eastAsia="it-IT"/>
    </w:rPr>
  </w:style>
  <w:style w:type="paragraph" w:styleId="NormaleWeb">
    <w:name w:val="Normal (Web)"/>
    <w:basedOn w:val="Normale"/>
    <w:uiPriority w:val="99"/>
    <w:rsid w:val="00453CFF"/>
    <w:pPr>
      <w:spacing w:before="100" w:beforeAutospacing="1" w:after="100" w:afterAutospacing="1"/>
    </w:pPr>
    <w:rPr>
      <w:rFonts w:ascii="Arial Unicode MS" w:eastAsia="Arial Unicode MS" w:hAnsi="Arial Unicode MS" w:cs="Arial Unicode MS"/>
    </w:rPr>
  </w:style>
  <w:style w:type="character" w:styleId="Enfasicorsivo">
    <w:name w:val="Emphasis"/>
    <w:uiPriority w:val="99"/>
    <w:qFormat/>
    <w:rsid w:val="00453CFF"/>
    <w:rPr>
      <w:rFonts w:cs="Times New Roman"/>
      <w:i/>
      <w:iCs/>
    </w:rPr>
  </w:style>
  <w:style w:type="character" w:styleId="Enfasigrassetto">
    <w:name w:val="Strong"/>
    <w:uiPriority w:val="99"/>
    <w:qFormat/>
    <w:rsid w:val="00453CFF"/>
    <w:rPr>
      <w:rFonts w:cs="Times New Roman"/>
      <w:b/>
      <w:bCs/>
    </w:rPr>
  </w:style>
  <w:style w:type="character" w:customStyle="1" w:styleId="titolo10">
    <w:name w:val="titolo1"/>
    <w:uiPriority w:val="99"/>
    <w:rsid w:val="00453CFF"/>
    <w:rPr>
      <w:rFonts w:ascii="Arial" w:hAnsi="Arial" w:cs="Arial"/>
      <w:b/>
      <w:bCs/>
      <w:color w:val="FF0000"/>
      <w:sz w:val="24"/>
      <w:szCs w:val="24"/>
    </w:rPr>
  </w:style>
  <w:style w:type="character" w:customStyle="1" w:styleId="titolonero">
    <w:name w:val="titolonero"/>
    <w:uiPriority w:val="99"/>
    <w:rsid w:val="008E3FF1"/>
    <w:rPr>
      <w:rFonts w:cs="Times New Roman"/>
    </w:rPr>
  </w:style>
  <w:style w:type="paragraph" w:styleId="Corpotesto">
    <w:name w:val="Body Text"/>
    <w:basedOn w:val="Normale"/>
    <w:link w:val="CorpotestoCarattere"/>
    <w:uiPriority w:val="99"/>
    <w:rsid w:val="008E3FF1"/>
    <w:pPr>
      <w:spacing w:after="120"/>
    </w:pPr>
  </w:style>
  <w:style w:type="character" w:customStyle="1" w:styleId="CorpotestoCarattere">
    <w:name w:val="Corpo testo Carattere"/>
    <w:link w:val="Corpotesto"/>
    <w:uiPriority w:val="99"/>
    <w:locked/>
    <w:rsid w:val="008E3FF1"/>
    <w:rPr>
      <w:rFonts w:ascii="Times New Roman" w:hAnsi="Times New Roman" w:cs="Times New Roman"/>
      <w:sz w:val="24"/>
      <w:szCs w:val="24"/>
      <w:lang w:eastAsia="it-IT"/>
    </w:rPr>
  </w:style>
  <w:style w:type="paragraph" w:styleId="Nessunaspaziatura">
    <w:name w:val="No Spacing"/>
    <w:uiPriority w:val="99"/>
    <w:qFormat/>
    <w:rsid w:val="008E3FF1"/>
    <w:rPr>
      <w:rFonts w:ascii="Times New Roman" w:eastAsia="Times New Roman" w:hAnsi="Times New Roman"/>
      <w:sz w:val="24"/>
      <w:szCs w:val="24"/>
    </w:rPr>
  </w:style>
  <w:style w:type="paragraph" w:styleId="Paragrafoelenco">
    <w:name w:val="List Paragraph"/>
    <w:basedOn w:val="Normale"/>
    <w:uiPriority w:val="34"/>
    <w:qFormat/>
    <w:rsid w:val="008E3FF1"/>
    <w:pPr>
      <w:ind w:left="720"/>
      <w:contextualSpacing/>
    </w:pPr>
  </w:style>
  <w:style w:type="paragraph" w:styleId="Corpodeltesto3">
    <w:name w:val="Body Text 3"/>
    <w:basedOn w:val="Normale"/>
    <w:link w:val="Corpodeltesto3Carattere"/>
    <w:uiPriority w:val="99"/>
    <w:rsid w:val="00983561"/>
    <w:pPr>
      <w:spacing w:after="120"/>
    </w:pPr>
    <w:rPr>
      <w:sz w:val="16"/>
      <w:szCs w:val="16"/>
    </w:rPr>
  </w:style>
  <w:style w:type="character" w:customStyle="1" w:styleId="Corpodeltesto3Carattere">
    <w:name w:val="Corpo del testo 3 Carattere"/>
    <w:link w:val="Corpodeltesto3"/>
    <w:uiPriority w:val="99"/>
    <w:locked/>
    <w:rsid w:val="00983561"/>
    <w:rPr>
      <w:rFonts w:ascii="Times New Roman" w:hAnsi="Times New Roman" w:cs="Times New Roman"/>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TotalTime>
  <Pages>10</Pages>
  <Words>4985</Words>
  <Characters>28421</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calogero</dc:creator>
  <cp:keywords/>
  <dc:description/>
  <cp:lastModifiedBy>calogero</cp:lastModifiedBy>
  <cp:revision>130</cp:revision>
  <cp:lastPrinted>2016-11-28T15:17:00Z</cp:lastPrinted>
  <dcterms:created xsi:type="dcterms:W3CDTF">2016-11-21T15:55:00Z</dcterms:created>
  <dcterms:modified xsi:type="dcterms:W3CDTF">2017-01-11T17:33:00Z</dcterms:modified>
</cp:coreProperties>
</file>